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57764" w14:textId="60954E51" w:rsidR="00931B97" w:rsidRDefault="00931B97" w:rsidP="00C14DA2">
      <w:pPr>
        <w:pStyle w:val="BodyText"/>
        <w:spacing w:after="120" w:line="240" w:lineRule="auto"/>
        <w:rPr>
          <w:rFonts w:ascii="Calibri Light" w:hAnsi="Calibri Light" w:cs="Calibri Light"/>
          <w:sz w:val="22"/>
          <w:szCs w:val="22"/>
        </w:rPr>
      </w:pPr>
      <w:r w:rsidRPr="00931B97">
        <w:rPr>
          <w:rFonts w:ascii="Calibri Light" w:hAnsi="Calibri Light" w:cs="Calibri Light"/>
          <w:b/>
          <w:sz w:val="22"/>
          <w:szCs w:val="22"/>
          <w:u w:val="single"/>
        </w:rPr>
        <w:t>Summary of Leave Types and Flexibilities</w:t>
      </w:r>
      <w:r w:rsidR="00C14DA2">
        <w:rPr>
          <w:rFonts w:ascii="Calibri Light" w:hAnsi="Calibri Light" w:cs="Calibri Light"/>
          <w:b/>
          <w:sz w:val="22"/>
          <w:szCs w:val="22"/>
          <w:u w:val="single"/>
        </w:rPr>
        <w:t xml:space="preserve"> </w:t>
      </w:r>
      <w:r w:rsidRPr="00931B97">
        <w:rPr>
          <w:rFonts w:ascii="Calibri Light" w:hAnsi="Calibri Light" w:cs="Calibri Light"/>
          <w:sz w:val="22"/>
          <w:szCs w:val="22"/>
        </w:rPr>
        <w:t>(PSA 1992 &amp; PSCSA 2019)</w:t>
      </w:r>
    </w:p>
    <w:p w14:paraId="6EF02873" w14:textId="77777777" w:rsidR="00C14DA2" w:rsidRPr="00931B97" w:rsidRDefault="00C14DA2" w:rsidP="00C14DA2">
      <w:pPr>
        <w:pStyle w:val="BodyText"/>
        <w:spacing w:after="120" w:line="240" w:lineRule="auto"/>
        <w:ind w:right="-29"/>
        <w:rPr>
          <w:rFonts w:ascii="Calibri Light" w:hAnsi="Calibri Light" w:cs="Calibri Light"/>
          <w:sz w:val="22"/>
          <w:szCs w:val="22"/>
        </w:rPr>
      </w:pPr>
    </w:p>
    <w:p w14:paraId="4172332F" w14:textId="77777777" w:rsidR="00931B97" w:rsidRPr="00931B97" w:rsidRDefault="00931B97" w:rsidP="00C14DA2">
      <w:pPr>
        <w:pStyle w:val="BodyText"/>
        <w:shd w:val="clear" w:color="auto" w:fill="DBE5F1" w:themeFill="accent1" w:themeFillTint="33"/>
        <w:spacing w:after="240" w:line="240" w:lineRule="auto"/>
        <w:rPr>
          <w:rFonts w:ascii="Calibri Light" w:hAnsi="Calibri Light" w:cs="Calibri Light"/>
          <w:b/>
          <w:sz w:val="22"/>
          <w:szCs w:val="22"/>
        </w:rPr>
      </w:pPr>
      <w:r w:rsidRPr="00931B97">
        <w:rPr>
          <w:rFonts w:ascii="Calibri Light" w:hAnsi="Calibri Light" w:cs="Calibri Light"/>
          <w:b/>
          <w:sz w:val="22"/>
          <w:szCs w:val="22"/>
        </w:rPr>
        <w:t>Annual Leave</w:t>
      </w:r>
    </w:p>
    <w:p w14:paraId="552275A7" w14:textId="005039A1" w:rsidR="00931B97" w:rsidRDefault="00931B97" w:rsidP="00C14DA2">
      <w:pPr>
        <w:pStyle w:val="BodyText"/>
        <w:numPr>
          <w:ilvl w:val="0"/>
          <w:numId w:val="25"/>
        </w:numPr>
        <w:spacing w:after="120" w:line="240" w:lineRule="auto"/>
        <w:rPr>
          <w:rFonts w:ascii="Calibri Light" w:hAnsi="Calibri Light" w:cs="Calibri Light"/>
          <w:sz w:val="22"/>
          <w:szCs w:val="22"/>
        </w:rPr>
      </w:pPr>
      <w:r w:rsidRPr="00931B97">
        <w:rPr>
          <w:rFonts w:ascii="Calibri Light" w:hAnsi="Calibri Light" w:cs="Calibri Light"/>
          <w:sz w:val="22"/>
          <w:szCs w:val="22"/>
        </w:rPr>
        <w:t>4 weeks paid leave, calculated on calendar year basis commencing January 1 each year.</w:t>
      </w:r>
      <w:r>
        <w:rPr>
          <w:rFonts w:ascii="Calibri Light" w:hAnsi="Calibri Light" w:cs="Calibri Light"/>
          <w:sz w:val="22"/>
          <w:szCs w:val="22"/>
        </w:rPr>
        <w:t xml:space="preserve"> </w:t>
      </w:r>
    </w:p>
    <w:p w14:paraId="260870DF" w14:textId="77777777" w:rsidR="00931B97" w:rsidRPr="00931B97" w:rsidRDefault="00931B97" w:rsidP="00C14DA2">
      <w:pPr>
        <w:pStyle w:val="BodyText"/>
        <w:numPr>
          <w:ilvl w:val="0"/>
          <w:numId w:val="25"/>
        </w:numPr>
        <w:spacing w:after="120" w:line="240" w:lineRule="auto"/>
        <w:rPr>
          <w:rFonts w:ascii="Calibri Light" w:hAnsi="Calibri Light" w:cs="Calibri Light"/>
          <w:sz w:val="22"/>
          <w:szCs w:val="22"/>
        </w:rPr>
      </w:pPr>
      <w:r>
        <w:rPr>
          <w:rFonts w:ascii="Calibri Light" w:hAnsi="Calibri Light" w:cs="Calibri Light"/>
          <w:sz w:val="22"/>
          <w:szCs w:val="22"/>
        </w:rPr>
        <w:t>Not available to casual employees</w:t>
      </w:r>
    </w:p>
    <w:p w14:paraId="2CDECF63" w14:textId="77777777" w:rsidR="00931B97" w:rsidRPr="00931B97" w:rsidRDefault="00931B97" w:rsidP="00C14DA2">
      <w:pPr>
        <w:pStyle w:val="BodyText"/>
        <w:numPr>
          <w:ilvl w:val="0"/>
          <w:numId w:val="25"/>
        </w:numPr>
        <w:spacing w:after="120" w:line="240" w:lineRule="auto"/>
        <w:rPr>
          <w:rFonts w:ascii="Calibri Light" w:hAnsi="Calibri Light" w:cs="Calibri Light"/>
          <w:sz w:val="22"/>
          <w:szCs w:val="22"/>
        </w:rPr>
      </w:pPr>
      <w:r w:rsidRPr="00931B97">
        <w:rPr>
          <w:rFonts w:ascii="Calibri Light" w:hAnsi="Calibri Light" w:cs="Calibri Light"/>
          <w:sz w:val="22"/>
          <w:szCs w:val="22"/>
        </w:rPr>
        <w:t xml:space="preserve">Additional leave for shift work employees and North West employees </w:t>
      </w:r>
    </w:p>
    <w:p w14:paraId="7AC6E187" w14:textId="77777777" w:rsidR="00931B97" w:rsidRPr="00931B97" w:rsidRDefault="00931B97" w:rsidP="00364BB9">
      <w:pPr>
        <w:pStyle w:val="BodyText"/>
        <w:numPr>
          <w:ilvl w:val="1"/>
          <w:numId w:val="25"/>
        </w:numPr>
        <w:autoSpaceDE w:val="0"/>
        <w:autoSpaceDN w:val="0"/>
        <w:adjustRightInd w:val="0"/>
        <w:spacing w:after="120" w:line="240" w:lineRule="auto"/>
        <w:ind w:left="1134" w:hanging="425"/>
        <w:rPr>
          <w:rFonts w:ascii="Calibri Light" w:hAnsi="Calibri Light" w:cs="Calibri Light"/>
          <w:sz w:val="22"/>
          <w:szCs w:val="22"/>
        </w:rPr>
      </w:pPr>
      <w:r w:rsidRPr="00931B97">
        <w:rPr>
          <w:rFonts w:ascii="Calibri Light" w:hAnsi="Calibri Light" w:cs="Calibri Light"/>
          <w:sz w:val="22"/>
          <w:szCs w:val="22"/>
        </w:rPr>
        <w:t>Shift work - An Employee engaged on shift work who is rostered to work regularly on Sundays and/or public holidays shall be entitled to five days' leave in addition to the Employee's normal entitlement to annual leave.</w:t>
      </w:r>
    </w:p>
    <w:p w14:paraId="3AC6ECB5" w14:textId="77777777" w:rsidR="00931B97" w:rsidRPr="00931B97" w:rsidRDefault="00931B97" w:rsidP="00364BB9">
      <w:pPr>
        <w:pStyle w:val="BodyText"/>
        <w:numPr>
          <w:ilvl w:val="1"/>
          <w:numId w:val="25"/>
        </w:numPr>
        <w:autoSpaceDE w:val="0"/>
        <w:autoSpaceDN w:val="0"/>
        <w:adjustRightInd w:val="0"/>
        <w:spacing w:after="120" w:line="240" w:lineRule="auto"/>
        <w:ind w:left="1134" w:hanging="425"/>
        <w:rPr>
          <w:rFonts w:ascii="Calibri Light" w:hAnsi="Calibri Light" w:cs="Calibri Light"/>
          <w:sz w:val="22"/>
          <w:szCs w:val="22"/>
        </w:rPr>
      </w:pPr>
      <w:r w:rsidRPr="00931B97">
        <w:rPr>
          <w:rFonts w:ascii="Calibri Light" w:hAnsi="Calibri Light" w:cs="Calibri Light"/>
          <w:sz w:val="22"/>
          <w:szCs w:val="22"/>
        </w:rPr>
        <w:t>North West - An Employee whose headquarters are located north of 26 degrees south latitude shall be entitled to 37.5 hours leave in addition to the Employee's normal entitlement to annual leave.</w:t>
      </w:r>
    </w:p>
    <w:p w14:paraId="7C73AE8C" w14:textId="77777777" w:rsidR="00931B97" w:rsidRDefault="00931B97" w:rsidP="00C14DA2">
      <w:pPr>
        <w:pStyle w:val="BodyText"/>
        <w:numPr>
          <w:ilvl w:val="0"/>
          <w:numId w:val="25"/>
        </w:numPr>
        <w:spacing w:after="120" w:line="240" w:lineRule="auto"/>
        <w:rPr>
          <w:rFonts w:ascii="Calibri Light" w:hAnsi="Calibri Light" w:cs="Calibri Light"/>
          <w:sz w:val="22"/>
          <w:szCs w:val="22"/>
        </w:rPr>
      </w:pPr>
      <w:r w:rsidRPr="00931B97">
        <w:rPr>
          <w:rFonts w:ascii="Calibri Light" w:hAnsi="Calibri Light" w:cs="Calibri Light"/>
          <w:sz w:val="22"/>
          <w:szCs w:val="22"/>
        </w:rPr>
        <w:t xml:space="preserve">May take annual leave during the calendar year in which it accrues or anytime thereafter, but the time during which the leave may be taken is subject to the approval of the employer. </w:t>
      </w:r>
    </w:p>
    <w:p w14:paraId="7CFC260B" w14:textId="77777777" w:rsidR="00931B97" w:rsidRDefault="00931B97" w:rsidP="00C14DA2">
      <w:pPr>
        <w:pStyle w:val="BodyText"/>
        <w:numPr>
          <w:ilvl w:val="0"/>
          <w:numId w:val="25"/>
        </w:numPr>
        <w:spacing w:after="120" w:line="240" w:lineRule="auto"/>
        <w:rPr>
          <w:rFonts w:ascii="Calibri Light" w:hAnsi="Calibri Light" w:cs="Calibri Light"/>
          <w:sz w:val="22"/>
          <w:szCs w:val="22"/>
        </w:rPr>
      </w:pPr>
      <w:r w:rsidRPr="00931B97">
        <w:rPr>
          <w:rFonts w:ascii="Calibri Light" w:hAnsi="Calibri Light" w:cs="Calibri Light"/>
          <w:sz w:val="22"/>
          <w:szCs w:val="22"/>
        </w:rPr>
        <w:t>Can be paid in advance</w:t>
      </w:r>
      <w:r>
        <w:rPr>
          <w:rFonts w:ascii="Calibri Light" w:hAnsi="Calibri Light" w:cs="Calibri Light"/>
          <w:sz w:val="22"/>
          <w:szCs w:val="22"/>
        </w:rPr>
        <w:t xml:space="preserve"> </w:t>
      </w:r>
    </w:p>
    <w:p w14:paraId="704C777E" w14:textId="06332D05" w:rsidR="00931B97" w:rsidRPr="00931B97" w:rsidRDefault="00931B97" w:rsidP="00C14DA2">
      <w:pPr>
        <w:pStyle w:val="BodyText"/>
        <w:numPr>
          <w:ilvl w:val="0"/>
          <w:numId w:val="25"/>
        </w:numPr>
        <w:spacing w:after="120" w:line="240" w:lineRule="auto"/>
        <w:rPr>
          <w:rFonts w:ascii="Calibri Light" w:hAnsi="Calibri Light" w:cs="Calibri Light"/>
          <w:sz w:val="22"/>
          <w:szCs w:val="22"/>
        </w:rPr>
      </w:pPr>
      <w:r>
        <w:rPr>
          <w:rFonts w:ascii="Calibri Light" w:hAnsi="Calibri Light" w:cs="Calibri Light"/>
          <w:sz w:val="22"/>
          <w:szCs w:val="22"/>
        </w:rPr>
        <w:t>Employee initiated cash out</w:t>
      </w:r>
      <w:r w:rsidR="00F47FC9">
        <w:rPr>
          <w:rFonts w:ascii="Calibri Light" w:hAnsi="Calibri Light" w:cs="Calibri Light"/>
          <w:sz w:val="22"/>
          <w:szCs w:val="22"/>
        </w:rPr>
        <w:t xml:space="preserve"> possible</w:t>
      </w:r>
    </w:p>
    <w:p w14:paraId="40911496" w14:textId="77777777" w:rsidR="00931B97" w:rsidRPr="00931B97" w:rsidRDefault="00931B97" w:rsidP="00C14DA2">
      <w:pPr>
        <w:autoSpaceDE w:val="0"/>
        <w:autoSpaceDN w:val="0"/>
        <w:adjustRightInd w:val="0"/>
        <w:spacing w:after="120" w:line="240" w:lineRule="auto"/>
        <w:rPr>
          <w:rFonts w:ascii="Calibri Light" w:hAnsi="Calibri Light" w:cs="Calibri Light"/>
          <w:sz w:val="22"/>
          <w:szCs w:val="22"/>
        </w:rPr>
      </w:pPr>
    </w:p>
    <w:p w14:paraId="18CF830E" w14:textId="77777777" w:rsidR="00931B97" w:rsidRPr="00931B97" w:rsidRDefault="00931B97" w:rsidP="00C14DA2">
      <w:pPr>
        <w:pStyle w:val="BodyText"/>
        <w:shd w:val="clear" w:color="auto" w:fill="DBE5F1" w:themeFill="accent1" w:themeFillTint="33"/>
        <w:spacing w:after="240" w:line="240" w:lineRule="auto"/>
        <w:rPr>
          <w:rFonts w:ascii="Calibri Light" w:hAnsi="Calibri Light" w:cs="Calibri Light"/>
          <w:b/>
          <w:sz w:val="22"/>
          <w:szCs w:val="22"/>
        </w:rPr>
      </w:pPr>
      <w:r w:rsidRPr="00931B97">
        <w:rPr>
          <w:rFonts w:ascii="Calibri Light" w:hAnsi="Calibri Light" w:cs="Calibri Light"/>
          <w:b/>
          <w:sz w:val="22"/>
          <w:szCs w:val="22"/>
        </w:rPr>
        <w:t>Long Service Leave</w:t>
      </w:r>
    </w:p>
    <w:p w14:paraId="0E976FAB" w14:textId="77777777" w:rsidR="00931B97" w:rsidRDefault="00931B97" w:rsidP="00C14DA2">
      <w:pPr>
        <w:pStyle w:val="ListParagraph"/>
        <w:numPr>
          <w:ilvl w:val="0"/>
          <w:numId w:val="25"/>
        </w:numPr>
        <w:autoSpaceDE w:val="0"/>
        <w:autoSpaceDN w:val="0"/>
        <w:adjustRightInd w:val="0"/>
        <w:spacing w:after="120" w:line="240" w:lineRule="auto"/>
        <w:contextualSpacing w:val="0"/>
        <w:rPr>
          <w:rFonts w:ascii="Calibri Light" w:hAnsi="Calibri Light" w:cs="Calibri Light"/>
          <w:sz w:val="22"/>
          <w:szCs w:val="22"/>
        </w:rPr>
      </w:pPr>
      <w:r>
        <w:rPr>
          <w:rFonts w:ascii="Calibri Light" w:hAnsi="Calibri Light" w:cs="Calibri Light"/>
          <w:sz w:val="22"/>
          <w:szCs w:val="22"/>
        </w:rPr>
        <w:t>13 weeks of LSL on full pay</w:t>
      </w:r>
    </w:p>
    <w:p w14:paraId="62A3A3BF" w14:textId="23E3F5FF" w:rsidR="00931B97" w:rsidRPr="00931B97" w:rsidRDefault="00F47FC9" w:rsidP="00C14DA2">
      <w:pPr>
        <w:pStyle w:val="ListParagraph"/>
        <w:numPr>
          <w:ilvl w:val="0"/>
          <w:numId w:val="25"/>
        </w:numPr>
        <w:autoSpaceDE w:val="0"/>
        <w:autoSpaceDN w:val="0"/>
        <w:adjustRightInd w:val="0"/>
        <w:spacing w:after="120" w:line="240" w:lineRule="auto"/>
        <w:contextualSpacing w:val="0"/>
        <w:rPr>
          <w:rFonts w:ascii="Calibri Light" w:hAnsi="Calibri Light" w:cs="Calibri Light"/>
          <w:szCs w:val="22"/>
        </w:rPr>
      </w:pPr>
      <w:r>
        <w:rPr>
          <w:rFonts w:ascii="Calibri Light" w:hAnsi="Calibri Light" w:cs="Calibri Light"/>
          <w:sz w:val="22"/>
          <w:szCs w:val="20"/>
        </w:rPr>
        <w:t>For e</w:t>
      </w:r>
      <w:r w:rsidR="00931B97" w:rsidRPr="00931B97">
        <w:rPr>
          <w:rFonts w:ascii="Calibri Light" w:hAnsi="Calibri Light" w:cs="Calibri Light"/>
          <w:sz w:val="22"/>
          <w:szCs w:val="20"/>
        </w:rPr>
        <w:t>ach officer who has completed:</w:t>
      </w:r>
    </w:p>
    <w:p w14:paraId="3ACDD22B" w14:textId="7ACDBC52" w:rsidR="00931B97" w:rsidRPr="00A07430" w:rsidRDefault="00931B97" w:rsidP="00364BB9">
      <w:pPr>
        <w:pStyle w:val="BodyText"/>
        <w:numPr>
          <w:ilvl w:val="0"/>
          <w:numId w:val="34"/>
        </w:numPr>
        <w:autoSpaceDE w:val="0"/>
        <w:autoSpaceDN w:val="0"/>
        <w:adjustRightInd w:val="0"/>
        <w:spacing w:after="120" w:line="240" w:lineRule="auto"/>
        <w:ind w:hanging="218"/>
        <w:rPr>
          <w:rFonts w:ascii="Calibri Light" w:hAnsi="Calibri Light" w:cs="Calibri Light"/>
          <w:sz w:val="22"/>
          <w:szCs w:val="22"/>
        </w:rPr>
      </w:pPr>
      <w:r w:rsidRPr="00A07430">
        <w:rPr>
          <w:rFonts w:ascii="Calibri Light" w:hAnsi="Calibri Light" w:cs="Calibri Light"/>
          <w:sz w:val="22"/>
          <w:szCs w:val="22"/>
        </w:rPr>
        <w:t>A period of 7 years of continuous service in a permanent and/or fixed term contract capacity; or</w:t>
      </w:r>
    </w:p>
    <w:p w14:paraId="05049829" w14:textId="52F18A4B" w:rsidR="00931B97" w:rsidRPr="00A07430" w:rsidRDefault="00931B97" w:rsidP="00364BB9">
      <w:pPr>
        <w:pStyle w:val="BodyText"/>
        <w:numPr>
          <w:ilvl w:val="0"/>
          <w:numId w:val="34"/>
        </w:numPr>
        <w:autoSpaceDE w:val="0"/>
        <w:autoSpaceDN w:val="0"/>
        <w:adjustRightInd w:val="0"/>
        <w:spacing w:after="120" w:line="240" w:lineRule="auto"/>
        <w:ind w:hanging="218"/>
        <w:rPr>
          <w:rFonts w:ascii="Calibri Light" w:hAnsi="Calibri Light" w:cs="Calibri Light"/>
          <w:sz w:val="22"/>
          <w:szCs w:val="22"/>
        </w:rPr>
      </w:pPr>
      <w:r w:rsidRPr="00A07430">
        <w:rPr>
          <w:rFonts w:ascii="Calibri Light" w:hAnsi="Calibri Light" w:cs="Calibri Light"/>
          <w:sz w:val="22"/>
          <w:szCs w:val="22"/>
        </w:rPr>
        <w:t>10 years of continuous service in a temporary capacity;</w:t>
      </w:r>
    </w:p>
    <w:p w14:paraId="1C4E1CE3" w14:textId="5A6F7770" w:rsidR="00931B97" w:rsidRPr="00931B97" w:rsidRDefault="00F47FC9" w:rsidP="00C14DA2">
      <w:pPr>
        <w:pStyle w:val="ListParagraph"/>
        <w:numPr>
          <w:ilvl w:val="0"/>
          <w:numId w:val="25"/>
        </w:numPr>
        <w:autoSpaceDE w:val="0"/>
        <w:autoSpaceDN w:val="0"/>
        <w:adjustRightInd w:val="0"/>
        <w:spacing w:after="120" w:line="240" w:lineRule="auto"/>
        <w:contextualSpacing w:val="0"/>
        <w:rPr>
          <w:rFonts w:ascii="Calibri Light" w:hAnsi="Calibri Light" w:cs="Calibri Light"/>
          <w:sz w:val="22"/>
          <w:szCs w:val="22"/>
        </w:rPr>
      </w:pPr>
      <w:r>
        <w:rPr>
          <w:rFonts w:ascii="Calibri Light" w:hAnsi="Calibri Light" w:cs="Calibri Light"/>
          <w:sz w:val="22"/>
          <w:szCs w:val="22"/>
        </w:rPr>
        <w:t>Can c</w:t>
      </w:r>
      <w:r w:rsidR="00931B97" w:rsidRPr="00931B97">
        <w:rPr>
          <w:rFonts w:ascii="Calibri Light" w:hAnsi="Calibri Light" w:cs="Calibri Light"/>
          <w:sz w:val="22"/>
          <w:szCs w:val="22"/>
        </w:rPr>
        <w:t>lear in minimum periods of one day</w:t>
      </w:r>
    </w:p>
    <w:p w14:paraId="242B8F48" w14:textId="37E8062B" w:rsidR="00F47FC9" w:rsidRDefault="00F47FC9" w:rsidP="00C14DA2">
      <w:pPr>
        <w:pStyle w:val="ListParagraph"/>
        <w:numPr>
          <w:ilvl w:val="0"/>
          <w:numId w:val="25"/>
        </w:numPr>
        <w:autoSpaceDE w:val="0"/>
        <w:autoSpaceDN w:val="0"/>
        <w:adjustRightInd w:val="0"/>
        <w:spacing w:after="120" w:line="240" w:lineRule="auto"/>
        <w:contextualSpacing w:val="0"/>
        <w:rPr>
          <w:rFonts w:ascii="Calibri Light" w:hAnsi="Calibri Light" w:cs="Calibri Light"/>
          <w:sz w:val="22"/>
          <w:szCs w:val="22"/>
        </w:rPr>
      </w:pPr>
      <w:r>
        <w:rPr>
          <w:rFonts w:ascii="Calibri Light" w:hAnsi="Calibri Light" w:cs="Calibri Light"/>
          <w:sz w:val="22"/>
          <w:szCs w:val="22"/>
        </w:rPr>
        <w:t>Can access LSL at half, full or double pay</w:t>
      </w:r>
    </w:p>
    <w:p w14:paraId="743AAADC" w14:textId="236049B0" w:rsidR="00F47FC9" w:rsidRDefault="00F47FC9" w:rsidP="00C14DA2">
      <w:pPr>
        <w:pStyle w:val="ListParagraph"/>
        <w:numPr>
          <w:ilvl w:val="0"/>
          <w:numId w:val="25"/>
        </w:numPr>
        <w:autoSpaceDE w:val="0"/>
        <w:autoSpaceDN w:val="0"/>
        <w:adjustRightInd w:val="0"/>
        <w:spacing w:after="120" w:line="240" w:lineRule="auto"/>
        <w:contextualSpacing w:val="0"/>
        <w:rPr>
          <w:rFonts w:ascii="Calibri Light" w:hAnsi="Calibri Light" w:cs="Calibri Light"/>
          <w:sz w:val="22"/>
          <w:szCs w:val="22"/>
        </w:rPr>
      </w:pPr>
      <w:r>
        <w:rPr>
          <w:rFonts w:ascii="Calibri Light" w:hAnsi="Calibri Light" w:cs="Calibri Light"/>
          <w:sz w:val="22"/>
          <w:szCs w:val="22"/>
        </w:rPr>
        <w:t>Employee initiated cash out possible – must proceed on 10 days annual leave in that calendar year</w:t>
      </w:r>
    </w:p>
    <w:p w14:paraId="487E86B1" w14:textId="511744B2" w:rsidR="00F47FC9" w:rsidRDefault="00931B97" w:rsidP="00C14DA2">
      <w:pPr>
        <w:pStyle w:val="ListParagraph"/>
        <w:numPr>
          <w:ilvl w:val="0"/>
          <w:numId w:val="25"/>
        </w:numPr>
        <w:autoSpaceDE w:val="0"/>
        <w:autoSpaceDN w:val="0"/>
        <w:adjustRightInd w:val="0"/>
        <w:spacing w:after="120" w:line="240" w:lineRule="auto"/>
        <w:contextualSpacing w:val="0"/>
        <w:rPr>
          <w:rFonts w:ascii="Calibri Light" w:hAnsi="Calibri Light" w:cs="Calibri Light"/>
          <w:sz w:val="22"/>
          <w:szCs w:val="22"/>
        </w:rPr>
      </w:pPr>
      <w:r w:rsidRPr="00F821B1">
        <w:rPr>
          <w:rFonts w:ascii="Calibri Light" w:hAnsi="Calibri Light" w:cs="Calibri Light"/>
          <w:b/>
          <w:sz w:val="22"/>
          <w:szCs w:val="22"/>
        </w:rPr>
        <w:t xml:space="preserve">Early access pro </w:t>
      </w:r>
      <w:r w:rsidRPr="0063010A">
        <w:rPr>
          <w:rFonts w:ascii="Calibri Light" w:hAnsi="Calibri Light" w:cs="Calibri Light"/>
          <w:b/>
          <w:sz w:val="22"/>
          <w:szCs w:val="22"/>
        </w:rPr>
        <w:t>rata LSL</w:t>
      </w:r>
      <w:r w:rsidR="00F47FC9" w:rsidRPr="0063010A">
        <w:rPr>
          <w:rFonts w:ascii="Calibri Light" w:hAnsi="Calibri Light" w:cs="Calibri Light"/>
          <w:b/>
          <w:sz w:val="22"/>
          <w:szCs w:val="22"/>
        </w:rPr>
        <w:t>:</w:t>
      </w:r>
    </w:p>
    <w:p w14:paraId="1788093E" w14:textId="2F3A88A3" w:rsidR="00F47FC9" w:rsidRDefault="00F47FC9" w:rsidP="00364BB9">
      <w:pPr>
        <w:pStyle w:val="ListParagraph"/>
        <w:numPr>
          <w:ilvl w:val="1"/>
          <w:numId w:val="25"/>
        </w:numPr>
        <w:autoSpaceDE w:val="0"/>
        <w:autoSpaceDN w:val="0"/>
        <w:adjustRightInd w:val="0"/>
        <w:spacing w:after="120" w:line="240" w:lineRule="auto"/>
        <w:ind w:left="1134" w:hanging="425"/>
        <w:contextualSpacing w:val="0"/>
        <w:rPr>
          <w:rFonts w:ascii="Calibri Light" w:hAnsi="Calibri Light" w:cs="Calibri Light"/>
          <w:sz w:val="22"/>
          <w:szCs w:val="22"/>
        </w:rPr>
      </w:pPr>
      <w:r w:rsidRPr="00A07430">
        <w:rPr>
          <w:rFonts w:ascii="Calibri Light" w:hAnsi="Calibri Light" w:cs="Calibri Light"/>
          <w:sz w:val="22"/>
          <w:szCs w:val="22"/>
        </w:rPr>
        <w:t>Employees within seven years of their preservation age under Western Australian Government superannuation arrangements may, by agreement with their Employer, choose early access to their long service leave at the rate of 9.28 days per completed 12 month period of continuous service for full time Employees.</w:t>
      </w:r>
    </w:p>
    <w:p w14:paraId="52191DDB" w14:textId="77777777" w:rsidR="00F47FC9" w:rsidRPr="00A07430" w:rsidRDefault="00F47FC9" w:rsidP="00364BB9">
      <w:pPr>
        <w:pStyle w:val="ListParagraph"/>
        <w:numPr>
          <w:ilvl w:val="1"/>
          <w:numId w:val="25"/>
        </w:numPr>
        <w:autoSpaceDE w:val="0"/>
        <w:autoSpaceDN w:val="0"/>
        <w:adjustRightInd w:val="0"/>
        <w:spacing w:after="120" w:line="240" w:lineRule="auto"/>
        <w:ind w:left="1134" w:hanging="425"/>
        <w:contextualSpacing w:val="0"/>
        <w:rPr>
          <w:rFonts w:ascii="Calibri Light" w:hAnsi="Calibri Light" w:cs="Calibri Light"/>
          <w:sz w:val="22"/>
          <w:szCs w:val="22"/>
        </w:rPr>
      </w:pPr>
      <w:r w:rsidRPr="00A07430">
        <w:rPr>
          <w:rFonts w:ascii="Calibri Light" w:hAnsi="Calibri Light" w:cs="Calibri Light"/>
          <w:sz w:val="22"/>
          <w:szCs w:val="22"/>
        </w:rPr>
        <w:t>Part time and casual Employees have the same entitlement as full time Employees.</w:t>
      </w:r>
    </w:p>
    <w:p w14:paraId="4F4C14E1" w14:textId="5F02743D" w:rsidR="00F47FC9" w:rsidRPr="00A07430" w:rsidRDefault="00F47FC9" w:rsidP="00364BB9">
      <w:pPr>
        <w:pStyle w:val="ListParagraph"/>
        <w:numPr>
          <w:ilvl w:val="1"/>
          <w:numId w:val="37"/>
        </w:numPr>
        <w:autoSpaceDE w:val="0"/>
        <w:autoSpaceDN w:val="0"/>
        <w:adjustRightInd w:val="0"/>
        <w:spacing w:after="120" w:line="240" w:lineRule="auto"/>
        <w:ind w:left="1418" w:hanging="284"/>
        <w:contextualSpacing w:val="0"/>
        <w:rPr>
          <w:rFonts w:ascii="Calibri Light" w:hAnsi="Calibri Light" w:cs="Calibri Light"/>
          <w:sz w:val="22"/>
          <w:szCs w:val="22"/>
        </w:rPr>
      </w:pPr>
      <w:r w:rsidRPr="00A07430">
        <w:rPr>
          <w:rFonts w:ascii="Calibri Light" w:hAnsi="Calibri Light" w:cs="Calibri Light"/>
          <w:sz w:val="22"/>
          <w:szCs w:val="22"/>
        </w:rPr>
        <w:t>For part time Employees their entitlement is calculated on a pro rata basis according to any variations to their ordinary working hours during the accrual period.</w:t>
      </w:r>
    </w:p>
    <w:p w14:paraId="50E88EBC" w14:textId="14B8CD83" w:rsidR="00F47FC9" w:rsidRDefault="00F47FC9" w:rsidP="00364BB9">
      <w:pPr>
        <w:pStyle w:val="ListParagraph"/>
        <w:numPr>
          <w:ilvl w:val="0"/>
          <w:numId w:val="37"/>
        </w:numPr>
        <w:autoSpaceDE w:val="0"/>
        <w:autoSpaceDN w:val="0"/>
        <w:adjustRightInd w:val="0"/>
        <w:spacing w:after="120" w:line="240" w:lineRule="auto"/>
        <w:ind w:left="1418" w:hanging="284"/>
        <w:contextualSpacing w:val="0"/>
        <w:rPr>
          <w:rFonts w:ascii="Calibri Light" w:hAnsi="Calibri Light" w:cs="Calibri Light"/>
          <w:sz w:val="22"/>
          <w:szCs w:val="22"/>
        </w:rPr>
      </w:pPr>
      <w:r w:rsidRPr="00A07430">
        <w:rPr>
          <w:rFonts w:ascii="Calibri Light" w:hAnsi="Calibri Light" w:cs="Calibri Light"/>
          <w:sz w:val="22"/>
          <w:szCs w:val="22"/>
        </w:rPr>
        <w:t>For casual Employees their entitlement is calculated on a pro rata basis according to the average hours worked during the accrual period</w:t>
      </w:r>
    </w:p>
    <w:p w14:paraId="7D183DD3" w14:textId="0C80CFAC" w:rsidR="00C14DA2" w:rsidRDefault="00C14DA2" w:rsidP="00C14DA2">
      <w:pPr>
        <w:pStyle w:val="ListParagraph"/>
        <w:autoSpaceDE w:val="0"/>
        <w:autoSpaceDN w:val="0"/>
        <w:adjustRightInd w:val="0"/>
        <w:spacing w:after="120" w:line="240" w:lineRule="auto"/>
        <w:ind w:left="1440"/>
        <w:contextualSpacing w:val="0"/>
        <w:rPr>
          <w:rFonts w:ascii="Calibri Light" w:hAnsi="Calibri Light" w:cs="Calibri Light"/>
          <w:sz w:val="22"/>
          <w:szCs w:val="22"/>
        </w:rPr>
      </w:pPr>
    </w:p>
    <w:p w14:paraId="44ABA997" w14:textId="03BDCF07" w:rsidR="00C14DA2" w:rsidRDefault="00C14DA2" w:rsidP="00C14DA2">
      <w:pPr>
        <w:pStyle w:val="ListParagraph"/>
        <w:autoSpaceDE w:val="0"/>
        <w:autoSpaceDN w:val="0"/>
        <w:adjustRightInd w:val="0"/>
        <w:spacing w:after="120" w:line="240" w:lineRule="auto"/>
        <w:ind w:left="1440"/>
        <w:contextualSpacing w:val="0"/>
        <w:rPr>
          <w:rFonts w:ascii="Calibri Light" w:hAnsi="Calibri Light" w:cs="Calibri Light"/>
          <w:sz w:val="22"/>
          <w:szCs w:val="22"/>
        </w:rPr>
      </w:pPr>
    </w:p>
    <w:p w14:paraId="23BBFDA9" w14:textId="77777777" w:rsidR="00C14DA2" w:rsidRPr="00A07430" w:rsidRDefault="00C14DA2" w:rsidP="00C14DA2">
      <w:pPr>
        <w:pStyle w:val="ListParagraph"/>
        <w:autoSpaceDE w:val="0"/>
        <w:autoSpaceDN w:val="0"/>
        <w:adjustRightInd w:val="0"/>
        <w:spacing w:after="120" w:line="240" w:lineRule="auto"/>
        <w:ind w:left="1440"/>
        <w:contextualSpacing w:val="0"/>
        <w:rPr>
          <w:rFonts w:ascii="Calibri Light" w:hAnsi="Calibri Light" w:cs="Calibri Light"/>
          <w:sz w:val="22"/>
          <w:szCs w:val="22"/>
        </w:rPr>
      </w:pPr>
    </w:p>
    <w:p w14:paraId="3B11EF8C" w14:textId="77777777" w:rsidR="00411FC5" w:rsidRPr="00411FC5" w:rsidRDefault="00411FC5" w:rsidP="00C14DA2">
      <w:pPr>
        <w:pStyle w:val="BodyText"/>
        <w:shd w:val="clear" w:color="auto" w:fill="DBE5F1" w:themeFill="accent1" w:themeFillTint="33"/>
        <w:spacing w:after="240" w:line="240" w:lineRule="auto"/>
        <w:rPr>
          <w:rFonts w:ascii="Calibri Light" w:hAnsi="Calibri Light" w:cs="Calibri Light"/>
          <w:b/>
          <w:sz w:val="22"/>
          <w:szCs w:val="22"/>
        </w:rPr>
      </w:pPr>
      <w:r w:rsidRPr="00411FC5">
        <w:rPr>
          <w:rFonts w:ascii="Calibri Light" w:hAnsi="Calibri Light" w:cs="Calibri Light"/>
          <w:b/>
          <w:sz w:val="22"/>
          <w:szCs w:val="22"/>
        </w:rPr>
        <w:lastRenderedPageBreak/>
        <w:t>Purchased leave</w:t>
      </w:r>
    </w:p>
    <w:p w14:paraId="50C53D0E" w14:textId="185C25AA" w:rsidR="00411FC5" w:rsidRPr="00EF6918" w:rsidRDefault="00411FC5" w:rsidP="00C14DA2">
      <w:pPr>
        <w:autoSpaceDE w:val="0"/>
        <w:autoSpaceDN w:val="0"/>
        <w:adjustRightInd w:val="0"/>
        <w:spacing w:after="120" w:line="240" w:lineRule="auto"/>
        <w:rPr>
          <w:rFonts w:ascii="Calibri Light" w:hAnsi="Calibri Light" w:cs="Calibri Light"/>
          <w:b/>
          <w:sz w:val="22"/>
          <w:szCs w:val="22"/>
        </w:rPr>
      </w:pPr>
      <w:r w:rsidRPr="00EF6918">
        <w:rPr>
          <w:rFonts w:ascii="Calibri Light" w:hAnsi="Calibri Light" w:cs="Calibri Light"/>
          <w:b/>
          <w:sz w:val="22"/>
          <w:szCs w:val="22"/>
        </w:rPr>
        <w:t>42/52 Salary Arrangement</w:t>
      </w:r>
    </w:p>
    <w:p w14:paraId="6329A93E" w14:textId="0C771722" w:rsidR="00EF6918" w:rsidRPr="00EF6918" w:rsidRDefault="00EF6918" w:rsidP="00C14DA2">
      <w:pPr>
        <w:pStyle w:val="ListParagraph"/>
        <w:numPr>
          <w:ilvl w:val="0"/>
          <w:numId w:val="29"/>
        </w:numPr>
        <w:autoSpaceDE w:val="0"/>
        <w:autoSpaceDN w:val="0"/>
        <w:adjustRightInd w:val="0"/>
        <w:spacing w:after="120" w:line="240" w:lineRule="auto"/>
        <w:contextualSpacing w:val="0"/>
        <w:rPr>
          <w:rFonts w:ascii="Calibri Light" w:hAnsi="Calibri Light" w:cs="Calibri Light"/>
          <w:sz w:val="22"/>
          <w:szCs w:val="22"/>
        </w:rPr>
      </w:pPr>
      <w:r w:rsidRPr="00EF6918">
        <w:rPr>
          <w:rFonts w:ascii="Calibri Light" w:hAnsi="Calibri Light" w:cs="Calibri Light"/>
          <w:sz w:val="22"/>
          <w:szCs w:val="22"/>
        </w:rPr>
        <w:t>Can purchase up to 10 weeks additional leave</w:t>
      </w:r>
    </w:p>
    <w:p w14:paraId="221DAB7F" w14:textId="2B8E8F3E" w:rsidR="00411FC5" w:rsidRPr="00EF6918" w:rsidRDefault="00411FC5" w:rsidP="00C14DA2">
      <w:pPr>
        <w:pStyle w:val="ListParagraph"/>
        <w:numPr>
          <w:ilvl w:val="0"/>
          <w:numId w:val="29"/>
        </w:numPr>
        <w:autoSpaceDE w:val="0"/>
        <w:autoSpaceDN w:val="0"/>
        <w:adjustRightInd w:val="0"/>
        <w:spacing w:after="120" w:line="240" w:lineRule="auto"/>
        <w:contextualSpacing w:val="0"/>
        <w:rPr>
          <w:rFonts w:ascii="Calibri Light" w:hAnsi="Calibri Light" w:cs="Calibri Light"/>
          <w:sz w:val="22"/>
          <w:szCs w:val="22"/>
        </w:rPr>
      </w:pPr>
      <w:r w:rsidRPr="00EF6918">
        <w:rPr>
          <w:rFonts w:ascii="Calibri Light" w:hAnsi="Calibri Light" w:cs="Calibri Light"/>
          <w:sz w:val="22"/>
          <w:szCs w:val="22"/>
        </w:rPr>
        <w:t>Applications assessed on merit and consideration given to personal circumstances of employee</w:t>
      </w:r>
    </w:p>
    <w:p w14:paraId="4CE7D11B" w14:textId="3117325D" w:rsidR="00411FC5" w:rsidRPr="00EF6918" w:rsidRDefault="00411FC5" w:rsidP="00C14DA2">
      <w:pPr>
        <w:pStyle w:val="ListParagraph"/>
        <w:numPr>
          <w:ilvl w:val="0"/>
          <w:numId w:val="29"/>
        </w:numPr>
        <w:autoSpaceDE w:val="0"/>
        <w:autoSpaceDN w:val="0"/>
        <w:adjustRightInd w:val="0"/>
        <w:spacing w:after="120" w:line="240" w:lineRule="auto"/>
        <w:contextualSpacing w:val="0"/>
        <w:rPr>
          <w:rFonts w:ascii="Calibri Light" w:hAnsi="Calibri Light" w:cs="Calibri Light"/>
          <w:sz w:val="22"/>
          <w:szCs w:val="22"/>
        </w:rPr>
      </w:pPr>
      <w:r w:rsidRPr="00EF6918">
        <w:rPr>
          <w:rFonts w:ascii="Calibri Light" w:hAnsi="Calibri Light" w:cs="Calibri Light"/>
          <w:sz w:val="22"/>
          <w:szCs w:val="22"/>
        </w:rPr>
        <w:t>For purchased leave between 5-10 weeks</w:t>
      </w:r>
      <w:r w:rsidR="00364BB9">
        <w:rPr>
          <w:rFonts w:ascii="Calibri Light" w:hAnsi="Calibri Light" w:cs="Calibri Light"/>
          <w:sz w:val="22"/>
          <w:szCs w:val="22"/>
        </w:rPr>
        <w:t xml:space="preserve">, </w:t>
      </w:r>
      <w:proofErr w:type="spellStart"/>
      <w:r w:rsidR="00364BB9">
        <w:rPr>
          <w:rFonts w:ascii="Calibri Light" w:hAnsi="Calibri Light" w:cs="Calibri Light"/>
          <w:sz w:val="22"/>
          <w:szCs w:val="22"/>
        </w:rPr>
        <w:t>giive</w:t>
      </w:r>
      <w:proofErr w:type="spellEnd"/>
      <w:r w:rsidRPr="00EF6918">
        <w:rPr>
          <w:rFonts w:ascii="Calibri Light" w:hAnsi="Calibri Light" w:cs="Calibri Light"/>
          <w:sz w:val="22"/>
          <w:szCs w:val="22"/>
        </w:rPr>
        <w:t xml:space="preserve"> priority access to employees with caring responsibilities</w:t>
      </w:r>
    </w:p>
    <w:p w14:paraId="6DD42B20" w14:textId="77777777" w:rsidR="00411FC5" w:rsidRPr="00EF6918" w:rsidRDefault="00411FC5" w:rsidP="00C14DA2">
      <w:pPr>
        <w:pStyle w:val="ListParagraph"/>
        <w:numPr>
          <w:ilvl w:val="0"/>
          <w:numId w:val="29"/>
        </w:numPr>
        <w:autoSpaceDE w:val="0"/>
        <w:autoSpaceDN w:val="0"/>
        <w:adjustRightInd w:val="0"/>
        <w:spacing w:after="120" w:line="240" w:lineRule="auto"/>
        <w:contextualSpacing w:val="0"/>
        <w:rPr>
          <w:rFonts w:ascii="Calibri Light" w:hAnsi="Calibri Light" w:cs="Calibri Light"/>
          <w:sz w:val="22"/>
          <w:szCs w:val="22"/>
        </w:rPr>
      </w:pPr>
      <w:r w:rsidRPr="00EF6918">
        <w:rPr>
          <w:rFonts w:ascii="Calibri Light" w:hAnsi="Calibri Light" w:cs="Calibri Light"/>
          <w:sz w:val="22"/>
          <w:szCs w:val="22"/>
        </w:rPr>
        <w:t>To access approved purchased leave employee must:</w:t>
      </w:r>
    </w:p>
    <w:p w14:paraId="568E5A21" w14:textId="20347FA5" w:rsidR="00411FC5" w:rsidRPr="00411FC5" w:rsidRDefault="00411FC5" w:rsidP="00C14DA2">
      <w:pPr>
        <w:pStyle w:val="ListParagraph"/>
        <w:numPr>
          <w:ilvl w:val="1"/>
          <w:numId w:val="29"/>
        </w:numPr>
        <w:autoSpaceDE w:val="0"/>
        <w:autoSpaceDN w:val="0"/>
        <w:adjustRightInd w:val="0"/>
        <w:spacing w:after="120" w:line="240" w:lineRule="auto"/>
        <w:contextualSpacing w:val="0"/>
        <w:rPr>
          <w:rFonts w:ascii="Calibri Light" w:hAnsi="Calibri Light" w:cs="Calibri Light"/>
          <w:sz w:val="22"/>
          <w:szCs w:val="22"/>
        </w:rPr>
      </w:pPr>
      <w:r w:rsidRPr="00411FC5">
        <w:rPr>
          <w:rFonts w:ascii="Calibri Light" w:hAnsi="Calibri Light" w:cs="Calibri Light"/>
          <w:sz w:val="22"/>
          <w:szCs w:val="22"/>
        </w:rPr>
        <w:t>satisfy the Agency’s accrued leave management policy and</w:t>
      </w:r>
    </w:p>
    <w:p w14:paraId="7AD042F0" w14:textId="22FDA1F3" w:rsidR="00411FC5" w:rsidRPr="00411FC5" w:rsidRDefault="00411FC5" w:rsidP="00C14DA2">
      <w:pPr>
        <w:pStyle w:val="ListParagraph"/>
        <w:numPr>
          <w:ilvl w:val="1"/>
          <w:numId w:val="29"/>
        </w:numPr>
        <w:autoSpaceDE w:val="0"/>
        <w:autoSpaceDN w:val="0"/>
        <w:adjustRightInd w:val="0"/>
        <w:spacing w:after="120" w:line="240" w:lineRule="auto"/>
        <w:contextualSpacing w:val="0"/>
        <w:rPr>
          <w:rFonts w:ascii="Calibri Light" w:hAnsi="Calibri Light" w:cs="Calibri Light"/>
          <w:sz w:val="22"/>
          <w:szCs w:val="22"/>
        </w:rPr>
      </w:pPr>
      <w:r w:rsidRPr="00411FC5">
        <w:rPr>
          <w:rFonts w:ascii="Calibri Light" w:hAnsi="Calibri Light" w:cs="Calibri Light"/>
          <w:sz w:val="22"/>
          <w:szCs w:val="22"/>
        </w:rPr>
        <w:t>Take 1 weeks annual leave if purchasing 9 weeks leave; or</w:t>
      </w:r>
    </w:p>
    <w:p w14:paraId="7A5B65B9" w14:textId="3E826A64" w:rsidR="00411FC5" w:rsidRDefault="00411FC5" w:rsidP="00C14DA2">
      <w:pPr>
        <w:pStyle w:val="ListParagraph"/>
        <w:numPr>
          <w:ilvl w:val="1"/>
          <w:numId w:val="29"/>
        </w:numPr>
        <w:autoSpaceDE w:val="0"/>
        <w:autoSpaceDN w:val="0"/>
        <w:adjustRightInd w:val="0"/>
        <w:spacing w:after="120" w:line="240" w:lineRule="auto"/>
        <w:contextualSpacing w:val="0"/>
        <w:rPr>
          <w:rFonts w:ascii="Calibri Light" w:hAnsi="Calibri Light" w:cs="Calibri Light"/>
          <w:sz w:val="22"/>
          <w:szCs w:val="22"/>
        </w:rPr>
      </w:pPr>
      <w:r w:rsidRPr="00411FC5">
        <w:rPr>
          <w:rFonts w:ascii="Calibri Light" w:hAnsi="Calibri Light" w:cs="Calibri Light"/>
          <w:sz w:val="22"/>
          <w:szCs w:val="22"/>
        </w:rPr>
        <w:t xml:space="preserve">Take 2 weeks annual leave if purchasing 10 weeks leave. </w:t>
      </w:r>
    </w:p>
    <w:p w14:paraId="2C386608" w14:textId="1F389B6A" w:rsidR="00EF6918" w:rsidRPr="00411FC5" w:rsidRDefault="00EF6918" w:rsidP="00C14DA2">
      <w:pPr>
        <w:pStyle w:val="ListParagraph"/>
        <w:autoSpaceDE w:val="0"/>
        <w:autoSpaceDN w:val="0"/>
        <w:adjustRightInd w:val="0"/>
        <w:spacing w:after="120" w:line="240" w:lineRule="auto"/>
        <w:ind w:left="1440"/>
        <w:contextualSpacing w:val="0"/>
        <w:rPr>
          <w:rFonts w:ascii="Calibri Light" w:hAnsi="Calibri Light" w:cs="Calibri Light"/>
          <w:sz w:val="22"/>
          <w:szCs w:val="22"/>
        </w:rPr>
      </w:pPr>
      <w:r>
        <w:rPr>
          <w:rFonts w:ascii="Calibri Light" w:hAnsi="Calibri Light" w:cs="Calibri Light"/>
          <w:sz w:val="22"/>
          <w:szCs w:val="22"/>
        </w:rPr>
        <w:t>(Employee can request to access purchased leave first and Employer can refuse)</w:t>
      </w:r>
    </w:p>
    <w:p w14:paraId="5064D650" w14:textId="01FAD1AF" w:rsidR="00411FC5" w:rsidRDefault="00EF6918" w:rsidP="00C14DA2">
      <w:pPr>
        <w:pStyle w:val="ListParagraph"/>
        <w:numPr>
          <w:ilvl w:val="0"/>
          <w:numId w:val="30"/>
        </w:numPr>
        <w:autoSpaceDE w:val="0"/>
        <w:autoSpaceDN w:val="0"/>
        <w:adjustRightInd w:val="0"/>
        <w:spacing w:after="120" w:line="240" w:lineRule="auto"/>
        <w:contextualSpacing w:val="0"/>
        <w:rPr>
          <w:rFonts w:ascii="Calibri Light" w:hAnsi="Calibri Light" w:cs="Calibri Light"/>
          <w:sz w:val="22"/>
          <w:szCs w:val="22"/>
        </w:rPr>
      </w:pPr>
      <w:r w:rsidRPr="00EF6918">
        <w:rPr>
          <w:rFonts w:ascii="Calibri Light" w:hAnsi="Calibri Light" w:cs="Calibri Light"/>
          <w:sz w:val="22"/>
          <w:szCs w:val="22"/>
        </w:rPr>
        <w:t>Not able to be accrued, unused leave to be paid out in February following year</w:t>
      </w:r>
    </w:p>
    <w:p w14:paraId="0E4AD781" w14:textId="01C4CB64" w:rsidR="00894146" w:rsidRPr="00894146" w:rsidRDefault="00894146" w:rsidP="00C14DA2">
      <w:pPr>
        <w:pStyle w:val="ListParagraph"/>
        <w:numPr>
          <w:ilvl w:val="0"/>
          <w:numId w:val="30"/>
        </w:numPr>
        <w:autoSpaceDE w:val="0"/>
        <w:autoSpaceDN w:val="0"/>
        <w:adjustRightInd w:val="0"/>
        <w:spacing w:after="120" w:line="240" w:lineRule="auto"/>
        <w:contextualSpacing w:val="0"/>
        <w:rPr>
          <w:rFonts w:ascii="Calibri Light" w:hAnsi="Calibri Light" w:cs="Calibri Light"/>
          <w:sz w:val="22"/>
          <w:szCs w:val="22"/>
        </w:rPr>
      </w:pPr>
      <w:r w:rsidRPr="00894146">
        <w:rPr>
          <w:rFonts w:ascii="Calibri Light" w:hAnsi="Calibri Light" w:cs="Calibri Light"/>
          <w:color w:val="000000"/>
          <w:sz w:val="22"/>
          <w:szCs w:val="22"/>
        </w:rPr>
        <w:t>Purchased leave should be taken in minimum periods of 1 week. However, by agreement between the employer and the employee, purchased leave may be accessed in single days.</w:t>
      </w:r>
    </w:p>
    <w:p w14:paraId="75A9F6F6" w14:textId="0BE5D615" w:rsidR="00411FC5" w:rsidRPr="00EF6918" w:rsidRDefault="00411FC5" w:rsidP="00C14DA2">
      <w:pPr>
        <w:autoSpaceDE w:val="0"/>
        <w:autoSpaceDN w:val="0"/>
        <w:adjustRightInd w:val="0"/>
        <w:spacing w:after="120" w:line="240" w:lineRule="auto"/>
        <w:rPr>
          <w:rFonts w:ascii="Calibri Light" w:hAnsi="Calibri Light" w:cs="Calibri Light"/>
          <w:b/>
          <w:sz w:val="22"/>
          <w:szCs w:val="22"/>
        </w:rPr>
      </w:pPr>
      <w:r w:rsidRPr="00EF6918">
        <w:rPr>
          <w:rFonts w:ascii="Calibri Light" w:hAnsi="Calibri Light" w:cs="Calibri Light"/>
          <w:b/>
          <w:sz w:val="22"/>
          <w:szCs w:val="22"/>
        </w:rPr>
        <w:t>Deferred Salary Arrangement</w:t>
      </w:r>
    </w:p>
    <w:p w14:paraId="725874A1" w14:textId="0D0A5B2F" w:rsidR="00F821B1" w:rsidRDefault="00F821B1" w:rsidP="00C14DA2">
      <w:pPr>
        <w:pStyle w:val="ListParagraph"/>
        <w:numPr>
          <w:ilvl w:val="0"/>
          <w:numId w:val="30"/>
        </w:numPr>
        <w:autoSpaceDE w:val="0"/>
        <w:autoSpaceDN w:val="0"/>
        <w:adjustRightInd w:val="0"/>
        <w:spacing w:after="120" w:line="240" w:lineRule="auto"/>
        <w:contextualSpacing w:val="0"/>
        <w:rPr>
          <w:rFonts w:ascii="Calibri Light" w:hAnsi="Calibri Light" w:cs="Calibri Light"/>
          <w:sz w:val="22"/>
          <w:szCs w:val="22"/>
        </w:rPr>
      </w:pPr>
      <w:r w:rsidRPr="00F821B1">
        <w:rPr>
          <w:rFonts w:ascii="Calibri Light" w:hAnsi="Calibri Light" w:cs="Calibri Light"/>
          <w:sz w:val="22"/>
          <w:szCs w:val="22"/>
        </w:rPr>
        <w:t>Employee receives 80% of salary they would otherwise have be entitled for four year</w:t>
      </w:r>
      <w:r w:rsidR="009C697C">
        <w:rPr>
          <w:rFonts w:ascii="Calibri Light" w:hAnsi="Calibri Light" w:cs="Calibri Light"/>
          <w:sz w:val="22"/>
          <w:szCs w:val="22"/>
        </w:rPr>
        <w:t>s</w:t>
      </w:r>
      <w:r w:rsidRPr="00F821B1">
        <w:rPr>
          <w:rFonts w:ascii="Calibri Light" w:hAnsi="Calibri Light" w:cs="Calibri Light"/>
          <w:sz w:val="22"/>
          <w:szCs w:val="22"/>
        </w:rPr>
        <w:t>. On completion of fourth year, employee is entitled to 12 months leave and will receive an amount equal to 80% of the salary they were otherwise entitled to.</w:t>
      </w:r>
    </w:p>
    <w:p w14:paraId="6158CADA" w14:textId="77777777" w:rsidR="00C14DA2" w:rsidRPr="00F821B1" w:rsidRDefault="00C14DA2" w:rsidP="00C14DA2">
      <w:pPr>
        <w:pStyle w:val="ListParagraph"/>
        <w:autoSpaceDE w:val="0"/>
        <w:autoSpaceDN w:val="0"/>
        <w:adjustRightInd w:val="0"/>
        <w:spacing w:after="120" w:line="240" w:lineRule="auto"/>
        <w:contextualSpacing w:val="0"/>
        <w:rPr>
          <w:rFonts w:ascii="Calibri Light" w:hAnsi="Calibri Light" w:cs="Calibri Light"/>
          <w:sz w:val="22"/>
          <w:szCs w:val="22"/>
        </w:rPr>
      </w:pPr>
    </w:p>
    <w:p w14:paraId="489A753C" w14:textId="77777777" w:rsidR="00141F4C" w:rsidRPr="00C14DA2" w:rsidRDefault="00141F4C" w:rsidP="00C14DA2">
      <w:pPr>
        <w:pStyle w:val="BodyText"/>
        <w:shd w:val="clear" w:color="auto" w:fill="DBE5F1" w:themeFill="accent1" w:themeFillTint="33"/>
        <w:spacing w:after="240" w:line="240" w:lineRule="auto"/>
        <w:rPr>
          <w:rFonts w:ascii="Calibri Light" w:hAnsi="Calibri Light" w:cs="Calibri Light"/>
          <w:b/>
          <w:sz w:val="22"/>
          <w:szCs w:val="22"/>
        </w:rPr>
      </w:pPr>
      <w:r w:rsidRPr="00C14DA2">
        <w:rPr>
          <w:rFonts w:ascii="Calibri Light" w:hAnsi="Calibri Light" w:cs="Calibri Light"/>
          <w:b/>
          <w:sz w:val="22"/>
          <w:szCs w:val="22"/>
        </w:rPr>
        <w:t>Flexi. Leave</w:t>
      </w:r>
    </w:p>
    <w:p w14:paraId="0A316B73" w14:textId="1AC86509" w:rsidR="006852B3" w:rsidRPr="006852B3" w:rsidRDefault="00141F4C"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sidRPr="006852B3">
        <w:rPr>
          <w:rFonts w:ascii="Calibri Light" w:hAnsi="Calibri Light" w:cs="Arial"/>
          <w:sz w:val="22"/>
          <w:szCs w:val="19"/>
        </w:rPr>
        <w:t>Flexi leave, including both credit and banked hours, must be taken consistent with the</w:t>
      </w:r>
      <w:r w:rsidR="006852B3">
        <w:rPr>
          <w:rFonts w:ascii="Calibri Light" w:hAnsi="Calibri Light" w:cs="Arial"/>
          <w:sz w:val="22"/>
          <w:szCs w:val="19"/>
        </w:rPr>
        <w:t xml:space="preserve"> </w:t>
      </w:r>
      <w:r w:rsidRPr="006852B3">
        <w:rPr>
          <w:rFonts w:ascii="Calibri Light" w:hAnsi="Calibri Light" w:cs="Arial"/>
          <w:sz w:val="22"/>
          <w:szCs w:val="19"/>
        </w:rPr>
        <w:t>prepared roster, where it exists, and/or subject to the prior approval of the Employer.</w:t>
      </w:r>
    </w:p>
    <w:p w14:paraId="1469F1AE" w14:textId="6BC46D23" w:rsidR="00141F4C" w:rsidRPr="006852B3" w:rsidRDefault="00141F4C"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sidRPr="006852B3">
        <w:rPr>
          <w:rFonts w:ascii="Calibri Light" w:hAnsi="Calibri Light" w:cs="Arial"/>
          <w:sz w:val="22"/>
          <w:szCs w:val="19"/>
        </w:rPr>
        <w:t>In any settlement period an Employee may be allowed a maximum of two days' leave</w:t>
      </w:r>
      <w:r w:rsidR="006852B3">
        <w:rPr>
          <w:rFonts w:ascii="Calibri Light" w:hAnsi="Calibri Light" w:cs="Arial"/>
          <w:sz w:val="22"/>
          <w:szCs w:val="19"/>
        </w:rPr>
        <w:t xml:space="preserve"> </w:t>
      </w:r>
      <w:r w:rsidRPr="006852B3">
        <w:rPr>
          <w:rFonts w:ascii="Calibri Light" w:hAnsi="Calibri Light" w:cs="Arial"/>
          <w:sz w:val="22"/>
          <w:szCs w:val="19"/>
        </w:rPr>
        <w:t>taken from credit hours.</w:t>
      </w:r>
    </w:p>
    <w:p w14:paraId="363DF0D3" w14:textId="12B7FCE5" w:rsidR="00141F4C" w:rsidRPr="006852B3" w:rsidRDefault="00141F4C"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sidRPr="006852B3">
        <w:rPr>
          <w:rFonts w:ascii="Calibri Light" w:hAnsi="Calibri Light" w:cs="Arial"/>
          <w:sz w:val="22"/>
          <w:szCs w:val="19"/>
        </w:rPr>
        <w:t>In exceptional circumstances and with the approval of the Employer, flexi leave may be</w:t>
      </w:r>
      <w:r w:rsidR="006852B3" w:rsidRPr="006852B3">
        <w:rPr>
          <w:rFonts w:ascii="Calibri Light" w:hAnsi="Calibri Light" w:cs="Arial"/>
          <w:sz w:val="22"/>
          <w:szCs w:val="19"/>
        </w:rPr>
        <w:t xml:space="preserve"> </w:t>
      </w:r>
      <w:r w:rsidRPr="006852B3">
        <w:rPr>
          <w:rFonts w:ascii="Calibri Light" w:hAnsi="Calibri Light" w:cs="Arial"/>
          <w:sz w:val="22"/>
          <w:szCs w:val="19"/>
        </w:rPr>
        <w:t>taken before accrual of sufficient credit hours subject to such conditions as the</w:t>
      </w:r>
      <w:r w:rsidR="006852B3">
        <w:rPr>
          <w:rFonts w:ascii="Calibri Light" w:hAnsi="Calibri Light" w:cs="Arial"/>
          <w:sz w:val="22"/>
          <w:szCs w:val="19"/>
        </w:rPr>
        <w:t xml:space="preserve"> </w:t>
      </w:r>
      <w:r w:rsidRPr="006852B3">
        <w:rPr>
          <w:rFonts w:ascii="Calibri Light" w:hAnsi="Calibri Light" w:cs="Arial"/>
          <w:sz w:val="22"/>
          <w:szCs w:val="19"/>
        </w:rPr>
        <w:t>Employer may impose. Banked hours may not be taken in advance of accrual.</w:t>
      </w:r>
    </w:p>
    <w:p w14:paraId="542F6EED" w14:textId="443DC73C" w:rsidR="00141F4C" w:rsidRDefault="00141F4C"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sidRPr="006852B3">
        <w:rPr>
          <w:rFonts w:ascii="Calibri Light" w:hAnsi="Calibri Light" w:cs="Arial"/>
          <w:sz w:val="22"/>
          <w:szCs w:val="19"/>
        </w:rPr>
        <w:t>In any settlement period a maximum of three days flexi leave may be taken from a</w:t>
      </w:r>
      <w:r w:rsidR="006852B3" w:rsidRPr="006852B3">
        <w:rPr>
          <w:rFonts w:ascii="Calibri Light" w:hAnsi="Calibri Light" w:cs="Arial"/>
          <w:sz w:val="22"/>
          <w:szCs w:val="19"/>
        </w:rPr>
        <w:t xml:space="preserve"> </w:t>
      </w:r>
      <w:r w:rsidRPr="006852B3">
        <w:rPr>
          <w:rFonts w:ascii="Calibri Light" w:hAnsi="Calibri Light" w:cs="Arial"/>
          <w:sz w:val="22"/>
          <w:szCs w:val="19"/>
        </w:rPr>
        <w:t>combination of credit and banked hours. Subject to operational need and customer</w:t>
      </w:r>
      <w:r w:rsidR="006852B3" w:rsidRPr="006852B3">
        <w:rPr>
          <w:rFonts w:ascii="Calibri Light" w:hAnsi="Calibri Light" w:cs="Arial"/>
          <w:sz w:val="22"/>
          <w:szCs w:val="19"/>
        </w:rPr>
        <w:t xml:space="preserve"> </w:t>
      </w:r>
      <w:r w:rsidRPr="006852B3">
        <w:rPr>
          <w:rFonts w:ascii="Calibri Light" w:hAnsi="Calibri Light" w:cs="Arial"/>
          <w:sz w:val="22"/>
          <w:szCs w:val="19"/>
        </w:rPr>
        <w:t>service requirements, the</w:t>
      </w:r>
      <w:r w:rsidR="006852B3" w:rsidRPr="006852B3">
        <w:rPr>
          <w:rFonts w:ascii="Calibri Light" w:hAnsi="Calibri Light" w:cs="Arial"/>
          <w:sz w:val="22"/>
          <w:szCs w:val="19"/>
        </w:rPr>
        <w:t xml:space="preserve"> E</w:t>
      </w:r>
      <w:r w:rsidRPr="006852B3">
        <w:rPr>
          <w:rFonts w:ascii="Calibri Light" w:hAnsi="Calibri Light" w:cs="Arial"/>
          <w:sz w:val="22"/>
          <w:szCs w:val="19"/>
        </w:rPr>
        <w:t>mployer may approve alternative arrangements to enable</w:t>
      </w:r>
      <w:r w:rsidR="006852B3">
        <w:rPr>
          <w:rFonts w:ascii="Calibri Light" w:hAnsi="Calibri Light" w:cs="Arial"/>
          <w:sz w:val="22"/>
          <w:szCs w:val="19"/>
        </w:rPr>
        <w:t xml:space="preserve"> </w:t>
      </w:r>
      <w:r w:rsidRPr="006852B3">
        <w:rPr>
          <w:rFonts w:ascii="Calibri Light" w:hAnsi="Calibri Light" w:cs="Arial"/>
          <w:sz w:val="22"/>
          <w:szCs w:val="19"/>
        </w:rPr>
        <w:t>Employees to clear banked and/or credit hours up to the maximum of 52.5 hours.</w:t>
      </w:r>
    </w:p>
    <w:p w14:paraId="2CFB839E" w14:textId="18BCAE12" w:rsidR="00411FC5" w:rsidRPr="006852B3" w:rsidRDefault="00141F4C" w:rsidP="00C14DA2">
      <w:pPr>
        <w:pStyle w:val="ListParagraph"/>
        <w:numPr>
          <w:ilvl w:val="0"/>
          <w:numId w:val="30"/>
        </w:numPr>
        <w:autoSpaceDE w:val="0"/>
        <w:autoSpaceDN w:val="0"/>
        <w:adjustRightInd w:val="0"/>
        <w:spacing w:after="120" w:line="240" w:lineRule="auto"/>
        <w:contextualSpacing w:val="0"/>
        <w:rPr>
          <w:rFonts w:ascii="Calibri Light" w:hAnsi="Calibri Light" w:cs="Calibri Light"/>
          <w:sz w:val="22"/>
          <w:szCs w:val="22"/>
        </w:rPr>
      </w:pPr>
      <w:r w:rsidRPr="006852B3">
        <w:rPr>
          <w:rFonts w:ascii="Calibri Light" w:hAnsi="Calibri Light" w:cs="Arial"/>
          <w:sz w:val="22"/>
          <w:szCs w:val="19"/>
        </w:rPr>
        <w:t>Flexi leave may be taken in any combination of half days and full days.</w:t>
      </w:r>
    </w:p>
    <w:p w14:paraId="3180DFB9" w14:textId="790FD300" w:rsidR="00894146" w:rsidRDefault="00894146" w:rsidP="00C14DA2">
      <w:pPr>
        <w:spacing w:after="120" w:line="240" w:lineRule="auto"/>
        <w:rPr>
          <w:rFonts w:ascii="Calibri Light" w:hAnsi="Calibri Light" w:cs="Calibri Light"/>
          <w:b/>
          <w:sz w:val="22"/>
          <w:szCs w:val="22"/>
        </w:rPr>
      </w:pPr>
    </w:p>
    <w:p w14:paraId="79931750" w14:textId="5421D8A4" w:rsidR="00931B97" w:rsidRPr="00C14DA2" w:rsidRDefault="00894146" w:rsidP="00C14DA2">
      <w:pPr>
        <w:pStyle w:val="BodyText"/>
        <w:shd w:val="clear" w:color="auto" w:fill="DBE5F1" w:themeFill="accent1" w:themeFillTint="33"/>
        <w:spacing w:after="240" w:line="240" w:lineRule="auto"/>
        <w:rPr>
          <w:rFonts w:ascii="Calibri Light" w:hAnsi="Calibri Light" w:cs="Calibri Light"/>
          <w:b/>
          <w:sz w:val="22"/>
          <w:szCs w:val="22"/>
        </w:rPr>
      </w:pPr>
      <w:r w:rsidRPr="00C14DA2">
        <w:rPr>
          <w:rFonts w:ascii="Calibri Light" w:hAnsi="Calibri Light" w:cs="Calibri Light"/>
          <w:b/>
          <w:sz w:val="22"/>
          <w:szCs w:val="22"/>
        </w:rPr>
        <w:t>Personal Leave</w:t>
      </w:r>
    </w:p>
    <w:p w14:paraId="01874BA4" w14:textId="41D89D0E" w:rsidR="00894146" w:rsidRPr="00894146" w:rsidRDefault="00894146"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sidRPr="00894146">
        <w:rPr>
          <w:rFonts w:ascii="Calibri Light" w:hAnsi="Calibri Light" w:cs="Arial"/>
          <w:sz w:val="22"/>
          <w:szCs w:val="19"/>
        </w:rPr>
        <w:t xml:space="preserve">Full time entitlement is 112.5 hours per year, 97.5 hours cumulative and 15 hours non-cumulative. Pro rata for part time employees and fixed term contract less than 12 months. </w:t>
      </w:r>
    </w:p>
    <w:p w14:paraId="01719E95" w14:textId="304E8E55" w:rsidR="00894146" w:rsidRDefault="00894146"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sidRPr="00894146">
        <w:rPr>
          <w:rFonts w:ascii="Calibri Light" w:hAnsi="Calibri Light" w:cs="Arial"/>
          <w:sz w:val="22"/>
          <w:szCs w:val="19"/>
        </w:rPr>
        <w:t>Not available to casual employees</w:t>
      </w:r>
    </w:p>
    <w:p w14:paraId="50B7127E" w14:textId="48246A06" w:rsidR="000934ED" w:rsidRDefault="000934ED"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May be taken on hourly basis</w:t>
      </w:r>
    </w:p>
    <w:p w14:paraId="38044ADC" w14:textId="4CF9B4FC" w:rsidR="008F608B" w:rsidRDefault="008F608B"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lastRenderedPageBreak/>
        <w:t xml:space="preserve">Cannot access personal leave while on any period of leave without pay; maternity leave, adoption leave or other parent leave; or annual or LSL, expect where re-crediting provisions apply. </w:t>
      </w:r>
    </w:p>
    <w:p w14:paraId="22A0FACB" w14:textId="70318CB7" w:rsidR="008F608B" w:rsidRDefault="008F608B"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 xml:space="preserve">If all personal leave is exhausted Employer may allow employee (who has 12 months service) to access 37.5 hours of next year’s credit. (Must be refunded if employee ceases duty). </w:t>
      </w:r>
    </w:p>
    <w:p w14:paraId="37F03C3F" w14:textId="25287CA2" w:rsidR="008F608B" w:rsidRDefault="008F608B"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 xml:space="preserve">In exceptional circumstances the Employer may approve half pay. </w:t>
      </w:r>
    </w:p>
    <w:p w14:paraId="1D4206A1" w14:textId="15230421" w:rsidR="00201F08" w:rsidRDefault="00201F08"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Circumstances for granting personal leave:</w:t>
      </w:r>
    </w:p>
    <w:p w14:paraId="7B622C91" w14:textId="3E6F7283" w:rsidR="00201F08" w:rsidRDefault="00201F08" w:rsidP="00C14DA2">
      <w:pPr>
        <w:pStyle w:val="ListParagraph"/>
        <w:numPr>
          <w:ilvl w:val="1"/>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Employee is ill or injured</w:t>
      </w:r>
    </w:p>
    <w:p w14:paraId="5488CE5A" w14:textId="1BD8E27D" w:rsidR="00201F08" w:rsidRDefault="00201F08" w:rsidP="00C14DA2">
      <w:pPr>
        <w:pStyle w:val="ListParagraph"/>
        <w:numPr>
          <w:ilvl w:val="1"/>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To provide care or support to a member of employee’s family or household who requires care o</w:t>
      </w:r>
      <w:r w:rsidR="00364BB9">
        <w:rPr>
          <w:rFonts w:ascii="Calibri Light" w:hAnsi="Calibri Light" w:cs="Arial"/>
          <w:sz w:val="22"/>
          <w:szCs w:val="19"/>
        </w:rPr>
        <w:t>r</w:t>
      </w:r>
      <w:r>
        <w:rPr>
          <w:rFonts w:ascii="Calibri Light" w:hAnsi="Calibri Light" w:cs="Arial"/>
          <w:sz w:val="22"/>
          <w:szCs w:val="19"/>
        </w:rPr>
        <w:t xml:space="preserve"> support because of an illness or injury to the member; or an unexpected emergency affecting the member; </w:t>
      </w:r>
    </w:p>
    <w:p w14:paraId="4EAC22C1" w14:textId="3C61013E" w:rsidR="00201F08" w:rsidRDefault="00201F08" w:rsidP="00C14DA2">
      <w:pPr>
        <w:pStyle w:val="ListParagraph"/>
        <w:numPr>
          <w:ilvl w:val="1"/>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Unanticipated matter</w:t>
      </w:r>
      <w:r w:rsidR="00732F59">
        <w:rPr>
          <w:rFonts w:ascii="Calibri Light" w:hAnsi="Calibri Light" w:cs="Arial"/>
          <w:sz w:val="22"/>
          <w:szCs w:val="19"/>
        </w:rPr>
        <w:t>s</w:t>
      </w:r>
      <w:r>
        <w:rPr>
          <w:rFonts w:ascii="Calibri Light" w:hAnsi="Calibri Light" w:cs="Arial"/>
          <w:sz w:val="22"/>
          <w:szCs w:val="19"/>
        </w:rPr>
        <w:t xml:space="preserve"> of </w:t>
      </w:r>
      <w:r w:rsidR="00732F59">
        <w:rPr>
          <w:rFonts w:ascii="Calibri Light" w:hAnsi="Calibri Light" w:cs="Arial"/>
          <w:sz w:val="22"/>
          <w:szCs w:val="19"/>
        </w:rPr>
        <w:t xml:space="preserve">a </w:t>
      </w:r>
      <w:r>
        <w:rPr>
          <w:rFonts w:ascii="Calibri Light" w:hAnsi="Calibri Light" w:cs="Arial"/>
          <w:sz w:val="22"/>
          <w:szCs w:val="19"/>
        </w:rPr>
        <w:t>compassionate or pressing nature whic</w:t>
      </w:r>
      <w:r w:rsidR="00C644EA">
        <w:rPr>
          <w:rFonts w:ascii="Calibri Light" w:hAnsi="Calibri Light" w:cs="Arial"/>
          <w:sz w:val="22"/>
          <w:szCs w:val="19"/>
        </w:rPr>
        <w:t>h</w:t>
      </w:r>
      <w:r>
        <w:rPr>
          <w:rFonts w:ascii="Calibri Light" w:hAnsi="Calibri Light" w:cs="Arial"/>
          <w:sz w:val="22"/>
          <w:szCs w:val="19"/>
        </w:rPr>
        <w:t xml:space="preserve"> arise without notice and require immediate attention;</w:t>
      </w:r>
    </w:p>
    <w:p w14:paraId="754D4B63" w14:textId="313DC674" w:rsidR="00201F08" w:rsidRDefault="00201F08" w:rsidP="00C14DA2">
      <w:pPr>
        <w:pStyle w:val="ListParagraph"/>
        <w:numPr>
          <w:ilvl w:val="1"/>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Planned matters where arrangements cannot be organised outside of normal working hours or accommodated using flexi time credits (require</w:t>
      </w:r>
      <w:r w:rsidR="00364BB9">
        <w:rPr>
          <w:rFonts w:ascii="Calibri Light" w:hAnsi="Calibri Light" w:cs="Arial"/>
          <w:sz w:val="22"/>
          <w:szCs w:val="19"/>
        </w:rPr>
        <w:t>s</w:t>
      </w:r>
      <w:r>
        <w:rPr>
          <w:rFonts w:ascii="Calibri Light" w:hAnsi="Calibri Light" w:cs="Arial"/>
          <w:sz w:val="22"/>
          <w:szCs w:val="19"/>
        </w:rPr>
        <w:t xml:space="preserve"> prior approval and not to be approved for regular ongoing situations). </w:t>
      </w:r>
    </w:p>
    <w:p w14:paraId="493ED2DC" w14:textId="03DBB616" w:rsidR="00201F08" w:rsidRDefault="00201F08"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Two days unpaid personal leave per occasion</w:t>
      </w:r>
      <w:r w:rsidR="00364BB9">
        <w:rPr>
          <w:rFonts w:ascii="Calibri Light" w:hAnsi="Calibri Light" w:cs="Arial"/>
          <w:sz w:val="22"/>
          <w:szCs w:val="19"/>
        </w:rPr>
        <w:t xml:space="preserve"> available</w:t>
      </w:r>
      <w:r>
        <w:rPr>
          <w:rFonts w:ascii="Calibri Light" w:hAnsi="Calibri Light" w:cs="Arial"/>
          <w:sz w:val="22"/>
          <w:szCs w:val="19"/>
        </w:rPr>
        <w:t xml:space="preserve"> to provide care and support to a member of the employee’s family or household</w:t>
      </w:r>
      <w:r w:rsidR="00364BB9">
        <w:rPr>
          <w:rFonts w:ascii="Calibri Light" w:hAnsi="Calibri Light" w:cs="Arial"/>
          <w:sz w:val="22"/>
          <w:szCs w:val="19"/>
        </w:rPr>
        <w:t>,</w:t>
      </w:r>
      <w:r>
        <w:rPr>
          <w:rFonts w:ascii="Calibri Light" w:hAnsi="Calibri Light" w:cs="Arial"/>
          <w:sz w:val="22"/>
          <w:szCs w:val="19"/>
        </w:rPr>
        <w:t xml:space="preserve"> due to the birth of a child. </w:t>
      </w:r>
    </w:p>
    <w:p w14:paraId="5890457F" w14:textId="42118424" w:rsidR="00201F08" w:rsidRDefault="00201F08"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 xml:space="preserve">Applications for personal leave exceeding two consecutive days must be supported by evidence to satisfy a reasonable person. </w:t>
      </w:r>
    </w:p>
    <w:p w14:paraId="3507213C" w14:textId="3D8C8891" w:rsidR="00201F08" w:rsidRPr="00C644EA" w:rsidRDefault="00201F08"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sidRPr="00201F08">
        <w:rPr>
          <w:rFonts w:ascii="Calibri Light" w:hAnsi="Calibri Light" w:cs="Arial"/>
          <w:sz w:val="22"/>
          <w:szCs w:val="19"/>
        </w:rPr>
        <w:t>Employees who have exhausted all of their personal leave entitlements and are ill or injured</w:t>
      </w:r>
      <w:r w:rsidR="00C644EA">
        <w:rPr>
          <w:rFonts w:ascii="Calibri Light" w:hAnsi="Calibri Light" w:cs="Arial"/>
          <w:sz w:val="22"/>
          <w:szCs w:val="19"/>
        </w:rPr>
        <w:t xml:space="preserve"> </w:t>
      </w:r>
      <w:r w:rsidRPr="00C644EA">
        <w:rPr>
          <w:rFonts w:ascii="Calibri Light" w:hAnsi="Calibri Light" w:cs="Arial"/>
          <w:sz w:val="22"/>
          <w:szCs w:val="19"/>
        </w:rPr>
        <w:t>may apply for personal leave without pay.</w:t>
      </w:r>
    </w:p>
    <w:p w14:paraId="4EFB080D" w14:textId="7698F633" w:rsidR="00201F08" w:rsidRPr="00201F08" w:rsidRDefault="00732F59"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Personal leave n</w:t>
      </w:r>
      <w:r w:rsidR="00201F08">
        <w:rPr>
          <w:rFonts w:ascii="Calibri Light" w:hAnsi="Calibri Light" w:cs="Arial"/>
          <w:sz w:val="22"/>
          <w:szCs w:val="19"/>
        </w:rPr>
        <w:t xml:space="preserve">ot grated where absence is due to serious and wilful misconduct in course of employment. </w:t>
      </w:r>
    </w:p>
    <w:p w14:paraId="011AE201" w14:textId="12463205" w:rsidR="000934ED" w:rsidRPr="00894146" w:rsidRDefault="00732F59"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For w</w:t>
      </w:r>
      <w:r w:rsidR="000934ED">
        <w:rPr>
          <w:rFonts w:ascii="Calibri Light" w:hAnsi="Calibri Light" w:cs="Arial"/>
          <w:sz w:val="22"/>
          <w:szCs w:val="19"/>
        </w:rPr>
        <w:t xml:space="preserve">ar caused illness </w:t>
      </w:r>
      <w:r>
        <w:rPr>
          <w:rFonts w:ascii="Calibri Light" w:hAnsi="Calibri Light" w:cs="Arial"/>
          <w:sz w:val="22"/>
          <w:szCs w:val="19"/>
        </w:rPr>
        <w:t xml:space="preserve">employees may </w:t>
      </w:r>
      <w:r w:rsidR="000934ED">
        <w:rPr>
          <w:rFonts w:ascii="Calibri Light" w:hAnsi="Calibri Light" w:cs="Arial"/>
          <w:sz w:val="22"/>
          <w:szCs w:val="19"/>
        </w:rPr>
        <w:t>access 15 standard hour days</w:t>
      </w:r>
      <w:r>
        <w:rPr>
          <w:rFonts w:ascii="Calibri Light" w:hAnsi="Calibri Light" w:cs="Arial"/>
          <w:sz w:val="22"/>
          <w:szCs w:val="19"/>
        </w:rPr>
        <w:t xml:space="preserve"> of</w:t>
      </w:r>
      <w:r w:rsidR="000934ED">
        <w:rPr>
          <w:rFonts w:ascii="Calibri Light" w:hAnsi="Calibri Light" w:cs="Arial"/>
          <w:sz w:val="22"/>
          <w:szCs w:val="19"/>
        </w:rPr>
        <w:t xml:space="preserve"> special personal leave credits. </w:t>
      </w:r>
    </w:p>
    <w:p w14:paraId="66F35467" w14:textId="6B39A009" w:rsidR="00894146" w:rsidRDefault="00894146" w:rsidP="00C14DA2">
      <w:pPr>
        <w:autoSpaceDE w:val="0"/>
        <w:autoSpaceDN w:val="0"/>
        <w:adjustRightInd w:val="0"/>
        <w:spacing w:after="120" w:line="240" w:lineRule="auto"/>
        <w:rPr>
          <w:rFonts w:ascii="Calibri Light" w:hAnsi="Calibri Light" w:cs="Calibri Light"/>
          <w:b/>
          <w:sz w:val="22"/>
          <w:szCs w:val="22"/>
        </w:rPr>
      </w:pPr>
    </w:p>
    <w:p w14:paraId="1CBD579C" w14:textId="1AAF68C1" w:rsidR="00894146" w:rsidRPr="00C14DA2" w:rsidRDefault="0013146E" w:rsidP="00C14DA2">
      <w:pPr>
        <w:pStyle w:val="BodyText"/>
        <w:shd w:val="clear" w:color="auto" w:fill="DBE5F1" w:themeFill="accent1" w:themeFillTint="33"/>
        <w:spacing w:after="240" w:line="240" w:lineRule="auto"/>
        <w:rPr>
          <w:rFonts w:ascii="Calibri Light" w:hAnsi="Calibri Light" w:cs="Calibri Light"/>
          <w:b/>
          <w:sz w:val="22"/>
          <w:szCs w:val="22"/>
        </w:rPr>
      </w:pPr>
      <w:r w:rsidRPr="00C14DA2">
        <w:rPr>
          <w:rFonts w:ascii="Calibri Light" w:hAnsi="Calibri Light" w:cs="Calibri Light"/>
          <w:b/>
          <w:sz w:val="22"/>
          <w:szCs w:val="22"/>
        </w:rPr>
        <w:t>Leave without pay</w:t>
      </w:r>
      <w:r w:rsidR="00364BB9">
        <w:rPr>
          <w:rFonts w:ascii="Calibri Light" w:hAnsi="Calibri Light" w:cs="Calibri Light"/>
          <w:b/>
          <w:sz w:val="22"/>
          <w:szCs w:val="22"/>
        </w:rPr>
        <w:t xml:space="preserve"> (LWOP)</w:t>
      </w:r>
      <w:bookmarkStart w:id="0" w:name="_GoBack"/>
      <w:bookmarkEnd w:id="0"/>
    </w:p>
    <w:p w14:paraId="5B649C2B" w14:textId="23E9D03F" w:rsidR="0013146E" w:rsidRDefault="00364BB9"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LWOP</w:t>
      </w:r>
      <w:r w:rsidR="0013146E" w:rsidRPr="0013146E">
        <w:rPr>
          <w:rFonts w:ascii="Calibri Light" w:hAnsi="Calibri Light" w:cs="Arial"/>
          <w:sz w:val="22"/>
          <w:szCs w:val="19"/>
        </w:rPr>
        <w:t xml:space="preserve"> may be granted</w:t>
      </w:r>
      <w:r w:rsidR="0013146E">
        <w:rPr>
          <w:rFonts w:ascii="Calibri Light" w:hAnsi="Calibri Light" w:cs="Arial"/>
          <w:sz w:val="22"/>
          <w:szCs w:val="19"/>
        </w:rPr>
        <w:t xml:space="preserve"> provided the following conditions are met:</w:t>
      </w:r>
    </w:p>
    <w:p w14:paraId="22C9F27D" w14:textId="1441BB78" w:rsidR="0013146E" w:rsidRDefault="0013146E" w:rsidP="00C14DA2">
      <w:pPr>
        <w:pStyle w:val="ListParagraph"/>
        <w:numPr>
          <w:ilvl w:val="1"/>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the</w:t>
      </w:r>
      <w:r w:rsidRPr="0013146E">
        <w:rPr>
          <w:rFonts w:ascii="Calibri Light" w:hAnsi="Calibri Light" w:cs="Arial"/>
          <w:sz w:val="22"/>
          <w:szCs w:val="19"/>
        </w:rPr>
        <w:t xml:space="preserve"> work of the department is not inconvenienced</w:t>
      </w:r>
      <w:r w:rsidRPr="0013146E">
        <w:rPr>
          <w:rFonts w:ascii="Calibri Light" w:hAnsi="Calibri Light" w:cs="Arial"/>
          <w:sz w:val="22"/>
          <w:szCs w:val="19"/>
        </w:rPr>
        <w:t xml:space="preserve"> </w:t>
      </w:r>
      <w:r>
        <w:rPr>
          <w:rFonts w:ascii="Calibri Light" w:hAnsi="Calibri Light" w:cs="Arial"/>
          <w:sz w:val="22"/>
          <w:szCs w:val="19"/>
        </w:rPr>
        <w:t>; and</w:t>
      </w:r>
    </w:p>
    <w:p w14:paraId="4A3C64BF" w14:textId="63AF4CC9" w:rsidR="0013146E" w:rsidRDefault="0013146E" w:rsidP="00C14DA2">
      <w:pPr>
        <w:pStyle w:val="ListParagraph"/>
        <w:numPr>
          <w:ilvl w:val="1"/>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 xml:space="preserve">the </w:t>
      </w:r>
      <w:r w:rsidRPr="0013146E">
        <w:rPr>
          <w:rFonts w:ascii="Calibri Light" w:hAnsi="Calibri Light" w:cs="Arial"/>
          <w:sz w:val="22"/>
          <w:szCs w:val="19"/>
        </w:rPr>
        <w:t xml:space="preserve">officer has exhausted all other leave credits </w:t>
      </w:r>
    </w:p>
    <w:p w14:paraId="5721AF02" w14:textId="550C4BD4" w:rsidR="0013146E" w:rsidRDefault="0013146E"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LWOP cannot exceed a fixed term contact period of engagement.</w:t>
      </w:r>
    </w:p>
    <w:p w14:paraId="53C5EC3D" w14:textId="5FD981CF" w:rsidR="00364BB9" w:rsidRPr="0013146E" w:rsidRDefault="00364BB9" w:rsidP="00C14DA2">
      <w:pPr>
        <w:pStyle w:val="ListParagraph"/>
        <w:numPr>
          <w:ilvl w:val="0"/>
          <w:numId w:val="30"/>
        </w:numPr>
        <w:autoSpaceDE w:val="0"/>
        <w:autoSpaceDN w:val="0"/>
        <w:adjustRightInd w:val="0"/>
        <w:spacing w:after="120" w:line="240" w:lineRule="auto"/>
        <w:contextualSpacing w:val="0"/>
        <w:rPr>
          <w:rFonts w:ascii="Calibri Light" w:hAnsi="Calibri Light" w:cs="Arial"/>
          <w:sz w:val="22"/>
          <w:szCs w:val="19"/>
        </w:rPr>
      </w:pPr>
      <w:r>
        <w:rPr>
          <w:rFonts w:ascii="Calibri Light" w:hAnsi="Calibri Light" w:cs="Arial"/>
          <w:sz w:val="22"/>
          <w:szCs w:val="19"/>
        </w:rPr>
        <w:t xml:space="preserve">LWOP may have effect on various entitlements, including salary increments, annual leave and LSL. </w:t>
      </w:r>
    </w:p>
    <w:p w14:paraId="737727F7" w14:textId="77777777" w:rsidR="0013146E" w:rsidRDefault="0013146E" w:rsidP="00C14DA2">
      <w:pPr>
        <w:autoSpaceDE w:val="0"/>
        <w:autoSpaceDN w:val="0"/>
        <w:adjustRightInd w:val="0"/>
        <w:spacing w:after="120" w:line="240" w:lineRule="auto"/>
        <w:rPr>
          <w:rFonts w:ascii="Calibri Light" w:hAnsi="Calibri Light" w:cs="Calibri Light"/>
          <w:b/>
          <w:sz w:val="22"/>
          <w:szCs w:val="22"/>
        </w:rPr>
      </w:pPr>
    </w:p>
    <w:p w14:paraId="40B5B185" w14:textId="77777777" w:rsidR="00732F59" w:rsidRDefault="00732F59">
      <w:pPr>
        <w:spacing w:after="200"/>
        <w:rPr>
          <w:rFonts w:ascii="Calibri Light" w:hAnsi="Calibri Light" w:cs="Calibri Light"/>
          <w:b/>
          <w:sz w:val="22"/>
          <w:szCs w:val="22"/>
        </w:rPr>
      </w:pPr>
      <w:r>
        <w:rPr>
          <w:rFonts w:ascii="Calibri Light" w:hAnsi="Calibri Light" w:cs="Calibri Light"/>
          <w:b/>
          <w:sz w:val="22"/>
          <w:szCs w:val="22"/>
        </w:rPr>
        <w:br w:type="page"/>
      </w:r>
    </w:p>
    <w:p w14:paraId="47BC52D4" w14:textId="40EC34E3" w:rsidR="00894146" w:rsidRPr="00C14DA2" w:rsidRDefault="00894146" w:rsidP="00C14DA2">
      <w:pPr>
        <w:pStyle w:val="BodyText"/>
        <w:shd w:val="clear" w:color="auto" w:fill="DBE5F1" w:themeFill="accent1" w:themeFillTint="33"/>
        <w:spacing w:after="240" w:line="240" w:lineRule="auto"/>
        <w:rPr>
          <w:rFonts w:ascii="Calibri Light" w:hAnsi="Calibri Light" w:cs="Calibri Light"/>
          <w:b/>
          <w:sz w:val="22"/>
          <w:szCs w:val="22"/>
        </w:rPr>
      </w:pPr>
      <w:r w:rsidRPr="00C14DA2">
        <w:rPr>
          <w:rFonts w:ascii="Calibri Light" w:hAnsi="Calibri Light" w:cs="Calibri Light"/>
          <w:b/>
          <w:sz w:val="22"/>
          <w:szCs w:val="22"/>
        </w:rPr>
        <w:lastRenderedPageBreak/>
        <w:t>Summary of Agency Data</w:t>
      </w:r>
    </w:p>
    <w:p w14:paraId="35A5B485" w14:textId="5900BF78" w:rsidR="00894146" w:rsidRDefault="00D41A41" w:rsidP="00C14DA2">
      <w:pPr>
        <w:autoSpaceDE w:val="0"/>
        <w:autoSpaceDN w:val="0"/>
        <w:adjustRightInd w:val="0"/>
        <w:spacing w:after="120" w:line="240" w:lineRule="auto"/>
        <w:rPr>
          <w:rFonts w:ascii="Calibri Light" w:hAnsi="Calibri Light" w:cs="Calibri Light"/>
          <w:b/>
          <w:sz w:val="22"/>
          <w:szCs w:val="22"/>
        </w:rPr>
      </w:pPr>
      <w:r w:rsidRPr="00D41A41">
        <w:rPr>
          <w:rFonts w:ascii="Calibri Light" w:hAnsi="Calibri Light" w:cs="Calibri Light"/>
          <w:b/>
          <w:sz w:val="22"/>
          <w:szCs w:val="22"/>
        </w:rPr>
        <w:t xml:space="preserve">Department of Finance </w:t>
      </w:r>
    </w:p>
    <w:p w14:paraId="4CB625C0" w14:textId="19829B87" w:rsidR="008F608B" w:rsidRPr="008F608B" w:rsidRDefault="00D41A41" w:rsidP="00C14DA2">
      <w:pPr>
        <w:autoSpaceDE w:val="0"/>
        <w:autoSpaceDN w:val="0"/>
        <w:adjustRightInd w:val="0"/>
        <w:spacing w:after="120" w:line="240" w:lineRule="auto"/>
        <w:rPr>
          <w:rFonts w:ascii="Calibri Light" w:hAnsi="Calibri Light" w:cs="Calibri Light"/>
          <w:sz w:val="22"/>
          <w:szCs w:val="22"/>
        </w:rPr>
      </w:pPr>
      <w:r w:rsidRPr="008F608B">
        <w:rPr>
          <w:rFonts w:ascii="Calibri Light" w:hAnsi="Calibri Light" w:cs="Calibri Light"/>
          <w:sz w:val="22"/>
          <w:szCs w:val="22"/>
        </w:rPr>
        <w:t>Number of employees</w:t>
      </w:r>
      <w:r w:rsidR="008F608B">
        <w:rPr>
          <w:rFonts w:ascii="Calibri Light" w:hAnsi="Calibri Light" w:cs="Calibri Light"/>
          <w:sz w:val="22"/>
          <w:szCs w:val="22"/>
        </w:rPr>
        <w:t>:</w:t>
      </w:r>
      <w:r w:rsidRPr="008F608B">
        <w:rPr>
          <w:rFonts w:ascii="Calibri Light" w:hAnsi="Calibri Light" w:cs="Calibri Light"/>
          <w:sz w:val="22"/>
          <w:szCs w:val="22"/>
        </w:rPr>
        <w:t xml:space="preserve"> </w:t>
      </w:r>
    </w:p>
    <w:p w14:paraId="273D356A" w14:textId="774C7F22" w:rsidR="00D41A41" w:rsidRPr="00D41A41" w:rsidRDefault="00D41A41" w:rsidP="00C14DA2">
      <w:pPr>
        <w:pStyle w:val="ListParagraph"/>
        <w:numPr>
          <w:ilvl w:val="0"/>
          <w:numId w:val="33"/>
        </w:numPr>
        <w:autoSpaceDE w:val="0"/>
        <w:autoSpaceDN w:val="0"/>
        <w:adjustRightInd w:val="0"/>
        <w:spacing w:after="120" w:line="240" w:lineRule="auto"/>
        <w:contextualSpacing w:val="0"/>
        <w:rPr>
          <w:rFonts w:ascii="Calibri Light" w:hAnsi="Calibri Light" w:cs="Calibri Light"/>
          <w:sz w:val="22"/>
          <w:szCs w:val="22"/>
        </w:rPr>
      </w:pPr>
      <w:r w:rsidRPr="00D41A41">
        <w:rPr>
          <w:rFonts w:ascii="Calibri Light" w:hAnsi="Calibri Light" w:cs="Calibri Light"/>
          <w:sz w:val="22"/>
          <w:szCs w:val="22"/>
        </w:rPr>
        <w:t>who submitted a purchased leave application in the first quarter:</w:t>
      </w:r>
      <w:r w:rsidRPr="00D41A41">
        <w:rPr>
          <w:rFonts w:ascii="Calibri Light" w:hAnsi="Calibri Light" w:cs="Calibri Light"/>
          <w:sz w:val="22"/>
          <w:szCs w:val="22"/>
        </w:rPr>
        <w:t xml:space="preserve"> </w:t>
      </w:r>
      <w:r w:rsidRPr="00D41A41">
        <w:rPr>
          <w:rFonts w:ascii="Calibri Light" w:hAnsi="Calibri Light" w:cs="Calibri Light"/>
          <w:color w:val="FF0000"/>
          <w:sz w:val="22"/>
          <w:szCs w:val="22"/>
        </w:rPr>
        <w:t>45</w:t>
      </w:r>
    </w:p>
    <w:p w14:paraId="72073B01" w14:textId="37F4ED65" w:rsidR="00D41A41" w:rsidRPr="00D41A41" w:rsidRDefault="00D41A41" w:rsidP="00C14DA2">
      <w:pPr>
        <w:numPr>
          <w:ilvl w:val="0"/>
          <w:numId w:val="32"/>
        </w:numPr>
        <w:spacing w:after="120" w:line="240" w:lineRule="auto"/>
        <w:rPr>
          <w:rFonts w:ascii="Calibri Light" w:hAnsi="Calibri Light" w:cs="Calibri Light"/>
          <w:sz w:val="22"/>
          <w:szCs w:val="22"/>
        </w:rPr>
      </w:pPr>
      <w:r w:rsidRPr="00D41A41">
        <w:rPr>
          <w:rFonts w:ascii="Calibri Light" w:hAnsi="Calibri Light" w:cs="Calibri Light"/>
          <w:sz w:val="22"/>
          <w:szCs w:val="22"/>
        </w:rPr>
        <w:t>currently enrolled in the Deferred Salary Scheme:</w:t>
      </w:r>
      <w:r>
        <w:rPr>
          <w:rFonts w:ascii="Calibri Light" w:hAnsi="Calibri Light" w:cs="Calibri Light"/>
          <w:color w:val="FF0000"/>
          <w:sz w:val="22"/>
          <w:szCs w:val="22"/>
        </w:rPr>
        <w:t xml:space="preserve"> TBA</w:t>
      </w:r>
    </w:p>
    <w:p w14:paraId="70C2BAEC" w14:textId="77777777" w:rsidR="00732F59" w:rsidRDefault="00732F59" w:rsidP="00C14DA2">
      <w:pPr>
        <w:autoSpaceDE w:val="0"/>
        <w:autoSpaceDN w:val="0"/>
        <w:adjustRightInd w:val="0"/>
        <w:spacing w:after="120" w:line="240" w:lineRule="auto"/>
        <w:rPr>
          <w:rFonts w:ascii="Calibri Light" w:hAnsi="Calibri Light" w:cs="Calibri Light"/>
          <w:b/>
          <w:sz w:val="22"/>
          <w:szCs w:val="22"/>
        </w:rPr>
      </w:pPr>
    </w:p>
    <w:p w14:paraId="000D4E35" w14:textId="1709DF28" w:rsidR="00D41A41" w:rsidRDefault="00D41A41" w:rsidP="00C14DA2">
      <w:pPr>
        <w:autoSpaceDE w:val="0"/>
        <w:autoSpaceDN w:val="0"/>
        <w:adjustRightInd w:val="0"/>
        <w:spacing w:after="120" w:line="240" w:lineRule="auto"/>
        <w:rPr>
          <w:rFonts w:ascii="Calibri Light" w:hAnsi="Calibri Light" w:cs="Calibri Light"/>
          <w:b/>
          <w:sz w:val="22"/>
          <w:szCs w:val="22"/>
        </w:rPr>
      </w:pPr>
      <w:r w:rsidRPr="00D41A41">
        <w:rPr>
          <w:rFonts w:ascii="Calibri Light" w:hAnsi="Calibri Light" w:cs="Calibri Light"/>
          <w:b/>
          <w:sz w:val="22"/>
          <w:szCs w:val="22"/>
        </w:rPr>
        <w:t>Dep</w:t>
      </w:r>
      <w:r>
        <w:rPr>
          <w:rFonts w:ascii="Calibri Light" w:hAnsi="Calibri Light" w:cs="Calibri Light"/>
          <w:b/>
          <w:sz w:val="22"/>
          <w:szCs w:val="22"/>
        </w:rPr>
        <w:t>a</w:t>
      </w:r>
      <w:r w:rsidRPr="00D41A41">
        <w:rPr>
          <w:rFonts w:ascii="Calibri Light" w:hAnsi="Calibri Light" w:cs="Calibri Light"/>
          <w:b/>
          <w:sz w:val="22"/>
          <w:szCs w:val="22"/>
        </w:rPr>
        <w:t xml:space="preserve">rtment of Treasury </w:t>
      </w:r>
    </w:p>
    <w:p w14:paraId="02C539C1" w14:textId="77777777" w:rsidR="008F608B" w:rsidRDefault="00D41A41" w:rsidP="00C14DA2">
      <w:pPr>
        <w:spacing w:after="120" w:line="240" w:lineRule="auto"/>
        <w:rPr>
          <w:rFonts w:ascii="Calibri Light" w:hAnsi="Calibri Light" w:cs="Calibri Light"/>
          <w:sz w:val="22"/>
          <w:szCs w:val="22"/>
        </w:rPr>
      </w:pPr>
      <w:r w:rsidRPr="00D41A41">
        <w:rPr>
          <w:rFonts w:ascii="Calibri Light" w:hAnsi="Calibri Light" w:cs="Calibri Light"/>
          <w:sz w:val="22"/>
          <w:szCs w:val="22"/>
        </w:rPr>
        <w:t>Number of employees</w:t>
      </w:r>
      <w:r w:rsidR="008F608B">
        <w:rPr>
          <w:rFonts w:ascii="Calibri Light" w:hAnsi="Calibri Light" w:cs="Calibri Light"/>
          <w:sz w:val="22"/>
          <w:szCs w:val="22"/>
        </w:rPr>
        <w:t>:</w:t>
      </w:r>
      <w:r w:rsidRPr="00D41A41">
        <w:rPr>
          <w:rFonts w:ascii="Calibri Light" w:hAnsi="Calibri Light" w:cs="Calibri Light"/>
          <w:sz w:val="22"/>
          <w:szCs w:val="22"/>
        </w:rPr>
        <w:t xml:space="preserve"> </w:t>
      </w:r>
    </w:p>
    <w:p w14:paraId="6009F736" w14:textId="0153B14B" w:rsidR="00D41A41" w:rsidRPr="00D41A41" w:rsidRDefault="00D41A41" w:rsidP="00C14DA2">
      <w:pPr>
        <w:pStyle w:val="ListParagraph"/>
        <w:numPr>
          <w:ilvl w:val="0"/>
          <w:numId w:val="33"/>
        </w:numPr>
        <w:autoSpaceDE w:val="0"/>
        <w:autoSpaceDN w:val="0"/>
        <w:adjustRightInd w:val="0"/>
        <w:spacing w:after="120" w:line="240" w:lineRule="auto"/>
        <w:contextualSpacing w:val="0"/>
        <w:rPr>
          <w:rFonts w:ascii="Calibri Light" w:hAnsi="Calibri Light" w:cs="Calibri Light"/>
          <w:sz w:val="22"/>
          <w:szCs w:val="22"/>
        </w:rPr>
      </w:pPr>
      <w:proofErr w:type="gramStart"/>
      <w:r w:rsidRPr="00D41A41">
        <w:rPr>
          <w:rFonts w:ascii="Calibri Light" w:hAnsi="Calibri Light" w:cs="Calibri Light"/>
          <w:sz w:val="22"/>
          <w:szCs w:val="22"/>
        </w:rPr>
        <w:t>who</w:t>
      </w:r>
      <w:proofErr w:type="gramEnd"/>
      <w:r w:rsidRPr="00D41A41">
        <w:rPr>
          <w:rFonts w:ascii="Calibri Light" w:hAnsi="Calibri Light" w:cs="Calibri Light"/>
          <w:sz w:val="22"/>
          <w:szCs w:val="22"/>
        </w:rPr>
        <w:t xml:space="preserve"> submitted a purchased leave application in the first quarter: </w:t>
      </w:r>
      <w:r w:rsidRPr="008F608B">
        <w:rPr>
          <w:rFonts w:ascii="Calibri Light" w:hAnsi="Calibri Light" w:cs="Calibri Light"/>
          <w:color w:val="FF0000"/>
          <w:sz w:val="22"/>
          <w:szCs w:val="22"/>
        </w:rPr>
        <w:t>16</w:t>
      </w:r>
    </w:p>
    <w:p w14:paraId="795DAFAD" w14:textId="2220B649" w:rsidR="00D41A41" w:rsidRPr="00D41A41" w:rsidRDefault="00D41A41" w:rsidP="00C14DA2">
      <w:pPr>
        <w:pStyle w:val="ListParagraph"/>
        <w:numPr>
          <w:ilvl w:val="0"/>
          <w:numId w:val="33"/>
        </w:numPr>
        <w:autoSpaceDE w:val="0"/>
        <w:autoSpaceDN w:val="0"/>
        <w:adjustRightInd w:val="0"/>
        <w:spacing w:after="120" w:line="240" w:lineRule="auto"/>
        <w:contextualSpacing w:val="0"/>
        <w:rPr>
          <w:rFonts w:ascii="Calibri Light" w:hAnsi="Calibri Light" w:cs="Calibri Light"/>
          <w:sz w:val="22"/>
          <w:szCs w:val="22"/>
        </w:rPr>
      </w:pPr>
      <w:r w:rsidRPr="00D41A41">
        <w:rPr>
          <w:rFonts w:ascii="Calibri Light" w:hAnsi="Calibri Light" w:cs="Calibri Light"/>
          <w:sz w:val="22"/>
          <w:szCs w:val="22"/>
        </w:rPr>
        <w:t xml:space="preserve">currently enrolled in the Deferred Salary Scheme: </w:t>
      </w:r>
      <w:r w:rsidRPr="008F608B">
        <w:rPr>
          <w:rFonts w:ascii="Calibri Light" w:hAnsi="Calibri Light" w:cs="Calibri Light"/>
          <w:color w:val="FF0000"/>
          <w:sz w:val="22"/>
          <w:szCs w:val="22"/>
        </w:rPr>
        <w:t>1</w:t>
      </w:r>
    </w:p>
    <w:p w14:paraId="61244DE6" w14:textId="77777777" w:rsidR="00732F59" w:rsidRDefault="00732F59" w:rsidP="00C14DA2">
      <w:pPr>
        <w:autoSpaceDE w:val="0"/>
        <w:autoSpaceDN w:val="0"/>
        <w:adjustRightInd w:val="0"/>
        <w:spacing w:after="120" w:line="240" w:lineRule="auto"/>
        <w:rPr>
          <w:rFonts w:ascii="Calibri Light" w:hAnsi="Calibri Light" w:cs="Calibri Light"/>
          <w:b/>
          <w:sz w:val="22"/>
          <w:szCs w:val="22"/>
        </w:rPr>
      </w:pPr>
    </w:p>
    <w:p w14:paraId="578F6CC7" w14:textId="0047E4E1" w:rsidR="00D41A41" w:rsidRPr="00D41A41" w:rsidRDefault="00D41A41" w:rsidP="00C14DA2">
      <w:pPr>
        <w:autoSpaceDE w:val="0"/>
        <w:autoSpaceDN w:val="0"/>
        <w:adjustRightInd w:val="0"/>
        <w:spacing w:after="120" w:line="240" w:lineRule="auto"/>
        <w:rPr>
          <w:rFonts w:ascii="Calibri Light" w:hAnsi="Calibri Light" w:cs="Calibri Light"/>
          <w:b/>
          <w:sz w:val="22"/>
          <w:szCs w:val="22"/>
        </w:rPr>
      </w:pPr>
      <w:r w:rsidRPr="00D41A41">
        <w:rPr>
          <w:rFonts w:ascii="Calibri Light" w:hAnsi="Calibri Light" w:cs="Calibri Light"/>
          <w:b/>
          <w:sz w:val="22"/>
          <w:szCs w:val="22"/>
        </w:rPr>
        <w:t>DMIRS</w:t>
      </w:r>
    </w:p>
    <w:p w14:paraId="54F0AEAA" w14:textId="77777777" w:rsidR="008F608B" w:rsidRDefault="008F608B" w:rsidP="00C14DA2">
      <w:pPr>
        <w:spacing w:after="120" w:line="240" w:lineRule="auto"/>
        <w:rPr>
          <w:rFonts w:ascii="Calibri Light" w:hAnsi="Calibri Light" w:cs="Calibri Light"/>
          <w:sz w:val="22"/>
          <w:szCs w:val="22"/>
        </w:rPr>
      </w:pPr>
      <w:r w:rsidRPr="00D41A41">
        <w:rPr>
          <w:rFonts w:ascii="Calibri Light" w:hAnsi="Calibri Light" w:cs="Calibri Light"/>
          <w:sz w:val="22"/>
          <w:szCs w:val="22"/>
        </w:rPr>
        <w:t>Number of employees</w:t>
      </w:r>
      <w:r>
        <w:rPr>
          <w:rFonts w:ascii="Calibri Light" w:hAnsi="Calibri Light" w:cs="Calibri Light"/>
          <w:sz w:val="22"/>
          <w:szCs w:val="22"/>
        </w:rPr>
        <w:t>:</w:t>
      </w:r>
      <w:r w:rsidRPr="00D41A41">
        <w:rPr>
          <w:rFonts w:ascii="Calibri Light" w:hAnsi="Calibri Light" w:cs="Calibri Light"/>
          <w:sz w:val="22"/>
          <w:szCs w:val="22"/>
        </w:rPr>
        <w:t xml:space="preserve"> </w:t>
      </w:r>
    </w:p>
    <w:p w14:paraId="2B832D7A" w14:textId="0636C7C9" w:rsidR="00D41A41" w:rsidRPr="00D41A41" w:rsidRDefault="00D41A41" w:rsidP="00C14DA2">
      <w:pPr>
        <w:pStyle w:val="ListParagraph"/>
        <w:numPr>
          <w:ilvl w:val="0"/>
          <w:numId w:val="32"/>
        </w:numPr>
        <w:spacing w:after="120" w:line="240" w:lineRule="auto"/>
        <w:contextualSpacing w:val="0"/>
        <w:rPr>
          <w:rFonts w:ascii="Calibri Light" w:hAnsi="Calibri Light" w:cs="Calibri Light"/>
          <w:sz w:val="22"/>
          <w:szCs w:val="22"/>
        </w:rPr>
      </w:pPr>
      <w:r w:rsidRPr="00D41A41">
        <w:rPr>
          <w:rFonts w:ascii="Calibri Light" w:hAnsi="Calibri Light" w:cs="Calibri Light"/>
          <w:sz w:val="22"/>
          <w:szCs w:val="22"/>
        </w:rPr>
        <w:t xml:space="preserve">who submitted a purchased leave application in the first quarter    </w:t>
      </w:r>
      <w:r w:rsidRPr="00D41A41">
        <w:rPr>
          <w:rFonts w:ascii="Calibri Light" w:hAnsi="Calibri Light" w:cs="Calibri Light"/>
          <w:color w:val="FF0000"/>
          <w:sz w:val="22"/>
          <w:szCs w:val="22"/>
        </w:rPr>
        <w:t>115</w:t>
      </w:r>
    </w:p>
    <w:p w14:paraId="627462E1" w14:textId="3060FD4A" w:rsidR="00D41A41" w:rsidRPr="00D41A41" w:rsidRDefault="00D41A41" w:rsidP="00C14DA2">
      <w:pPr>
        <w:pStyle w:val="ListParagraph"/>
        <w:numPr>
          <w:ilvl w:val="0"/>
          <w:numId w:val="32"/>
        </w:numPr>
        <w:spacing w:after="120" w:line="240" w:lineRule="auto"/>
        <w:contextualSpacing w:val="0"/>
        <w:rPr>
          <w:rFonts w:ascii="Calibri Light" w:hAnsi="Calibri Light" w:cs="Calibri Light"/>
          <w:sz w:val="22"/>
          <w:szCs w:val="22"/>
        </w:rPr>
      </w:pPr>
      <w:r w:rsidRPr="00D41A41">
        <w:rPr>
          <w:rFonts w:ascii="Calibri Light" w:hAnsi="Calibri Light" w:cs="Calibri Light"/>
          <w:sz w:val="22"/>
          <w:szCs w:val="22"/>
        </w:rPr>
        <w:t xml:space="preserve">currently enrolled in the Deferred Salary Scheme    </w:t>
      </w:r>
      <w:r w:rsidRPr="00D41A41">
        <w:rPr>
          <w:rFonts w:ascii="Calibri Light" w:hAnsi="Calibri Light" w:cs="Calibri Light"/>
          <w:color w:val="FF0000"/>
          <w:sz w:val="22"/>
          <w:szCs w:val="22"/>
        </w:rPr>
        <w:t>3</w:t>
      </w:r>
    </w:p>
    <w:p w14:paraId="792D499F" w14:textId="77777777" w:rsidR="00D41A41" w:rsidRDefault="00D41A41" w:rsidP="00931B97">
      <w:pPr>
        <w:autoSpaceDE w:val="0"/>
        <w:autoSpaceDN w:val="0"/>
        <w:adjustRightInd w:val="0"/>
        <w:spacing w:line="240" w:lineRule="auto"/>
        <w:rPr>
          <w:rFonts w:ascii="Calibri Light" w:hAnsi="Calibri Light" w:cs="Calibri Light"/>
          <w:b/>
          <w:sz w:val="22"/>
          <w:szCs w:val="22"/>
        </w:rPr>
      </w:pPr>
    </w:p>
    <w:p w14:paraId="1A46BA6B" w14:textId="721D356D" w:rsidR="00D41A41" w:rsidRDefault="00D41A41" w:rsidP="00931B97">
      <w:pPr>
        <w:autoSpaceDE w:val="0"/>
        <w:autoSpaceDN w:val="0"/>
        <w:adjustRightInd w:val="0"/>
        <w:spacing w:line="240" w:lineRule="auto"/>
        <w:rPr>
          <w:rFonts w:ascii="Calibri Light" w:hAnsi="Calibri Light" w:cs="Calibri Light"/>
          <w:b/>
          <w:sz w:val="22"/>
          <w:szCs w:val="22"/>
        </w:rPr>
      </w:pPr>
    </w:p>
    <w:p w14:paraId="65979633" w14:textId="77777777" w:rsidR="00D41A41" w:rsidRPr="00931B97" w:rsidRDefault="00D41A41" w:rsidP="00931B97">
      <w:pPr>
        <w:autoSpaceDE w:val="0"/>
        <w:autoSpaceDN w:val="0"/>
        <w:adjustRightInd w:val="0"/>
        <w:spacing w:line="240" w:lineRule="auto"/>
        <w:rPr>
          <w:rFonts w:ascii="Calibri Light" w:hAnsi="Calibri Light" w:cs="Calibri Light"/>
          <w:b/>
          <w:sz w:val="22"/>
          <w:szCs w:val="22"/>
        </w:rPr>
      </w:pPr>
    </w:p>
    <w:sectPr w:rsidR="00D41A41" w:rsidRPr="00931B97" w:rsidSect="00931B97">
      <w:headerReference w:type="even" r:id="rId12"/>
      <w:headerReference w:type="default" r:id="rId13"/>
      <w:footerReference w:type="even" r:id="rId14"/>
      <w:footerReference w:type="default" r:id="rId15"/>
      <w:headerReference w:type="first" r:id="rId16"/>
      <w:footerReference w:type="first" r:id="rId17"/>
      <w:pgSz w:w="11907" w:h="16840" w:code="9"/>
      <w:pgMar w:top="1304"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05ABB" w14:textId="77777777" w:rsidR="0013636C" w:rsidRDefault="0013636C" w:rsidP="00A4382C">
      <w:pPr>
        <w:spacing w:line="240" w:lineRule="auto"/>
      </w:pPr>
      <w:r>
        <w:separator/>
      </w:r>
    </w:p>
  </w:endnote>
  <w:endnote w:type="continuationSeparator" w:id="0">
    <w:p w14:paraId="048E48A3" w14:textId="77777777" w:rsidR="0013636C" w:rsidRDefault="0013636C"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DF13" w14:textId="77777777" w:rsidR="00931B97" w:rsidRDefault="0093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6E18" w14:textId="1CB75AC0" w:rsidR="00CC5FB3" w:rsidRPr="00CC5FB3" w:rsidRDefault="004108AE" w:rsidP="00CC5FB3">
    <w:pPr>
      <w:pStyle w:val="Footer"/>
      <w:rPr>
        <w:szCs w:val="16"/>
      </w:rPr>
    </w:pPr>
    <w:r>
      <w:rPr>
        <w:szCs w:val="16"/>
      </w:rPr>
      <w:fldChar w:fldCharType="begin"/>
    </w:r>
    <w:r w:rsidR="00CC5FB3">
      <w:rPr>
        <w:szCs w:val="16"/>
      </w:rPr>
      <w:instrText xml:space="preserve"> FILENAME</w:instrText>
    </w:r>
    <w:r>
      <w:rPr>
        <w:szCs w:val="16"/>
      </w:rPr>
      <w:fldChar w:fldCharType="separate"/>
    </w:r>
    <w:r w:rsidR="00732F59">
      <w:rPr>
        <w:noProof/>
        <w:szCs w:val="16"/>
      </w:rPr>
      <w:t>CSACPSU meeting - leave flexibilities</w:t>
    </w:r>
    <w:r>
      <w:rPr>
        <w:szCs w:val="16"/>
      </w:rPr>
      <w:fldChar w:fldCharType="end"/>
    </w:r>
    <w:r w:rsidR="00CC5FB3">
      <w:rPr>
        <w:szCs w:val="16"/>
      </w:rPr>
      <w:ptab w:relativeTo="margin" w:alignment="center" w:leader="none"/>
    </w:r>
    <w:r w:rsidR="00CC5FB3">
      <w:rPr>
        <w:szCs w:val="16"/>
      </w:rPr>
      <w:t xml:space="preserve">Page </w:t>
    </w:r>
    <w:r>
      <w:rPr>
        <w:szCs w:val="16"/>
      </w:rPr>
      <w:fldChar w:fldCharType="begin"/>
    </w:r>
    <w:r w:rsidR="00CC5FB3">
      <w:rPr>
        <w:szCs w:val="16"/>
      </w:rPr>
      <w:instrText xml:space="preserve"> PAGE </w:instrText>
    </w:r>
    <w:r>
      <w:rPr>
        <w:szCs w:val="16"/>
      </w:rPr>
      <w:fldChar w:fldCharType="separate"/>
    </w:r>
    <w:r w:rsidR="00364BB9">
      <w:rPr>
        <w:noProof/>
        <w:szCs w:val="16"/>
      </w:rPr>
      <w:t>4</w:t>
    </w:r>
    <w:r>
      <w:rPr>
        <w:szCs w:val="16"/>
      </w:rPr>
      <w:fldChar w:fldCharType="end"/>
    </w:r>
    <w:r w:rsidR="00CC5FB3">
      <w:rPr>
        <w:szCs w:val="16"/>
      </w:rPr>
      <w:t xml:space="preserve"> of </w:t>
    </w:r>
    <w:r>
      <w:rPr>
        <w:szCs w:val="16"/>
      </w:rPr>
      <w:fldChar w:fldCharType="begin"/>
    </w:r>
    <w:r w:rsidR="00CC5FB3">
      <w:rPr>
        <w:szCs w:val="16"/>
      </w:rPr>
      <w:instrText xml:space="preserve"> NUMPAGES </w:instrText>
    </w:r>
    <w:r>
      <w:rPr>
        <w:szCs w:val="16"/>
      </w:rPr>
      <w:fldChar w:fldCharType="separate"/>
    </w:r>
    <w:r w:rsidR="00364BB9">
      <w:rPr>
        <w:noProof/>
        <w:szCs w:val="16"/>
      </w:rPr>
      <w:t>4</w:t>
    </w:r>
    <w:r>
      <w:rPr>
        <w:szCs w:val="16"/>
      </w:rPr>
      <w:fldChar w:fldCharType="end"/>
    </w:r>
    <w:r w:rsidR="00CC5FB3">
      <w:rPr>
        <w:szCs w:val="16"/>
      </w:rPr>
      <w:tab/>
      <w:t xml:space="preserve"> </w:t>
    </w:r>
    <w:r w:rsidR="00CC5FB3">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38DE" w14:textId="72C8D442"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732F59">
      <w:rPr>
        <w:noProof/>
        <w:szCs w:val="16"/>
      </w:rPr>
      <w:t>CSACPSU meeting - leave flexibilities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EA7834">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732F59">
      <w:rPr>
        <w:noProof/>
        <w:szCs w:val="16"/>
      </w:rPr>
      <w:t>4</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A4205" w14:textId="77777777" w:rsidR="0013636C" w:rsidRDefault="0013636C" w:rsidP="00A4382C">
      <w:pPr>
        <w:spacing w:line="240" w:lineRule="auto"/>
      </w:pPr>
      <w:r>
        <w:separator/>
      </w:r>
    </w:p>
  </w:footnote>
  <w:footnote w:type="continuationSeparator" w:id="0">
    <w:p w14:paraId="33BD627D" w14:textId="77777777" w:rsidR="0013636C" w:rsidRDefault="0013636C"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FC08" w14:textId="77777777" w:rsidR="00931B97" w:rsidRDefault="00931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87D7" w14:textId="77777777" w:rsidR="00931B97" w:rsidRDefault="00931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E25F" w14:textId="77777777" w:rsidR="00931B97" w:rsidRDefault="00931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10A4CE2"/>
    <w:multiLevelType w:val="hybridMultilevel"/>
    <w:tmpl w:val="9A86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6057"/>
    <w:multiLevelType w:val="hybridMultilevel"/>
    <w:tmpl w:val="5E2AF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47981"/>
    <w:multiLevelType w:val="multilevel"/>
    <w:tmpl w:val="0AA25E70"/>
    <w:numStyleLink w:val="AgencyBullets"/>
  </w:abstractNum>
  <w:abstractNum w:abstractNumId="4"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2BA792B"/>
    <w:multiLevelType w:val="hybridMultilevel"/>
    <w:tmpl w:val="325663D2"/>
    <w:lvl w:ilvl="0" w:tplc="0C090017">
      <w:start w:val="1"/>
      <w:numFmt w:val="lowerLetter"/>
      <w:lvlText w:val="%1)"/>
      <w:lvlJc w:val="left"/>
      <w:pPr>
        <w:ind w:left="927" w:hanging="360"/>
      </w:pPr>
    </w:lvl>
    <w:lvl w:ilvl="1" w:tplc="0D8AE4C2">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31582D1D"/>
    <w:multiLevelType w:val="hybridMultilevel"/>
    <w:tmpl w:val="C39A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12E06"/>
    <w:multiLevelType w:val="hybridMultilevel"/>
    <w:tmpl w:val="B22CD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FD750D"/>
    <w:multiLevelType w:val="hybridMultilevel"/>
    <w:tmpl w:val="E7428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F73B1"/>
    <w:multiLevelType w:val="hybridMultilevel"/>
    <w:tmpl w:val="378C4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F60A1"/>
    <w:multiLevelType w:val="multilevel"/>
    <w:tmpl w:val="77DEEFC4"/>
    <w:numStyleLink w:val="AgencyNumbers"/>
  </w:abstractNum>
  <w:abstractNum w:abstractNumId="12" w15:restartNumberingAfterBreak="0">
    <w:nsid w:val="41B20D18"/>
    <w:multiLevelType w:val="multilevel"/>
    <w:tmpl w:val="C4023126"/>
    <w:numStyleLink w:val="AgencyTableBullets"/>
  </w:abstractNum>
  <w:abstractNum w:abstractNumId="13" w15:restartNumberingAfterBreak="0">
    <w:nsid w:val="41BD446D"/>
    <w:multiLevelType w:val="hybridMultilevel"/>
    <w:tmpl w:val="CC4067D4"/>
    <w:lvl w:ilvl="0" w:tplc="B54E12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74526F"/>
    <w:multiLevelType w:val="multilevel"/>
    <w:tmpl w:val="D5A4B100"/>
    <w:numStyleLink w:val="AgencyTableNumbers"/>
  </w:abstractNum>
  <w:abstractNum w:abstractNumId="15"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6" w15:restartNumberingAfterBreak="0">
    <w:nsid w:val="507D1829"/>
    <w:multiLevelType w:val="hybridMultilevel"/>
    <w:tmpl w:val="B5B6B988"/>
    <w:lvl w:ilvl="0" w:tplc="2ECE2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0C23AE"/>
    <w:multiLevelType w:val="hybridMultilevel"/>
    <w:tmpl w:val="F104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4F542B"/>
    <w:multiLevelType w:val="hybridMultilevel"/>
    <w:tmpl w:val="8F38C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5F21D9B"/>
    <w:multiLevelType w:val="hybridMultilevel"/>
    <w:tmpl w:val="F8625B88"/>
    <w:lvl w:ilvl="0" w:tplc="0C090017">
      <w:start w:val="1"/>
      <w:numFmt w:val="lowerLetter"/>
      <w:lvlText w:val="%1)"/>
      <w:lvlJc w:val="left"/>
      <w:pPr>
        <w:ind w:left="1996" w:hanging="360"/>
      </w:pPr>
    </w:lvl>
    <w:lvl w:ilvl="1" w:tplc="CE02D71A">
      <w:start w:val="1"/>
      <w:numFmt w:val="lowerLetter"/>
      <w:lvlText w:val="%2)"/>
      <w:lvlJc w:val="left"/>
      <w:pPr>
        <w:ind w:left="2716" w:hanging="360"/>
      </w:pPr>
      <w:rPr>
        <w:rFonts w:ascii="Calibri Light" w:eastAsia="Times New Roman" w:hAnsi="Calibri Light" w:cs="Calibri Light"/>
      </w:r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0" w15:restartNumberingAfterBreak="0">
    <w:nsid w:val="7E6074EB"/>
    <w:multiLevelType w:val="hybridMultilevel"/>
    <w:tmpl w:val="3BE4F85A"/>
    <w:lvl w:ilvl="0" w:tplc="0C090017">
      <w:start w:val="1"/>
      <w:numFmt w:val="lowerLetter"/>
      <w:lvlText w:val="%1)"/>
      <w:lvlJc w:val="left"/>
      <w:pPr>
        <w:ind w:left="1996" w:hanging="360"/>
      </w:pPr>
    </w:lvl>
    <w:lvl w:ilvl="1" w:tplc="0C090019">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abstractNumId w:val="6"/>
  </w:num>
  <w:num w:numId="2">
    <w:abstractNumId w:val="15"/>
  </w:num>
  <w:num w:numId="3">
    <w:abstractNumId w:val="0"/>
  </w:num>
  <w:num w:numId="4">
    <w:abstractNumId w:val="4"/>
  </w:num>
  <w:num w:numId="5">
    <w:abstractNumId w:val="11"/>
  </w:num>
  <w:num w:numId="6">
    <w:abstractNumId w:val="12"/>
  </w:num>
  <w:num w:numId="7">
    <w:abstractNumId w:val="14"/>
  </w:num>
  <w:num w:numId="8">
    <w:abstractNumId w:val="3"/>
  </w:num>
  <w:num w:numId="9">
    <w:abstractNumId w:val="3"/>
  </w:num>
  <w:num w:numId="10">
    <w:abstractNumId w:val="11"/>
  </w:num>
  <w:num w:numId="11">
    <w:abstractNumId w:val="3"/>
  </w:num>
  <w:num w:numId="12">
    <w:abstractNumId w:val="3"/>
  </w:num>
  <w:num w:numId="13">
    <w:abstractNumId w:val="3"/>
  </w:num>
  <w:num w:numId="14">
    <w:abstractNumId w:val="3"/>
  </w:num>
  <w:num w:numId="15">
    <w:abstractNumId w:val="11"/>
  </w:num>
  <w:num w:numId="16">
    <w:abstractNumId w:val="11"/>
  </w:num>
  <w:num w:numId="17">
    <w:abstractNumId w:val="11"/>
  </w:num>
  <w:num w:numId="18">
    <w:abstractNumId w:val="11"/>
  </w:num>
  <w:num w:numId="19">
    <w:abstractNumId w:val="6"/>
  </w:num>
  <w:num w:numId="20">
    <w:abstractNumId w:val="15"/>
  </w:num>
  <w:num w:numId="21">
    <w:abstractNumId w:val="0"/>
  </w:num>
  <w:num w:numId="22">
    <w:abstractNumId w:val="4"/>
  </w:num>
  <w:num w:numId="23">
    <w:abstractNumId w:val="12"/>
  </w:num>
  <w:num w:numId="24">
    <w:abstractNumId w:val="14"/>
  </w:num>
  <w:num w:numId="25">
    <w:abstractNumId w:val="2"/>
  </w:num>
  <w:num w:numId="26">
    <w:abstractNumId w:val="7"/>
  </w:num>
  <w:num w:numId="27">
    <w:abstractNumId w:val="8"/>
  </w:num>
  <w:num w:numId="28">
    <w:abstractNumId w:val="1"/>
  </w:num>
  <w:num w:numId="29">
    <w:abstractNumId w:val="10"/>
  </w:num>
  <w:num w:numId="30">
    <w:abstractNumId w:val="9"/>
  </w:num>
  <w:num w:numId="31">
    <w:abstractNumId w:val="16"/>
  </w:num>
  <w:num w:numId="32">
    <w:abstractNumId w:val="18"/>
    <w:lvlOverride w:ilvl="0"/>
    <w:lvlOverride w:ilvl="1"/>
    <w:lvlOverride w:ilvl="2"/>
    <w:lvlOverride w:ilvl="3"/>
    <w:lvlOverride w:ilvl="4"/>
    <w:lvlOverride w:ilvl="5"/>
    <w:lvlOverride w:ilvl="6"/>
    <w:lvlOverride w:ilvl="7"/>
    <w:lvlOverride w:ilvl="8"/>
  </w:num>
  <w:num w:numId="33">
    <w:abstractNumId w:val="17"/>
  </w:num>
  <w:num w:numId="34">
    <w:abstractNumId w:val="5"/>
  </w:num>
  <w:num w:numId="35">
    <w:abstractNumId w:val="13"/>
  </w:num>
  <w:num w:numId="36">
    <w:abstractNumId w:val="20"/>
  </w:num>
  <w:num w:numId="3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97"/>
    <w:rsid w:val="00005285"/>
    <w:rsid w:val="00030161"/>
    <w:rsid w:val="000628DD"/>
    <w:rsid w:val="00070650"/>
    <w:rsid w:val="00081F4F"/>
    <w:rsid w:val="00087E7C"/>
    <w:rsid w:val="000934ED"/>
    <w:rsid w:val="000D6278"/>
    <w:rsid w:val="000F4B54"/>
    <w:rsid w:val="00101A4E"/>
    <w:rsid w:val="00117846"/>
    <w:rsid w:val="00127A81"/>
    <w:rsid w:val="0013146E"/>
    <w:rsid w:val="0013636C"/>
    <w:rsid w:val="00141F4C"/>
    <w:rsid w:val="00150D6F"/>
    <w:rsid w:val="0015286C"/>
    <w:rsid w:val="00161BAC"/>
    <w:rsid w:val="00166F4F"/>
    <w:rsid w:val="001723E2"/>
    <w:rsid w:val="00175B21"/>
    <w:rsid w:val="00182318"/>
    <w:rsid w:val="001853E7"/>
    <w:rsid w:val="001879E1"/>
    <w:rsid w:val="001C316F"/>
    <w:rsid w:val="001D2EB0"/>
    <w:rsid w:val="001E38AF"/>
    <w:rsid w:val="001F1168"/>
    <w:rsid w:val="00201F08"/>
    <w:rsid w:val="0021319C"/>
    <w:rsid w:val="00217BF0"/>
    <w:rsid w:val="00243F51"/>
    <w:rsid w:val="002760CB"/>
    <w:rsid w:val="002D4783"/>
    <w:rsid w:val="002E7DD3"/>
    <w:rsid w:val="00306FAF"/>
    <w:rsid w:val="00307B64"/>
    <w:rsid w:val="00312F77"/>
    <w:rsid w:val="00316310"/>
    <w:rsid w:val="00321C39"/>
    <w:rsid w:val="00327D01"/>
    <w:rsid w:val="0033401D"/>
    <w:rsid w:val="00334E55"/>
    <w:rsid w:val="00364BB9"/>
    <w:rsid w:val="00371FB3"/>
    <w:rsid w:val="00375984"/>
    <w:rsid w:val="0038356A"/>
    <w:rsid w:val="003B68D0"/>
    <w:rsid w:val="003E78C6"/>
    <w:rsid w:val="003F4681"/>
    <w:rsid w:val="003F68F5"/>
    <w:rsid w:val="003F7D47"/>
    <w:rsid w:val="004108AE"/>
    <w:rsid w:val="00411FC5"/>
    <w:rsid w:val="00490548"/>
    <w:rsid w:val="004C12D6"/>
    <w:rsid w:val="004C3B9E"/>
    <w:rsid w:val="004F6AB4"/>
    <w:rsid w:val="00502FFE"/>
    <w:rsid w:val="00517B50"/>
    <w:rsid w:val="00521B09"/>
    <w:rsid w:val="00556CD6"/>
    <w:rsid w:val="005C7F45"/>
    <w:rsid w:val="0063010A"/>
    <w:rsid w:val="00664B55"/>
    <w:rsid w:val="006852B3"/>
    <w:rsid w:val="0069124D"/>
    <w:rsid w:val="006B372C"/>
    <w:rsid w:val="007218E4"/>
    <w:rsid w:val="00725843"/>
    <w:rsid w:val="00732F59"/>
    <w:rsid w:val="00736097"/>
    <w:rsid w:val="00736B45"/>
    <w:rsid w:val="0075253D"/>
    <w:rsid w:val="007528AA"/>
    <w:rsid w:val="00757A2A"/>
    <w:rsid w:val="00765079"/>
    <w:rsid w:val="007A54B1"/>
    <w:rsid w:val="008565C8"/>
    <w:rsid w:val="00860F4E"/>
    <w:rsid w:val="008754BA"/>
    <w:rsid w:val="00875FE3"/>
    <w:rsid w:val="00884F47"/>
    <w:rsid w:val="0089012F"/>
    <w:rsid w:val="00894146"/>
    <w:rsid w:val="008A0283"/>
    <w:rsid w:val="008A72AE"/>
    <w:rsid w:val="008D548E"/>
    <w:rsid w:val="008E0D74"/>
    <w:rsid w:val="008E41EC"/>
    <w:rsid w:val="008E742A"/>
    <w:rsid w:val="008F608B"/>
    <w:rsid w:val="00930BCD"/>
    <w:rsid w:val="00931B97"/>
    <w:rsid w:val="00935B0B"/>
    <w:rsid w:val="0094285C"/>
    <w:rsid w:val="00943CC7"/>
    <w:rsid w:val="00944D7D"/>
    <w:rsid w:val="00953276"/>
    <w:rsid w:val="009532BA"/>
    <w:rsid w:val="009B0BD9"/>
    <w:rsid w:val="009C697C"/>
    <w:rsid w:val="00A07430"/>
    <w:rsid w:val="00A4382C"/>
    <w:rsid w:val="00A663DD"/>
    <w:rsid w:val="00A73213"/>
    <w:rsid w:val="00A768BE"/>
    <w:rsid w:val="00A804F9"/>
    <w:rsid w:val="00A826CA"/>
    <w:rsid w:val="00A865D9"/>
    <w:rsid w:val="00AD0559"/>
    <w:rsid w:val="00AD5B03"/>
    <w:rsid w:val="00AE6CF0"/>
    <w:rsid w:val="00B4205B"/>
    <w:rsid w:val="00B45BCE"/>
    <w:rsid w:val="00B96B1B"/>
    <w:rsid w:val="00BB241A"/>
    <w:rsid w:val="00BC5B97"/>
    <w:rsid w:val="00BC790D"/>
    <w:rsid w:val="00BD452D"/>
    <w:rsid w:val="00BD7FE2"/>
    <w:rsid w:val="00C14DA2"/>
    <w:rsid w:val="00C169C6"/>
    <w:rsid w:val="00C17C2B"/>
    <w:rsid w:val="00C524D8"/>
    <w:rsid w:val="00C644EA"/>
    <w:rsid w:val="00C74436"/>
    <w:rsid w:val="00C851DC"/>
    <w:rsid w:val="00C95C39"/>
    <w:rsid w:val="00C97A98"/>
    <w:rsid w:val="00CB079B"/>
    <w:rsid w:val="00CC4376"/>
    <w:rsid w:val="00CC43BA"/>
    <w:rsid w:val="00CC5FB3"/>
    <w:rsid w:val="00D016D8"/>
    <w:rsid w:val="00D14F87"/>
    <w:rsid w:val="00D27E58"/>
    <w:rsid w:val="00D41A41"/>
    <w:rsid w:val="00D43849"/>
    <w:rsid w:val="00D5302E"/>
    <w:rsid w:val="00D6395F"/>
    <w:rsid w:val="00D71CF0"/>
    <w:rsid w:val="00D9127D"/>
    <w:rsid w:val="00DB3B0A"/>
    <w:rsid w:val="00DC07FF"/>
    <w:rsid w:val="00DE0A4C"/>
    <w:rsid w:val="00DE5B3B"/>
    <w:rsid w:val="00DF7BE7"/>
    <w:rsid w:val="00E262D6"/>
    <w:rsid w:val="00E26EED"/>
    <w:rsid w:val="00E30ABB"/>
    <w:rsid w:val="00E335C1"/>
    <w:rsid w:val="00E4041E"/>
    <w:rsid w:val="00E800BA"/>
    <w:rsid w:val="00E87942"/>
    <w:rsid w:val="00EA7834"/>
    <w:rsid w:val="00EB048B"/>
    <w:rsid w:val="00EC15C1"/>
    <w:rsid w:val="00ED1F45"/>
    <w:rsid w:val="00EF6918"/>
    <w:rsid w:val="00F06689"/>
    <w:rsid w:val="00F07494"/>
    <w:rsid w:val="00F17A22"/>
    <w:rsid w:val="00F234F8"/>
    <w:rsid w:val="00F42B9C"/>
    <w:rsid w:val="00F47CE2"/>
    <w:rsid w:val="00F47FC9"/>
    <w:rsid w:val="00F53BB2"/>
    <w:rsid w:val="00F821B1"/>
    <w:rsid w:val="00FA164E"/>
    <w:rsid w:val="00FA3B9E"/>
    <w:rsid w:val="00FB1CCB"/>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8CBD"/>
  <w15:chartTrackingRefBased/>
  <w15:docId w15:val="{ACFE2865-959B-48F8-AEC8-9121EFF5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72357">
      <w:bodyDiv w:val="1"/>
      <w:marLeft w:val="0"/>
      <w:marRight w:val="0"/>
      <w:marTop w:val="0"/>
      <w:marBottom w:val="0"/>
      <w:divBdr>
        <w:top w:val="none" w:sz="0" w:space="0" w:color="auto"/>
        <w:left w:val="none" w:sz="0" w:space="0" w:color="auto"/>
        <w:bottom w:val="none" w:sz="0" w:space="0" w:color="auto"/>
        <w:right w:val="none" w:sz="0" w:space="0" w:color="auto"/>
      </w:divBdr>
    </w:div>
    <w:div w:id="11830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000147.kate.barry</OurDocsDocId>
    <OurDocsVersionCreatedBy xmlns="dce3ed02-b0cd-470d-9119-e5f1a2533a21">MIKBARR</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2020-05-04T16:00:00+00:00</OurDocsDocumentDate>
    <OurDocsVersionCreatedAt xmlns="dce3ed02-b0cd-470d-9119-e5f1a2533a21">2020-05-05T06:52:34+00:00</OurDocsVersionCreatedAt>
    <OurDocsReleaseClassification xmlns="dce3ed02-b0cd-470d-9119-e5f1a2533a21">Departmental Use Only</OurDocsReleaseClassification>
    <OurDocsTitle xmlns="dce3ed02-b0cd-470d-9119-e5f1a2533a21">PSLR Leave Flexibilities</OurDocsTitle>
    <OurDocsLocation xmlns="dce3ed02-b0cd-470d-9119-e5f1a2533a21">Perth</OurDocsLocation>
    <OurDocsDescription xmlns="dce3ed02-b0cd-470d-9119-e5f1a2533a21" xsi:nil="true"/>
    <OurDocsVersionReason xmlns="dce3ed02-b0cd-470d-9119-e5f1a2533a21" xsi:nil="true"/>
    <OurDocsAuthor xmlns="dce3ed02-b0cd-470d-9119-e5f1a2533a21">kate.barry</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2.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3.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4.xml><?xml version="1.0" encoding="utf-8"?>
<ds:datastoreItem xmlns:ds="http://schemas.openxmlformats.org/officeDocument/2006/customXml" ds:itemID="{94500095-8827-4B6F-BFE2-B03B0C7F7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00EE0D-5C7B-4F8B-B21C-32A2D78C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B3398563</Template>
  <TotalTime>122</TotalTime>
  <Pages>4</Pages>
  <Words>1121</Words>
  <Characters>5777</Characters>
  <Application>Microsoft Office Word</Application>
  <DocSecurity>0</DocSecurity>
  <Lines>128</Lines>
  <Paragraphs>93</Paragraphs>
  <ScaleCrop>false</ScaleCrop>
  <HeadingPairs>
    <vt:vector size="2" baseType="variant">
      <vt:variant>
        <vt:lpstr>Title</vt:lpstr>
      </vt:variant>
      <vt:variant>
        <vt:i4>1</vt:i4>
      </vt:variant>
    </vt:vector>
  </HeadingPairs>
  <TitlesOfParts>
    <vt:vector size="1" baseType="lpstr">
      <vt:lpstr>PSLR Leave Flexibilities</vt:lpstr>
    </vt:vector>
  </TitlesOfParts>
  <Company>Department of Mines and Petroleum</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PSLR Leave Flexibilities</dc:title>
  <dc:subject/>
  <dc:creator>kate.barry</dc:creator>
  <cp:keywords/>
  <dc:description/>
  <cp:lastModifiedBy>BARRY, Kate</cp:lastModifiedBy>
  <cp:revision>11</cp:revision>
  <cp:lastPrinted>2020-05-07T01:46:00Z</cp:lastPrinted>
  <dcterms:created xsi:type="dcterms:W3CDTF">2020-05-07T00:42:00Z</dcterms:created>
  <dcterms:modified xsi:type="dcterms:W3CDTF">2020-05-07T02:44:00Z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0x0101000AC6246A9CD2FC45B52DC6FEC0F0AAAA0000BFB7748A146749AB50C37C6791420E</vt:lpwstr>
  </property>
  <property fmtid="{D5CDD505-2E9C-101B-9397-08002B2CF9AE}" pid="3" name="DataStore">
    <vt:lpwstr>Central</vt:lpwstr>
  </property>
</Properties>
</file>