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69EB2" w14:textId="77777777" w:rsidR="00FB3DF3" w:rsidRPr="00814E6A" w:rsidRDefault="00AC1F4A" w:rsidP="005F5FAB">
      <w:pPr>
        <w:pStyle w:val="Arial14"/>
        <w:jc w:val="both"/>
        <w:rPr>
          <w:color w:val="FFFFFF" w:themeColor="background1"/>
        </w:rPr>
      </w:pPr>
      <w:r>
        <w:fldChar w:fldCharType="begin"/>
      </w:r>
      <w:r>
        <w:instrText xml:space="preserve"> DOCPROPERTY  Meeting-Entity  \* MERGEFORMAT </w:instrText>
      </w:r>
      <w:r>
        <w:fldChar w:fldCharType="separate"/>
      </w:r>
      <w:r w:rsidR="00D977FA">
        <w:t>Building</w:t>
      </w:r>
      <w:r w:rsidR="00D977FA" w:rsidRPr="00D977FA">
        <w:rPr>
          <w:color w:val="FFFFFF" w:themeColor="background1"/>
        </w:rPr>
        <w:t xml:space="preserve"> </w:t>
      </w:r>
      <w:r w:rsidR="00D977FA">
        <w:t>Services</w:t>
      </w:r>
      <w:r w:rsidR="00D977FA" w:rsidRPr="00D977FA">
        <w:rPr>
          <w:color w:val="FFFFFF" w:themeColor="background1"/>
        </w:rPr>
        <w:t xml:space="preserve"> </w:t>
      </w:r>
      <w:r w:rsidR="00D977FA">
        <w:t>Board</w:t>
      </w:r>
      <w:r>
        <w:fldChar w:fldCharType="end"/>
      </w:r>
      <w:r w:rsidR="00FB3DF3" w:rsidRPr="00814E6A">
        <w:rPr>
          <w:color w:val="FFFFFF" w:themeColor="background1"/>
        </w:rPr>
        <w:t xml:space="preserve"> </w:t>
      </w:r>
      <w:r w:rsidR="00FB3DF3" w:rsidRPr="00A146C9">
        <w:t>Policy</w:t>
      </w:r>
    </w:p>
    <w:p w14:paraId="57E2C1DE" w14:textId="23318FBB" w:rsidR="00C273AA" w:rsidRPr="00C273AA" w:rsidRDefault="00850550" w:rsidP="005F5FAB">
      <w:pPr>
        <w:pStyle w:val="PolicyHeadingP2"/>
        <w:jc w:val="both"/>
        <w:rPr>
          <w:caps w:val="0"/>
          <w:sz w:val="24"/>
          <w:szCs w:val="28"/>
        </w:rPr>
      </w:pPr>
      <w:r>
        <w:rPr>
          <w:caps w:val="0"/>
          <w:sz w:val="24"/>
          <w:szCs w:val="28"/>
        </w:rPr>
        <w:t xml:space="preserve">‘Management and Supervision’: Application and renewal for building engineering contractor registration </w:t>
      </w:r>
    </w:p>
    <w:p w14:paraId="31344C1F" w14:textId="77777777" w:rsidR="00FB3DF3" w:rsidRPr="005A5E1E" w:rsidRDefault="00FB3DF3" w:rsidP="005F5FAB">
      <w:pPr>
        <w:pStyle w:val="PolicyHeadingP2"/>
        <w:jc w:val="both"/>
      </w:pPr>
      <w:r w:rsidRPr="005A5E1E">
        <w:t>OBJECTIVE</w:t>
      </w:r>
    </w:p>
    <w:p w14:paraId="719FDE5C" w14:textId="3200A975" w:rsidR="00850550" w:rsidRPr="00850550" w:rsidRDefault="005A5E1E" w:rsidP="005F5FAB">
      <w:pPr>
        <w:jc w:val="both"/>
      </w:pPr>
      <w:r w:rsidRPr="005A5E1E">
        <w:t>The objective of this policy is</w:t>
      </w:r>
      <w:r w:rsidR="00C273AA" w:rsidRPr="00C273AA">
        <w:t xml:space="preserve"> </w:t>
      </w:r>
      <w:r w:rsidR="00C273AA">
        <w:t xml:space="preserve">to guide members of the Building Services Board (Board) and Department of </w:t>
      </w:r>
      <w:r w:rsidR="004D1194">
        <w:t xml:space="preserve">Energy, </w:t>
      </w:r>
      <w:r w:rsidR="00C273AA">
        <w:t>Mines, Industry Regulation and Safety (D</w:t>
      </w:r>
      <w:r w:rsidR="004D1194">
        <w:t>E</w:t>
      </w:r>
      <w:r w:rsidR="00C273AA">
        <w:t xml:space="preserve">MIRS) </w:t>
      </w:r>
      <w:r w:rsidR="004D1194">
        <w:t xml:space="preserve">staff </w:t>
      </w:r>
      <w:r w:rsidR="00850550">
        <w:t>in determining whether an applicant applying for building engineering contractor (BEC) registration or renewal (known as ‘registration’), satisfies section 18</w:t>
      </w:r>
      <w:r w:rsidR="00F916C2">
        <w:t>(e)</w:t>
      </w:r>
      <w:r w:rsidR="00850550">
        <w:t xml:space="preserve"> of the </w:t>
      </w:r>
      <w:r w:rsidR="00850550">
        <w:rPr>
          <w:i/>
          <w:iCs/>
        </w:rPr>
        <w:t xml:space="preserve">Building Services (Registration) Act 2011 </w:t>
      </w:r>
      <w:r w:rsidR="00850550">
        <w:t>(WA) (the Act).</w:t>
      </w:r>
    </w:p>
    <w:p w14:paraId="5EE93F12" w14:textId="0C034D7D" w:rsidR="004D1194" w:rsidRDefault="00C273AA" w:rsidP="00F042F6">
      <w:pPr>
        <w:jc w:val="both"/>
      </w:pPr>
      <w:r>
        <w:t>This policy will also</w:t>
      </w:r>
      <w:r w:rsidR="00F042F6">
        <w:t xml:space="preserve"> </w:t>
      </w:r>
      <w:r>
        <w:t xml:space="preserve">assist applicants for registration to assess the </w:t>
      </w:r>
      <w:r w:rsidR="0029141D">
        <w:t>appropriateness</w:t>
      </w:r>
      <w:r>
        <w:t xml:space="preserve"> of </w:t>
      </w:r>
      <w:r w:rsidR="00850550">
        <w:t>management and supervision arrangements for building engineering work</w:t>
      </w:r>
      <w:r w:rsidR="00F042F6">
        <w:t>.</w:t>
      </w:r>
    </w:p>
    <w:p w14:paraId="5AE09A0E" w14:textId="77777777" w:rsidR="005A5E1E" w:rsidRPr="005A5E1E" w:rsidRDefault="005A5E1E" w:rsidP="005F5FAB">
      <w:pPr>
        <w:pStyle w:val="PolicyHeadingP2"/>
        <w:jc w:val="both"/>
      </w:pPr>
      <w:r w:rsidRPr="005A5E1E">
        <w:t>SCOPE</w:t>
      </w:r>
    </w:p>
    <w:p w14:paraId="7582EED0" w14:textId="072CA8BA" w:rsidR="00C273AA" w:rsidRDefault="00C273AA" w:rsidP="005F5FAB">
      <w:pPr>
        <w:pStyle w:val="PolicyHeadingP2"/>
        <w:jc w:val="both"/>
        <w:rPr>
          <w:b w:val="0"/>
          <w:caps w:val="0"/>
        </w:rPr>
      </w:pPr>
      <w:r w:rsidRPr="00C273AA">
        <w:rPr>
          <w:b w:val="0"/>
          <w:caps w:val="0"/>
        </w:rPr>
        <w:t xml:space="preserve">This policy applies to all applications made for registration, and renewal of registration, as a </w:t>
      </w:r>
      <w:r w:rsidR="00F916C2">
        <w:rPr>
          <w:b w:val="0"/>
          <w:caps w:val="0"/>
        </w:rPr>
        <w:t>BEC on or after 1 July 2024. The policy applies to the following application forms:</w:t>
      </w:r>
    </w:p>
    <w:p w14:paraId="5751AA2E" w14:textId="57298FB3" w:rsidR="00F916C2" w:rsidRDefault="00F916C2" w:rsidP="004027CD">
      <w:pPr>
        <w:pStyle w:val="PolicyBodyNormaltext"/>
        <w:ind w:left="720"/>
        <w:rPr>
          <w:b/>
          <w:bCs/>
          <w:lang w:eastAsia="en-AU"/>
        </w:rPr>
      </w:pPr>
      <w:r>
        <w:rPr>
          <w:b/>
          <w:bCs/>
          <w:lang w:eastAsia="en-AU"/>
        </w:rPr>
        <w:t xml:space="preserve">Initial application </w:t>
      </w:r>
    </w:p>
    <w:p w14:paraId="707AB6F1" w14:textId="7E8A8F4C" w:rsidR="00F916C2" w:rsidRDefault="00F916C2" w:rsidP="004027CD">
      <w:pPr>
        <w:pStyle w:val="PolicyBodyNormaltext"/>
        <w:ind w:left="720"/>
        <w:rPr>
          <w:lang w:eastAsia="en-AU"/>
        </w:rPr>
      </w:pPr>
      <w:r>
        <w:rPr>
          <w:lang w:eastAsia="en-AU"/>
        </w:rPr>
        <w:t xml:space="preserve">Application form </w:t>
      </w:r>
      <w:r w:rsidR="001D4399">
        <w:rPr>
          <w:lang w:eastAsia="en-AU"/>
        </w:rPr>
        <w:t>91 – Individual</w:t>
      </w:r>
      <w:r>
        <w:rPr>
          <w:lang w:eastAsia="en-AU"/>
        </w:rPr>
        <w:t xml:space="preserve"> </w:t>
      </w:r>
    </w:p>
    <w:p w14:paraId="709629E2" w14:textId="0C906BF9" w:rsidR="00F916C2" w:rsidRDefault="00F916C2" w:rsidP="004027CD">
      <w:pPr>
        <w:pStyle w:val="PolicyBodyNormaltext"/>
        <w:ind w:left="720"/>
        <w:rPr>
          <w:lang w:eastAsia="en-AU"/>
        </w:rPr>
      </w:pPr>
      <w:r>
        <w:rPr>
          <w:lang w:eastAsia="en-AU"/>
        </w:rPr>
        <w:t xml:space="preserve">Application form </w:t>
      </w:r>
      <w:r w:rsidR="001D4399">
        <w:rPr>
          <w:lang w:eastAsia="en-AU"/>
        </w:rPr>
        <w:t>92</w:t>
      </w:r>
      <w:r>
        <w:rPr>
          <w:lang w:eastAsia="en-AU"/>
        </w:rPr>
        <w:t xml:space="preserve"> – Partnership</w:t>
      </w:r>
    </w:p>
    <w:p w14:paraId="6AC18851" w14:textId="55BBD615" w:rsidR="00F916C2" w:rsidRDefault="00F916C2" w:rsidP="004027CD">
      <w:pPr>
        <w:pStyle w:val="PolicyBodyNormaltext"/>
        <w:ind w:left="720"/>
        <w:rPr>
          <w:lang w:eastAsia="en-AU"/>
        </w:rPr>
      </w:pPr>
      <w:r>
        <w:rPr>
          <w:lang w:eastAsia="en-AU"/>
        </w:rPr>
        <w:t xml:space="preserve">Application form </w:t>
      </w:r>
      <w:r w:rsidR="001D4399">
        <w:rPr>
          <w:lang w:eastAsia="en-AU"/>
        </w:rPr>
        <w:t>93</w:t>
      </w:r>
      <w:r>
        <w:rPr>
          <w:lang w:eastAsia="en-AU"/>
        </w:rPr>
        <w:t xml:space="preserve"> – Company </w:t>
      </w:r>
    </w:p>
    <w:p w14:paraId="31CF537B" w14:textId="2210CC88" w:rsidR="001D4399" w:rsidRDefault="001D4399" w:rsidP="004027CD">
      <w:pPr>
        <w:pStyle w:val="PolicyBodyNormaltext"/>
        <w:ind w:left="720"/>
        <w:rPr>
          <w:b/>
          <w:bCs/>
          <w:lang w:eastAsia="en-AU"/>
        </w:rPr>
      </w:pPr>
      <w:r>
        <w:rPr>
          <w:b/>
          <w:bCs/>
          <w:lang w:eastAsia="en-AU"/>
        </w:rPr>
        <w:t xml:space="preserve">Renewal </w:t>
      </w:r>
    </w:p>
    <w:p w14:paraId="79833C45" w14:textId="145B192E" w:rsidR="001D4399" w:rsidRDefault="001D4399" w:rsidP="004027CD">
      <w:pPr>
        <w:pStyle w:val="PolicyBodyNormaltext"/>
        <w:ind w:left="720"/>
        <w:rPr>
          <w:lang w:eastAsia="en-AU"/>
        </w:rPr>
      </w:pPr>
      <w:r>
        <w:rPr>
          <w:lang w:eastAsia="en-AU"/>
        </w:rPr>
        <w:t>Application form 95 – Individual</w:t>
      </w:r>
    </w:p>
    <w:p w14:paraId="604E10B4" w14:textId="377F4B9A" w:rsidR="001D4399" w:rsidRDefault="001D4399" w:rsidP="004027CD">
      <w:pPr>
        <w:pStyle w:val="PolicyBodyNormaltext"/>
        <w:ind w:left="720"/>
        <w:rPr>
          <w:lang w:eastAsia="en-AU"/>
        </w:rPr>
      </w:pPr>
      <w:r>
        <w:rPr>
          <w:lang w:eastAsia="en-AU"/>
        </w:rPr>
        <w:t>Application form 96 – Partnership</w:t>
      </w:r>
    </w:p>
    <w:p w14:paraId="6240CC77" w14:textId="61406627" w:rsidR="001D4399" w:rsidRDefault="001D4399" w:rsidP="004027CD">
      <w:pPr>
        <w:pStyle w:val="PolicyBodyNormaltext"/>
        <w:ind w:left="720"/>
        <w:rPr>
          <w:lang w:eastAsia="en-AU"/>
        </w:rPr>
      </w:pPr>
      <w:r>
        <w:rPr>
          <w:lang w:eastAsia="en-AU"/>
        </w:rPr>
        <w:t xml:space="preserve">Application form 97 – Company </w:t>
      </w:r>
    </w:p>
    <w:p w14:paraId="3B1098B3" w14:textId="77777777" w:rsidR="005A5E1E" w:rsidRPr="005A5E1E" w:rsidRDefault="005A5E1E" w:rsidP="005F5FAB">
      <w:pPr>
        <w:pStyle w:val="PolicyHeadingP2"/>
        <w:jc w:val="both"/>
      </w:pPr>
      <w:r>
        <w:t>CONTEXT</w:t>
      </w:r>
    </w:p>
    <w:p w14:paraId="3B16E855" w14:textId="74F2CECC" w:rsidR="00F916C2" w:rsidRPr="001C7363" w:rsidRDefault="00F916C2" w:rsidP="00F916C2">
      <w:pPr>
        <w:jc w:val="both"/>
      </w:pPr>
      <w:r w:rsidRPr="001C7363">
        <w:t xml:space="preserve">BECs (individual, </w:t>
      </w:r>
      <w:proofErr w:type="gramStart"/>
      <w:r w:rsidRPr="001C7363">
        <w:t>partnership</w:t>
      </w:r>
      <w:proofErr w:type="gramEnd"/>
      <w:r w:rsidRPr="001C7363">
        <w:t xml:space="preserve"> or company) are responsible for the proficient management and supervision of both their business and the building engineering work they undertake. The Act</w:t>
      </w:r>
      <w:r>
        <w:t xml:space="preserve"> </w:t>
      </w:r>
      <w:r w:rsidRPr="001C7363">
        <w:t xml:space="preserve">requires that </w:t>
      </w:r>
      <w:r>
        <w:t>BECs</w:t>
      </w:r>
      <w:r w:rsidRPr="001C7363">
        <w:t xml:space="preserve"> have ‘arrangements in place’ to ensure the services they undertake ‘will be managed and supervised in a proficient manner’.</w:t>
      </w:r>
      <w:r w:rsidRPr="001C7363">
        <w:rPr>
          <w:rStyle w:val="FootnoteReference"/>
        </w:rPr>
        <w:t xml:space="preserve"> </w:t>
      </w:r>
      <w:r w:rsidRPr="001C7363">
        <w:rPr>
          <w:rStyle w:val="FootnoteReference"/>
        </w:rPr>
        <w:footnoteReference w:id="1"/>
      </w:r>
    </w:p>
    <w:p w14:paraId="78DBCA56" w14:textId="77777777" w:rsidR="00F916C2" w:rsidRPr="001C7363" w:rsidRDefault="00F916C2" w:rsidP="00F916C2">
      <w:pPr>
        <w:jc w:val="both"/>
      </w:pPr>
      <w:r w:rsidRPr="001C7363">
        <w:t>BECs cannot contract out of or assign to a third party their responsibility to ensure the building engineering work they undertake is managed and supervised in a proficient manner.</w:t>
      </w:r>
    </w:p>
    <w:p w14:paraId="22EE2DB2" w14:textId="77777777" w:rsidR="00F916C2" w:rsidRPr="001C7363" w:rsidRDefault="00F916C2" w:rsidP="00F916C2">
      <w:pPr>
        <w:jc w:val="both"/>
      </w:pPr>
      <w:r w:rsidRPr="001C7363">
        <w:t>When applying for, or renewing, registration, BECs must confirm that:</w:t>
      </w:r>
    </w:p>
    <w:p w14:paraId="265BC13C" w14:textId="77777777" w:rsidR="00F916C2" w:rsidRPr="001C7363" w:rsidRDefault="00F916C2" w:rsidP="00F916C2">
      <w:pPr>
        <w:pStyle w:val="ListParagraph"/>
        <w:numPr>
          <w:ilvl w:val="0"/>
          <w:numId w:val="36"/>
        </w:numPr>
        <w:tabs>
          <w:tab w:val="clear" w:pos="1710"/>
        </w:tabs>
        <w:spacing w:after="160" w:line="259" w:lineRule="auto"/>
        <w:ind w:left="426"/>
        <w:contextualSpacing/>
        <w:jc w:val="both"/>
      </w:pPr>
      <w:r w:rsidRPr="001C7363">
        <w:t xml:space="preserve">they will manage and supervise building engineering services in a proficient </w:t>
      </w:r>
      <w:proofErr w:type="gramStart"/>
      <w:r w:rsidRPr="001C7363">
        <w:t>manner;</w:t>
      </w:r>
      <w:proofErr w:type="gramEnd"/>
    </w:p>
    <w:p w14:paraId="2910DDC9" w14:textId="77777777" w:rsidR="00F916C2" w:rsidRPr="001C7363" w:rsidRDefault="00F916C2" w:rsidP="00F916C2">
      <w:pPr>
        <w:pStyle w:val="ListParagraph"/>
        <w:numPr>
          <w:ilvl w:val="0"/>
          <w:numId w:val="36"/>
        </w:numPr>
        <w:tabs>
          <w:tab w:val="clear" w:pos="1710"/>
        </w:tabs>
        <w:spacing w:after="160" w:line="259" w:lineRule="auto"/>
        <w:ind w:left="426"/>
        <w:contextualSpacing/>
        <w:jc w:val="both"/>
      </w:pPr>
      <w:r w:rsidRPr="001C7363">
        <w:t xml:space="preserve">they have knowledge of their obligations and will ensure compliance with the </w:t>
      </w:r>
      <w:r w:rsidRPr="001C7363">
        <w:rPr>
          <w:i/>
          <w:iCs/>
        </w:rPr>
        <w:t>Building Act 2011</w:t>
      </w:r>
      <w:r w:rsidRPr="001C7363">
        <w:t xml:space="preserve"> and the Building Regulations 2012; and</w:t>
      </w:r>
    </w:p>
    <w:p w14:paraId="07192A56" w14:textId="77777777" w:rsidR="00F916C2" w:rsidRPr="001C7363" w:rsidRDefault="00F916C2" w:rsidP="00F916C2">
      <w:pPr>
        <w:pStyle w:val="ListParagraph"/>
        <w:numPr>
          <w:ilvl w:val="0"/>
          <w:numId w:val="36"/>
        </w:numPr>
        <w:tabs>
          <w:tab w:val="clear" w:pos="1710"/>
        </w:tabs>
        <w:spacing w:after="160" w:line="259" w:lineRule="auto"/>
        <w:ind w:left="426"/>
        <w:contextualSpacing/>
        <w:jc w:val="both"/>
      </w:pPr>
      <w:r w:rsidRPr="001C7363">
        <w:t>they have knowledge of the minimum standards of the National Construction Code that relate to the scope of engineering work the BECs will undertake.</w:t>
      </w:r>
    </w:p>
    <w:p w14:paraId="6B79CF33" w14:textId="77777777" w:rsidR="00F916C2" w:rsidRPr="001C7363" w:rsidRDefault="00F916C2" w:rsidP="00F916C2">
      <w:pPr>
        <w:ind w:left="66"/>
        <w:jc w:val="both"/>
      </w:pPr>
      <w:r w:rsidRPr="001C7363">
        <w:lastRenderedPageBreak/>
        <w:t>Partnership and company BECs must also confirm:</w:t>
      </w:r>
    </w:p>
    <w:p w14:paraId="3B0ECCF1" w14:textId="21F4543C" w:rsidR="00F916C2" w:rsidRDefault="00F916C2" w:rsidP="00F916C2">
      <w:pPr>
        <w:pStyle w:val="ListParagraph"/>
        <w:numPr>
          <w:ilvl w:val="0"/>
          <w:numId w:val="36"/>
        </w:numPr>
        <w:tabs>
          <w:tab w:val="clear" w:pos="1710"/>
        </w:tabs>
        <w:spacing w:after="160" w:line="259" w:lineRule="auto"/>
        <w:ind w:left="426"/>
        <w:contextualSpacing/>
        <w:jc w:val="both"/>
      </w:pPr>
      <w:r w:rsidRPr="001C7363">
        <w:t>if the BEC intends to provide building engineering work in multiple prescribed areas (structural, fire safety, civil or mechanical), arrangements are in place to ensure the works will be managed and supervised by appropriately qualified and registered building engineering practitioner(s).</w:t>
      </w:r>
    </w:p>
    <w:p w14:paraId="35503978" w14:textId="5CB59456" w:rsidR="00F916C2" w:rsidRPr="001C7363" w:rsidRDefault="001D4399" w:rsidP="00F916C2">
      <w:pPr>
        <w:tabs>
          <w:tab w:val="clear" w:pos="1710"/>
        </w:tabs>
        <w:spacing w:after="160" w:line="259" w:lineRule="auto"/>
        <w:ind w:left="66"/>
        <w:contextualSpacing/>
        <w:jc w:val="both"/>
      </w:pPr>
      <w:r>
        <w:t xml:space="preserve">This policy sets out the criteria </w:t>
      </w:r>
      <w:r w:rsidR="007C0F46">
        <w:t xml:space="preserve">against which a </w:t>
      </w:r>
      <w:r>
        <w:t>BEC must assess their arrangements in place to manage and supervise building engineering work</w:t>
      </w:r>
      <w:r w:rsidR="007C0F46">
        <w:t xml:space="preserve"> before making their declaration on the application forms.</w:t>
      </w:r>
    </w:p>
    <w:p w14:paraId="58E4BF91" w14:textId="77777777" w:rsidR="005A5E1E" w:rsidRDefault="005A5E1E" w:rsidP="005A5E1E">
      <w:pPr>
        <w:pStyle w:val="PolicyHeadingP2"/>
      </w:pPr>
      <w:r w:rsidRPr="005A5E1E">
        <w:t>TERMS USED</w:t>
      </w:r>
    </w:p>
    <w:p w14:paraId="5A95FE55" w14:textId="77777777" w:rsidR="00677367" w:rsidRPr="00677367" w:rsidRDefault="00677367" w:rsidP="000C482C">
      <w:pPr>
        <w:pStyle w:val="PolicyBodyNormaltext"/>
        <w:spacing w:after="0"/>
        <w:rPr>
          <w:lang w:eastAsia="en-AU"/>
        </w:rPr>
      </w:pPr>
    </w:p>
    <w:tbl>
      <w:tblPr>
        <w:tblStyle w:val="TableGrid"/>
        <w:tblW w:w="0" w:type="auto"/>
        <w:tblLook w:val="04A0" w:firstRow="1" w:lastRow="0" w:firstColumn="1" w:lastColumn="0" w:noHBand="0" w:noVBand="1"/>
      </w:tblPr>
      <w:tblGrid>
        <w:gridCol w:w="2263"/>
        <w:gridCol w:w="6797"/>
      </w:tblGrid>
      <w:tr w:rsidR="00393733" w14:paraId="058E063E" w14:textId="77777777" w:rsidTr="00C768F1">
        <w:tc>
          <w:tcPr>
            <w:tcW w:w="2263" w:type="dxa"/>
          </w:tcPr>
          <w:p w14:paraId="1828387B" w14:textId="377629C8" w:rsidR="00393733" w:rsidRPr="008D2B4D" w:rsidRDefault="00393733" w:rsidP="006D1E3A">
            <w:pPr>
              <w:pStyle w:val="PolicyBodyNormaltext"/>
              <w:spacing w:before="60" w:after="60"/>
              <w:rPr>
                <w:b/>
                <w:bCs/>
                <w:i/>
                <w:iCs/>
                <w:lang w:eastAsia="en-AU"/>
              </w:rPr>
            </w:pPr>
            <w:r w:rsidRPr="008D2B4D">
              <w:rPr>
                <w:b/>
                <w:bCs/>
                <w:i/>
                <w:iCs/>
                <w:lang w:eastAsia="en-AU"/>
              </w:rPr>
              <w:t>Arrangements in place</w:t>
            </w:r>
          </w:p>
        </w:tc>
        <w:tc>
          <w:tcPr>
            <w:tcW w:w="6797" w:type="dxa"/>
          </w:tcPr>
          <w:p w14:paraId="5A0B7B82" w14:textId="4B2DBC4A" w:rsidR="00393733" w:rsidRDefault="00393733" w:rsidP="006D1E3A">
            <w:pPr>
              <w:pStyle w:val="PolicyBodyNormaltext"/>
              <w:spacing w:before="60" w:after="60"/>
              <w:rPr>
                <w:lang w:eastAsia="en-AU"/>
              </w:rPr>
            </w:pPr>
            <w:r>
              <w:rPr>
                <w:lang w:eastAsia="en-AU"/>
              </w:rPr>
              <w:t xml:space="preserve">includes plans, </w:t>
            </w:r>
            <w:proofErr w:type="gramStart"/>
            <w:r>
              <w:rPr>
                <w:lang w:eastAsia="en-AU"/>
              </w:rPr>
              <w:t>policies</w:t>
            </w:r>
            <w:proofErr w:type="gramEnd"/>
            <w:r>
              <w:rPr>
                <w:lang w:eastAsia="en-AU"/>
              </w:rPr>
              <w:t xml:space="preserve"> and procedures to ensure proper action is taken in connection with the carrying out of building engineering work, as well as avoiding or rectifying unsatisfactory building engineering work.</w:t>
            </w:r>
          </w:p>
        </w:tc>
      </w:tr>
      <w:tr w:rsidR="00393733" w14:paraId="414CE823" w14:textId="77777777" w:rsidTr="00C768F1">
        <w:tc>
          <w:tcPr>
            <w:tcW w:w="2263" w:type="dxa"/>
          </w:tcPr>
          <w:p w14:paraId="2D7D0D08" w14:textId="6F85A7CB" w:rsidR="00393733" w:rsidRPr="008D2B4D" w:rsidRDefault="00393733" w:rsidP="006D1E3A">
            <w:pPr>
              <w:pStyle w:val="PolicyBodyNormaltext"/>
              <w:spacing w:before="60" w:after="60"/>
              <w:rPr>
                <w:b/>
                <w:bCs/>
                <w:i/>
                <w:iCs/>
                <w:lang w:eastAsia="en-AU"/>
              </w:rPr>
            </w:pPr>
            <w:r w:rsidRPr="008D2B4D">
              <w:rPr>
                <w:b/>
                <w:bCs/>
                <w:i/>
                <w:iCs/>
                <w:lang w:eastAsia="en-AU"/>
              </w:rPr>
              <w:t>Code of Conduct</w:t>
            </w:r>
          </w:p>
        </w:tc>
        <w:tc>
          <w:tcPr>
            <w:tcW w:w="6797" w:type="dxa"/>
          </w:tcPr>
          <w:p w14:paraId="3169C23A" w14:textId="2AF51D35" w:rsidR="00393733" w:rsidRPr="00CE78EB" w:rsidRDefault="00393733" w:rsidP="006D1E3A">
            <w:pPr>
              <w:pStyle w:val="PolicyBodyNormaltext"/>
              <w:spacing w:before="60" w:after="60"/>
              <w:rPr>
                <w:lang w:eastAsia="en-AU"/>
              </w:rPr>
            </w:pPr>
            <w:r>
              <w:rPr>
                <w:lang w:eastAsia="en-AU"/>
              </w:rPr>
              <w:t xml:space="preserve">means the Code of Conduct for Building Engineers issued by the Building Commissioner under s.96 of the </w:t>
            </w:r>
            <w:r>
              <w:rPr>
                <w:i/>
                <w:iCs/>
                <w:lang w:eastAsia="en-AU"/>
              </w:rPr>
              <w:t xml:space="preserve">Building Services (Complaint Resolution and Administration) Act </w:t>
            </w:r>
            <w:r>
              <w:rPr>
                <w:lang w:eastAsia="en-AU"/>
              </w:rPr>
              <w:t>2011 (WA).</w:t>
            </w:r>
          </w:p>
        </w:tc>
      </w:tr>
      <w:tr w:rsidR="006D1E3A" w14:paraId="6B17F5C4" w14:textId="77777777" w:rsidTr="00C768F1">
        <w:tc>
          <w:tcPr>
            <w:tcW w:w="2263" w:type="dxa"/>
          </w:tcPr>
          <w:p w14:paraId="127C6D28" w14:textId="51E47756" w:rsidR="006D1E3A" w:rsidRPr="008D2B4D" w:rsidRDefault="006D1E3A" w:rsidP="006D1E3A">
            <w:pPr>
              <w:pStyle w:val="PolicyBodyNormaltext"/>
              <w:spacing w:before="60" w:after="60"/>
              <w:rPr>
                <w:b/>
                <w:bCs/>
                <w:i/>
                <w:iCs/>
                <w:lang w:eastAsia="en-AU"/>
              </w:rPr>
            </w:pPr>
            <w:r>
              <w:rPr>
                <w:b/>
                <w:bCs/>
                <w:i/>
                <w:iCs/>
                <w:lang w:eastAsia="en-AU"/>
              </w:rPr>
              <w:t>Management and supervision</w:t>
            </w:r>
          </w:p>
        </w:tc>
        <w:tc>
          <w:tcPr>
            <w:tcW w:w="6797" w:type="dxa"/>
          </w:tcPr>
          <w:p w14:paraId="4A744F6D" w14:textId="362FA7CB" w:rsidR="006D1E3A" w:rsidRDefault="00437930" w:rsidP="006D1E3A">
            <w:pPr>
              <w:pStyle w:val="PolicyBodyNormaltext"/>
              <w:spacing w:before="60" w:after="60"/>
              <w:rPr>
                <w:lang w:eastAsia="en-AU"/>
              </w:rPr>
            </w:pPr>
            <w:r>
              <w:rPr>
                <w:lang w:eastAsia="en-AU"/>
              </w:rPr>
              <w:t>for contractors registered under the Act, means management and supervision of the delivery of the regulated building services the contractor provides.</w:t>
            </w:r>
            <w:r w:rsidR="00AD5BCB">
              <w:rPr>
                <w:lang w:eastAsia="en-AU"/>
              </w:rPr>
              <w:t xml:space="preserve"> This requirement is broader than, and not limited to, supervision by an appropriately registered person of an unregistered person doing regulated work.</w:t>
            </w:r>
          </w:p>
        </w:tc>
      </w:tr>
      <w:tr w:rsidR="00393733" w14:paraId="6587C231" w14:textId="77777777" w:rsidTr="00C768F1">
        <w:tc>
          <w:tcPr>
            <w:tcW w:w="2263" w:type="dxa"/>
          </w:tcPr>
          <w:p w14:paraId="59060C0A" w14:textId="7ACF5BA1" w:rsidR="00393733" w:rsidRPr="008D2B4D" w:rsidRDefault="00393733" w:rsidP="006D1E3A">
            <w:pPr>
              <w:pStyle w:val="PolicyBodyNormaltext"/>
              <w:spacing w:before="60" w:after="60"/>
              <w:rPr>
                <w:b/>
                <w:bCs/>
                <w:i/>
                <w:iCs/>
                <w:lang w:eastAsia="en-AU"/>
              </w:rPr>
            </w:pPr>
            <w:r w:rsidRPr="008D2B4D">
              <w:rPr>
                <w:b/>
                <w:bCs/>
                <w:i/>
                <w:iCs/>
                <w:lang w:eastAsia="en-AU"/>
              </w:rPr>
              <w:t>Nominated supervisor</w:t>
            </w:r>
          </w:p>
        </w:tc>
        <w:tc>
          <w:tcPr>
            <w:tcW w:w="6797" w:type="dxa"/>
          </w:tcPr>
          <w:p w14:paraId="5808D2B1" w14:textId="7FFB2BB7" w:rsidR="00393733" w:rsidRPr="00B3037A" w:rsidRDefault="00393733" w:rsidP="006D1E3A">
            <w:pPr>
              <w:pStyle w:val="PolicyBodyNormaltext"/>
              <w:spacing w:before="60" w:after="60"/>
              <w:rPr>
                <w:lang w:eastAsia="en-AU"/>
              </w:rPr>
            </w:pPr>
            <w:r>
              <w:rPr>
                <w:lang w:eastAsia="en-AU"/>
              </w:rPr>
              <w:t>means a registered building engineering practitioner in the appropriate class.</w:t>
            </w:r>
          </w:p>
        </w:tc>
      </w:tr>
      <w:tr w:rsidR="00393733" w14:paraId="5D1C3F64" w14:textId="77777777" w:rsidTr="00C768F1">
        <w:tc>
          <w:tcPr>
            <w:tcW w:w="2263" w:type="dxa"/>
          </w:tcPr>
          <w:p w14:paraId="2431AF3D" w14:textId="1BCCD0D3" w:rsidR="00393733" w:rsidRPr="008D2B4D" w:rsidRDefault="00393733" w:rsidP="006D1E3A">
            <w:pPr>
              <w:pStyle w:val="PolicyBodyNormaltext"/>
              <w:spacing w:before="60" w:after="60"/>
              <w:rPr>
                <w:b/>
                <w:bCs/>
                <w:i/>
                <w:iCs/>
                <w:lang w:eastAsia="en-AU"/>
              </w:rPr>
            </w:pPr>
            <w:r w:rsidRPr="008D2B4D">
              <w:rPr>
                <w:b/>
                <w:bCs/>
                <w:i/>
                <w:iCs/>
                <w:lang w:eastAsia="en-AU"/>
              </w:rPr>
              <w:t>Professional negligence</w:t>
            </w:r>
          </w:p>
        </w:tc>
        <w:tc>
          <w:tcPr>
            <w:tcW w:w="6797" w:type="dxa"/>
          </w:tcPr>
          <w:p w14:paraId="211C7E0B" w14:textId="1B73F47D" w:rsidR="00393733" w:rsidRDefault="00393733" w:rsidP="006D1E3A">
            <w:pPr>
              <w:pStyle w:val="PolicyBodyNormaltext"/>
              <w:spacing w:before="60" w:after="60"/>
              <w:rPr>
                <w:lang w:eastAsia="en-AU"/>
              </w:rPr>
            </w:pPr>
            <w:r>
              <w:rPr>
                <w:lang w:eastAsia="en-AU"/>
              </w:rPr>
              <w:t>means acting</w:t>
            </w:r>
            <w:r w:rsidRPr="00DE3B8B">
              <w:rPr>
                <w:lang w:eastAsia="en-AU"/>
              </w:rPr>
              <w:t xml:space="preserve"> in a manner contrary to peer professional opinion</w:t>
            </w:r>
            <w:r>
              <w:rPr>
                <w:lang w:eastAsia="en-AU"/>
              </w:rPr>
              <w:t xml:space="preserve"> of what constitutes professional conduct</w:t>
            </w:r>
            <w:r w:rsidRPr="00DE3B8B">
              <w:rPr>
                <w:lang w:eastAsia="en-AU"/>
              </w:rPr>
              <w:t xml:space="preserve"> </w:t>
            </w:r>
            <w:r>
              <w:rPr>
                <w:lang w:eastAsia="en-AU"/>
              </w:rPr>
              <w:t xml:space="preserve">and, </w:t>
            </w:r>
            <w:proofErr w:type="gramStart"/>
            <w:r w:rsidRPr="00DE3B8B">
              <w:rPr>
                <w:lang w:eastAsia="en-AU"/>
              </w:rPr>
              <w:t>as a result of</w:t>
            </w:r>
            <w:proofErr w:type="gramEnd"/>
            <w:r w:rsidRPr="00DE3B8B">
              <w:rPr>
                <w:lang w:eastAsia="en-AU"/>
              </w:rPr>
              <w:t xml:space="preserve"> which</w:t>
            </w:r>
            <w:r>
              <w:rPr>
                <w:lang w:eastAsia="en-AU"/>
              </w:rPr>
              <w:t>,</w:t>
            </w:r>
            <w:r w:rsidRPr="00DE3B8B">
              <w:rPr>
                <w:lang w:eastAsia="en-AU"/>
              </w:rPr>
              <w:t xml:space="preserve"> </w:t>
            </w:r>
            <w:r>
              <w:rPr>
                <w:lang w:eastAsia="en-AU"/>
              </w:rPr>
              <w:t>a causing person or entity</w:t>
            </w:r>
            <w:r w:rsidRPr="00DE3B8B">
              <w:rPr>
                <w:lang w:eastAsia="en-AU"/>
              </w:rPr>
              <w:t xml:space="preserve"> </w:t>
            </w:r>
            <w:r>
              <w:rPr>
                <w:lang w:eastAsia="en-AU"/>
              </w:rPr>
              <w:t xml:space="preserve">to </w:t>
            </w:r>
            <w:r w:rsidRPr="00DE3B8B">
              <w:rPr>
                <w:lang w:eastAsia="en-AU"/>
              </w:rPr>
              <w:t>suffer injury, loss or damage.</w:t>
            </w:r>
          </w:p>
        </w:tc>
      </w:tr>
      <w:tr w:rsidR="00393733" w14:paraId="7DCC30F9" w14:textId="77777777" w:rsidTr="00C768F1">
        <w:tc>
          <w:tcPr>
            <w:tcW w:w="2263" w:type="dxa"/>
          </w:tcPr>
          <w:p w14:paraId="395C90EE" w14:textId="05ED0216" w:rsidR="00393733" w:rsidRPr="008D2B4D" w:rsidRDefault="00393733" w:rsidP="006D1E3A">
            <w:pPr>
              <w:pStyle w:val="PolicyBodyNormaltext"/>
              <w:spacing w:before="60" w:after="60"/>
              <w:rPr>
                <w:b/>
                <w:bCs/>
                <w:i/>
                <w:iCs/>
                <w:lang w:eastAsia="en-AU"/>
              </w:rPr>
            </w:pPr>
            <w:r w:rsidRPr="008D2B4D">
              <w:rPr>
                <w:b/>
                <w:bCs/>
                <w:i/>
                <w:iCs/>
                <w:lang w:eastAsia="en-AU"/>
              </w:rPr>
              <w:t>Proficient</w:t>
            </w:r>
          </w:p>
        </w:tc>
        <w:tc>
          <w:tcPr>
            <w:tcW w:w="6797" w:type="dxa"/>
          </w:tcPr>
          <w:p w14:paraId="2F30CA43" w14:textId="7075B15F" w:rsidR="00393733" w:rsidRDefault="00393733" w:rsidP="006D1E3A">
            <w:pPr>
              <w:pStyle w:val="PolicyBodyNormaltext"/>
              <w:spacing w:before="60" w:after="60"/>
              <w:rPr>
                <w:lang w:eastAsia="en-AU"/>
              </w:rPr>
            </w:pPr>
            <w:r>
              <w:rPr>
                <w:lang w:eastAsia="en-AU"/>
              </w:rPr>
              <w:t>in terms of management and supervision, means to the standard necessary to ensure the whole of the building engineering work is carried out in a satisfactory and proper manner free from errors and omissions and/or professional negligence.</w:t>
            </w:r>
          </w:p>
        </w:tc>
      </w:tr>
      <w:tr w:rsidR="006D1E3A" w14:paraId="5BF2448D" w14:textId="77777777" w:rsidTr="00C768F1">
        <w:tc>
          <w:tcPr>
            <w:tcW w:w="2263" w:type="dxa"/>
          </w:tcPr>
          <w:p w14:paraId="4BC4FC1A" w14:textId="3AA01D3B" w:rsidR="006D1E3A" w:rsidRPr="008D2B4D" w:rsidRDefault="006D1E3A" w:rsidP="006D1E3A">
            <w:pPr>
              <w:pStyle w:val="PolicyBodyNormaltext"/>
              <w:spacing w:before="60" w:after="60"/>
              <w:rPr>
                <w:b/>
                <w:bCs/>
                <w:i/>
                <w:iCs/>
                <w:lang w:eastAsia="en-AU"/>
              </w:rPr>
            </w:pPr>
            <w:r>
              <w:rPr>
                <w:b/>
                <w:bCs/>
                <w:i/>
                <w:iCs/>
                <w:lang w:eastAsia="en-AU"/>
              </w:rPr>
              <w:t>supervision</w:t>
            </w:r>
          </w:p>
        </w:tc>
        <w:tc>
          <w:tcPr>
            <w:tcW w:w="6797" w:type="dxa"/>
          </w:tcPr>
          <w:p w14:paraId="5F084956" w14:textId="6BB95E0A" w:rsidR="006D1E3A" w:rsidRDefault="00437930" w:rsidP="006D1E3A">
            <w:pPr>
              <w:pStyle w:val="PolicyBodyNormaltext"/>
              <w:spacing w:before="60" w:after="60"/>
              <w:rPr>
                <w:lang w:eastAsia="en-AU"/>
              </w:rPr>
            </w:pPr>
            <w:r>
              <w:rPr>
                <w:lang w:eastAsia="en-AU"/>
              </w:rPr>
              <w:t>for practitioners registered under the Act, means supervision by a registered building engineering practitioner of an unregistered person doing building engineering work, in accordance with the Code of Conduct.</w:t>
            </w:r>
          </w:p>
        </w:tc>
      </w:tr>
    </w:tbl>
    <w:p w14:paraId="1D7FA8FC" w14:textId="77777777" w:rsidR="00DE3B8B" w:rsidRDefault="00DE3B8B" w:rsidP="00C75D82">
      <w:pPr>
        <w:pStyle w:val="PolicyHeadingP2"/>
        <w:spacing w:before="0" w:after="0"/>
      </w:pPr>
    </w:p>
    <w:p w14:paraId="45828E02" w14:textId="77777777" w:rsidR="00D435E9" w:rsidRDefault="00D435E9" w:rsidP="00D435E9">
      <w:pPr>
        <w:pStyle w:val="PolicyHeadingP2"/>
      </w:pPr>
      <w:r>
        <w:t>POLICY PRINCIPLES</w:t>
      </w:r>
    </w:p>
    <w:p w14:paraId="3C8EC0FD" w14:textId="77777777" w:rsidR="00FE0810" w:rsidRPr="00D32663" w:rsidRDefault="00FE0810" w:rsidP="005F5FAB">
      <w:pPr>
        <w:pStyle w:val="Heading6"/>
        <w:jc w:val="both"/>
        <w:rPr>
          <w:rFonts w:ascii="Arial" w:hAnsi="Arial" w:cs="Arial"/>
          <w:szCs w:val="20"/>
        </w:rPr>
      </w:pPr>
      <w:r w:rsidRPr="00D32663">
        <w:rPr>
          <w:rFonts w:ascii="Arial" w:hAnsi="Arial" w:cs="Arial"/>
          <w:szCs w:val="20"/>
        </w:rPr>
        <w:t xml:space="preserve">Generally </w:t>
      </w:r>
    </w:p>
    <w:p w14:paraId="0261AE66" w14:textId="19D2E522" w:rsidR="00BC5C05" w:rsidRDefault="00FE0810" w:rsidP="005F5FAB">
      <w:pPr>
        <w:jc w:val="both"/>
      </w:pPr>
      <w:r>
        <w:t xml:space="preserve">This policy does not constrain the Board’s capacity to depart from this policy as appropriate to the circumstances of any particular application for the issue of </w:t>
      </w:r>
      <w:proofErr w:type="gramStart"/>
      <w:r>
        <w:t>registration</w:t>
      </w:r>
      <w:proofErr w:type="gramEnd"/>
    </w:p>
    <w:p w14:paraId="786C3AD8" w14:textId="2A0A5637" w:rsidR="00FE0810" w:rsidRPr="00FE0810" w:rsidRDefault="00E5202A" w:rsidP="00D0315E">
      <w:pPr>
        <w:pStyle w:val="Heading6"/>
        <w:keepNext/>
        <w:jc w:val="both"/>
        <w:rPr>
          <w:rFonts w:ascii="Arial" w:hAnsi="Arial" w:cs="Arial"/>
          <w:sz w:val="24"/>
        </w:rPr>
      </w:pPr>
      <w:r w:rsidRPr="00D32663">
        <w:rPr>
          <w:rFonts w:ascii="Arial" w:hAnsi="Arial" w:cs="Arial"/>
          <w:szCs w:val="20"/>
        </w:rPr>
        <w:t xml:space="preserve">Criteria for assessing management and </w:t>
      </w:r>
      <w:proofErr w:type="gramStart"/>
      <w:r w:rsidRPr="00D32663">
        <w:rPr>
          <w:rFonts w:ascii="Arial" w:hAnsi="Arial" w:cs="Arial"/>
          <w:szCs w:val="20"/>
        </w:rPr>
        <w:t>supervision</w:t>
      </w:r>
      <w:proofErr w:type="gramEnd"/>
    </w:p>
    <w:p w14:paraId="5C99AEDF" w14:textId="6CF64DC4" w:rsidR="00E5202A" w:rsidRPr="001C7363" w:rsidRDefault="00E5202A" w:rsidP="00E5202A">
      <w:pPr>
        <w:jc w:val="both"/>
      </w:pPr>
      <w:r w:rsidRPr="001C7363">
        <w:t>The arrangements</w:t>
      </w:r>
      <w:r>
        <w:t xml:space="preserve"> in place</w:t>
      </w:r>
      <w:r w:rsidRPr="001C7363">
        <w:t xml:space="preserve"> </w:t>
      </w:r>
      <w:r>
        <w:t xml:space="preserve">a BEC </w:t>
      </w:r>
      <w:r w:rsidRPr="001C7363">
        <w:t>require</w:t>
      </w:r>
      <w:r>
        <w:t>s</w:t>
      </w:r>
      <w:r w:rsidRPr="001C7363">
        <w:t xml:space="preserve"> to ensure that building engineering work is managed and supervised </w:t>
      </w:r>
      <w:r>
        <w:t xml:space="preserve">proficiently </w:t>
      </w:r>
      <w:r w:rsidRPr="001C7363">
        <w:t xml:space="preserve">will vary depending on a variety of factors, for example: the size of the BEC's business; the number of registered building engineering practitioners and </w:t>
      </w:r>
      <w:r w:rsidRPr="001C7363">
        <w:lastRenderedPageBreak/>
        <w:t xml:space="preserve">other employees; the type, volume and value of work undertaken; and the geographical locations of the office(s) and/or work sites. </w:t>
      </w:r>
    </w:p>
    <w:p w14:paraId="0ED678AE" w14:textId="4D332D9A" w:rsidR="00E5202A" w:rsidRDefault="00E5202A" w:rsidP="00E5202A">
      <w:pPr>
        <w:jc w:val="both"/>
      </w:pPr>
      <w:r w:rsidRPr="001C7363">
        <w:t xml:space="preserve">Each </w:t>
      </w:r>
      <w:r>
        <w:t>BEC</w:t>
      </w:r>
      <w:r w:rsidRPr="001C7363">
        <w:t xml:space="preserve"> must assess its own specific circumstances and requirements, to ensure that its management and supervision arrangements are suited to the building engineering work it undertakes. </w:t>
      </w:r>
    </w:p>
    <w:p w14:paraId="4EE1DAE2" w14:textId="06510DB6" w:rsidR="00E5202A" w:rsidRPr="001C7363" w:rsidRDefault="00E5202A" w:rsidP="00E5202A">
      <w:pPr>
        <w:jc w:val="both"/>
      </w:pPr>
      <w:r>
        <w:t xml:space="preserve">An applicant must carry out this assessment before making its declaration on the application form. </w:t>
      </w:r>
    </w:p>
    <w:p w14:paraId="4325C2AC" w14:textId="1A937635" w:rsidR="00E5202A" w:rsidRPr="00393733" w:rsidRDefault="00E5202A" w:rsidP="00393733">
      <w:pPr>
        <w:pStyle w:val="Heading6"/>
        <w:jc w:val="both"/>
        <w:rPr>
          <w:rFonts w:ascii="Arial" w:hAnsi="Arial" w:cs="Arial"/>
          <w:szCs w:val="20"/>
        </w:rPr>
      </w:pPr>
      <w:r w:rsidRPr="00393733">
        <w:rPr>
          <w:rFonts w:ascii="Arial" w:hAnsi="Arial" w:cs="Arial"/>
          <w:szCs w:val="20"/>
        </w:rPr>
        <w:t xml:space="preserve">Business profile information </w:t>
      </w:r>
    </w:p>
    <w:p w14:paraId="0B4108C6" w14:textId="325B48BA" w:rsidR="00E5202A" w:rsidRPr="001C7363" w:rsidRDefault="00E5202A" w:rsidP="00E5202A">
      <w:pPr>
        <w:pStyle w:val="BodyText"/>
        <w:spacing w:after="160" w:line="259" w:lineRule="auto"/>
        <w:rPr>
          <w:rFonts w:ascii="Arial" w:hAnsi="Arial" w:cs="Arial"/>
          <w:sz w:val="22"/>
          <w:szCs w:val="22"/>
        </w:rPr>
      </w:pPr>
      <w:r w:rsidRPr="001C7363">
        <w:rPr>
          <w:rFonts w:ascii="Arial" w:hAnsi="Arial" w:cs="Arial"/>
          <w:sz w:val="22"/>
          <w:szCs w:val="22"/>
        </w:rPr>
        <w:t>BECs must consider their business profile, in accordance with the criteria listed in Table 1</w:t>
      </w:r>
      <w:r>
        <w:rPr>
          <w:rFonts w:ascii="Arial" w:hAnsi="Arial" w:cs="Arial"/>
          <w:sz w:val="22"/>
          <w:szCs w:val="22"/>
        </w:rPr>
        <w:t xml:space="preserve"> below, </w:t>
      </w:r>
      <w:r w:rsidRPr="001C7363">
        <w:rPr>
          <w:rFonts w:ascii="Arial" w:hAnsi="Arial" w:cs="Arial"/>
          <w:sz w:val="22"/>
          <w:szCs w:val="22"/>
        </w:rPr>
        <w:t xml:space="preserve">when developing and applying arrangements </w:t>
      </w:r>
      <w:r>
        <w:rPr>
          <w:rFonts w:ascii="Arial" w:hAnsi="Arial" w:cs="Arial"/>
          <w:sz w:val="22"/>
          <w:szCs w:val="22"/>
        </w:rPr>
        <w:t xml:space="preserve">in place </w:t>
      </w:r>
      <w:r w:rsidRPr="001C7363">
        <w:rPr>
          <w:rFonts w:ascii="Arial" w:hAnsi="Arial" w:cs="Arial"/>
          <w:sz w:val="22"/>
          <w:szCs w:val="22"/>
        </w:rPr>
        <w:t xml:space="preserve">to manage and supervise building engineering work. The ways in which these criteria affect the management and supervision arrangements a BEC requires </w:t>
      </w:r>
      <w:r>
        <w:rPr>
          <w:rFonts w:ascii="Arial" w:hAnsi="Arial" w:cs="Arial"/>
          <w:sz w:val="22"/>
          <w:szCs w:val="22"/>
        </w:rPr>
        <w:t>are</w:t>
      </w:r>
      <w:r w:rsidRPr="001C7363">
        <w:rPr>
          <w:rFonts w:ascii="Arial" w:hAnsi="Arial" w:cs="Arial"/>
          <w:sz w:val="22"/>
          <w:szCs w:val="22"/>
        </w:rPr>
        <w:t xml:space="preserve"> discussed further below.</w:t>
      </w:r>
    </w:p>
    <w:p w14:paraId="58FA4CCD" w14:textId="77777777" w:rsidR="00E5202A" w:rsidRPr="001C7363" w:rsidRDefault="00E5202A" w:rsidP="00E5202A">
      <w:pPr>
        <w:pStyle w:val="BodyText"/>
        <w:spacing w:before="240" w:after="120" w:line="259" w:lineRule="auto"/>
        <w:jc w:val="center"/>
        <w:rPr>
          <w:rFonts w:ascii="Arial" w:hAnsi="Arial" w:cs="Arial"/>
          <w:sz w:val="20"/>
          <w:szCs w:val="20"/>
        </w:rPr>
      </w:pPr>
      <w:r w:rsidRPr="00FA7D32">
        <w:rPr>
          <w:rFonts w:ascii="Arial" w:hAnsi="Arial" w:cs="Arial"/>
          <w:b/>
          <w:bCs/>
          <w:sz w:val="20"/>
          <w:szCs w:val="20"/>
        </w:rPr>
        <w:t>Table 1</w:t>
      </w:r>
      <w:r>
        <w:rPr>
          <w:rFonts w:ascii="Arial" w:hAnsi="Arial" w:cs="Arial"/>
          <w:b/>
          <w:bCs/>
          <w:sz w:val="20"/>
          <w:szCs w:val="20"/>
        </w:rPr>
        <w:t>:</w:t>
      </w:r>
      <w:r w:rsidRPr="001C7363">
        <w:rPr>
          <w:rFonts w:ascii="Arial" w:hAnsi="Arial" w:cs="Arial"/>
          <w:sz w:val="20"/>
          <w:szCs w:val="20"/>
        </w:rPr>
        <w:t xml:space="preserve"> BEC business profile information</w:t>
      </w:r>
    </w:p>
    <w:tbl>
      <w:tblPr>
        <w:tblStyle w:val="TableGrid"/>
        <w:tblW w:w="8080" w:type="dxa"/>
        <w:tblInd w:w="562" w:type="dxa"/>
        <w:tblLook w:val="04A0" w:firstRow="1" w:lastRow="0" w:firstColumn="1" w:lastColumn="0" w:noHBand="0" w:noVBand="1"/>
      </w:tblPr>
      <w:tblGrid>
        <w:gridCol w:w="421"/>
        <w:gridCol w:w="3829"/>
        <w:gridCol w:w="3830"/>
      </w:tblGrid>
      <w:tr w:rsidR="00E5202A" w:rsidRPr="001C7363" w14:paraId="4D268C86" w14:textId="77777777" w:rsidTr="00DC0802">
        <w:tc>
          <w:tcPr>
            <w:tcW w:w="421" w:type="dxa"/>
          </w:tcPr>
          <w:p w14:paraId="15612925" w14:textId="77777777" w:rsidR="00E5202A" w:rsidRPr="001C7363" w:rsidRDefault="00E5202A" w:rsidP="00E5202A">
            <w:pPr>
              <w:pStyle w:val="ListParagraph"/>
              <w:numPr>
                <w:ilvl w:val="0"/>
                <w:numId w:val="38"/>
              </w:numPr>
              <w:tabs>
                <w:tab w:val="clear" w:pos="1710"/>
              </w:tabs>
              <w:spacing w:before="60" w:after="60" w:line="240" w:lineRule="auto"/>
              <w:ind w:left="22" w:firstLine="0"/>
              <w:contextualSpacing/>
              <w:jc w:val="center"/>
              <w:rPr>
                <w:sz w:val="20"/>
                <w:szCs w:val="20"/>
              </w:rPr>
            </w:pPr>
          </w:p>
        </w:tc>
        <w:tc>
          <w:tcPr>
            <w:tcW w:w="7659" w:type="dxa"/>
            <w:gridSpan w:val="2"/>
          </w:tcPr>
          <w:p w14:paraId="4B742DA8" w14:textId="77777777" w:rsidR="00E5202A" w:rsidRPr="001C7363" w:rsidRDefault="00E5202A" w:rsidP="00DC0802">
            <w:pPr>
              <w:spacing w:before="60" w:after="60"/>
              <w:rPr>
                <w:sz w:val="20"/>
                <w:szCs w:val="20"/>
              </w:rPr>
            </w:pPr>
            <w:r w:rsidRPr="001C7363">
              <w:rPr>
                <w:sz w:val="20"/>
                <w:szCs w:val="20"/>
              </w:rPr>
              <w:t>Business entity type:</w:t>
            </w:r>
          </w:p>
          <w:p w14:paraId="43086F3B" w14:textId="77777777" w:rsidR="00E5202A" w:rsidRPr="001C7363" w:rsidRDefault="00E5202A" w:rsidP="00E5202A">
            <w:pPr>
              <w:pStyle w:val="BodyText"/>
              <w:numPr>
                <w:ilvl w:val="0"/>
                <w:numId w:val="37"/>
              </w:numPr>
              <w:spacing w:before="60" w:after="60" w:line="259" w:lineRule="auto"/>
              <w:ind w:left="607" w:hanging="357"/>
              <w:contextualSpacing/>
              <w:rPr>
                <w:rFonts w:ascii="Arial" w:hAnsi="Arial" w:cs="Arial"/>
                <w:sz w:val="20"/>
                <w:szCs w:val="20"/>
              </w:rPr>
            </w:pPr>
            <w:r w:rsidRPr="001C7363">
              <w:rPr>
                <w:rFonts w:ascii="Arial" w:hAnsi="Arial" w:cs="Arial"/>
                <w:sz w:val="20"/>
                <w:szCs w:val="20"/>
              </w:rPr>
              <w:t>Sole trader</w:t>
            </w:r>
          </w:p>
          <w:p w14:paraId="35A0052C" w14:textId="77777777" w:rsidR="00E5202A" w:rsidRPr="001C7363" w:rsidRDefault="00E5202A" w:rsidP="00E5202A">
            <w:pPr>
              <w:pStyle w:val="BodyText"/>
              <w:numPr>
                <w:ilvl w:val="0"/>
                <w:numId w:val="37"/>
              </w:numPr>
              <w:spacing w:before="60" w:after="60" w:line="259" w:lineRule="auto"/>
              <w:ind w:left="607" w:hanging="357"/>
              <w:contextualSpacing/>
              <w:rPr>
                <w:rFonts w:ascii="Arial" w:hAnsi="Arial" w:cs="Arial"/>
                <w:sz w:val="20"/>
                <w:szCs w:val="20"/>
              </w:rPr>
            </w:pPr>
            <w:r w:rsidRPr="001C7363">
              <w:rPr>
                <w:rFonts w:ascii="Arial" w:hAnsi="Arial" w:cs="Arial"/>
                <w:sz w:val="20"/>
                <w:szCs w:val="20"/>
              </w:rPr>
              <w:t>Partnership</w:t>
            </w:r>
          </w:p>
          <w:p w14:paraId="56F3418C" w14:textId="77777777" w:rsidR="00E5202A" w:rsidRPr="001C7363" w:rsidRDefault="00E5202A" w:rsidP="00E5202A">
            <w:pPr>
              <w:pStyle w:val="BodyText"/>
              <w:numPr>
                <w:ilvl w:val="0"/>
                <w:numId w:val="37"/>
              </w:numPr>
              <w:spacing w:before="60" w:after="60" w:line="259" w:lineRule="auto"/>
              <w:ind w:left="607" w:hanging="357"/>
              <w:contextualSpacing/>
              <w:rPr>
                <w:rFonts w:ascii="Arial" w:hAnsi="Arial" w:cs="Arial"/>
                <w:sz w:val="20"/>
                <w:szCs w:val="20"/>
              </w:rPr>
            </w:pPr>
            <w:r w:rsidRPr="001C7363">
              <w:rPr>
                <w:rFonts w:ascii="Arial" w:hAnsi="Arial" w:cs="Arial"/>
                <w:sz w:val="20"/>
                <w:szCs w:val="20"/>
              </w:rPr>
              <w:t>Company</w:t>
            </w:r>
          </w:p>
        </w:tc>
      </w:tr>
      <w:tr w:rsidR="00E5202A" w:rsidRPr="001C7363" w14:paraId="079990A4" w14:textId="77777777" w:rsidTr="00DC0802">
        <w:tc>
          <w:tcPr>
            <w:tcW w:w="421" w:type="dxa"/>
          </w:tcPr>
          <w:p w14:paraId="5AE9C366" w14:textId="77777777" w:rsidR="00E5202A" w:rsidRPr="001C7363" w:rsidRDefault="00E5202A" w:rsidP="00E5202A">
            <w:pPr>
              <w:pStyle w:val="BodyText"/>
              <w:numPr>
                <w:ilvl w:val="0"/>
                <w:numId w:val="38"/>
              </w:numPr>
              <w:spacing w:before="60" w:after="60" w:line="240" w:lineRule="auto"/>
              <w:ind w:left="22" w:firstLine="0"/>
              <w:jc w:val="center"/>
              <w:rPr>
                <w:rFonts w:ascii="Arial" w:hAnsi="Arial" w:cs="Arial"/>
                <w:sz w:val="20"/>
                <w:szCs w:val="20"/>
              </w:rPr>
            </w:pPr>
          </w:p>
        </w:tc>
        <w:tc>
          <w:tcPr>
            <w:tcW w:w="7659" w:type="dxa"/>
            <w:gridSpan w:val="2"/>
          </w:tcPr>
          <w:p w14:paraId="54FA0E46" w14:textId="77777777" w:rsidR="00E5202A" w:rsidRPr="001C7363" w:rsidRDefault="00E5202A" w:rsidP="00DC0802">
            <w:pPr>
              <w:spacing w:before="60" w:after="60"/>
              <w:rPr>
                <w:sz w:val="20"/>
                <w:szCs w:val="20"/>
              </w:rPr>
            </w:pPr>
            <w:r w:rsidRPr="001C7363">
              <w:rPr>
                <w:sz w:val="20"/>
                <w:szCs w:val="20"/>
              </w:rPr>
              <w:t>Number and location of engineering staff, including:</w:t>
            </w:r>
          </w:p>
          <w:p w14:paraId="180274B0" w14:textId="77777777" w:rsidR="00E5202A" w:rsidRPr="001C7363" w:rsidRDefault="00E5202A" w:rsidP="00E5202A">
            <w:pPr>
              <w:pStyle w:val="BodyText"/>
              <w:numPr>
                <w:ilvl w:val="0"/>
                <w:numId w:val="37"/>
              </w:numPr>
              <w:spacing w:before="60" w:after="60" w:line="259" w:lineRule="auto"/>
              <w:ind w:left="607" w:hanging="357"/>
              <w:contextualSpacing/>
              <w:rPr>
                <w:rFonts w:ascii="Arial" w:hAnsi="Arial" w:cs="Arial"/>
                <w:sz w:val="20"/>
                <w:szCs w:val="20"/>
              </w:rPr>
            </w:pPr>
            <w:r w:rsidRPr="001C7363">
              <w:rPr>
                <w:rFonts w:ascii="Arial" w:hAnsi="Arial" w:cs="Arial"/>
                <w:sz w:val="20"/>
                <w:szCs w:val="20"/>
              </w:rPr>
              <w:t>Location of office(s) (WA metropolitan or regional, interstate, or international)</w:t>
            </w:r>
          </w:p>
          <w:p w14:paraId="314354F0" w14:textId="77777777" w:rsidR="00E5202A" w:rsidRPr="001C7363" w:rsidRDefault="00E5202A" w:rsidP="00E5202A">
            <w:pPr>
              <w:pStyle w:val="BodyText"/>
              <w:numPr>
                <w:ilvl w:val="0"/>
                <w:numId w:val="37"/>
              </w:numPr>
              <w:spacing w:before="60" w:after="60" w:line="259" w:lineRule="auto"/>
              <w:ind w:left="607" w:hanging="357"/>
              <w:contextualSpacing/>
              <w:rPr>
                <w:rFonts w:ascii="Arial" w:hAnsi="Arial" w:cs="Arial"/>
                <w:sz w:val="20"/>
                <w:szCs w:val="20"/>
              </w:rPr>
            </w:pPr>
            <w:r w:rsidRPr="001C7363">
              <w:rPr>
                <w:rFonts w:ascii="Arial" w:hAnsi="Arial" w:cs="Arial"/>
                <w:sz w:val="20"/>
                <w:szCs w:val="20"/>
              </w:rPr>
              <w:t>Number and location of nominated supervisors</w:t>
            </w:r>
          </w:p>
          <w:p w14:paraId="7F1E3C39" w14:textId="77777777" w:rsidR="00E5202A" w:rsidRPr="001C7363" w:rsidRDefault="00E5202A" w:rsidP="00E5202A">
            <w:pPr>
              <w:pStyle w:val="BodyText"/>
              <w:numPr>
                <w:ilvl w:val="0"/>
                <w:numId w:val="37"/>
              </w:numPr>
              <w:spacing w:before="60" w:after="60" w:line="259" w:lineRule="auto"/>
              <w:ind w:left="607" w:hanging="357"/>
              <w:contextualSpacing/>
              <w:rPr>
                <w:rFonts w:ascii="Arial" w:hAnsi="Arial" w:cs="Arial"/>
                <w:sz w:val="20"/>
                <w:szCs w:val="20"/>
              </w:rPr>
            </w:pPr>
            <w:r w:rsidRPr="001C7363">
              <w:rPr>
                <w:rFonts w:ascii="Arial" w:hAnsi="Arial" w:cs="Arial"/>
                <w:sz w:val="20"/>
                <w:szCs w:val="20"/>
              </w:rPr>
              <w:t xml:space="preserve">Number and location of registered building engineering practitioners </w:t>
            </w:r>
          </w:p>
          <w:p w14:paraId="45F94A06" w14:textId="77777777" w:rsidR="00E5202A" w:rsidRPr="001C7363" w:rsidRDefault="00E5202A" w:rsidP="00E5202A">
            <w:pPr>
              <w:pStyle w:val="BodyText"/>
              <w:numPr>
                <w:ilvl w:val="0"/>
                <w:numId w:val="37"/>
              </w:numPr>
              <w:spacing w:before="60" w:after="60" w:line="259" w:lineRule="auto"/>
              <w:ind w:left="607" w:hanging="357"/>
              <w:contextualSpacing/>
              <w:rPr>
                <w:rFonts w:ascii="Arial" w:hAnsi="Arial" w:cs="Arial"/>
                <w:sz w:val="20"/>
                <w:szCs w:val="20"/>
              </w:rPr>
            </w:pPr>
            <w:r w:rsidRPr="001C7363">
              <w:rPr>
                <w:rFonts w:ascii="Arial" w:hAnsi="Arial" w:cs="Arial"/>
                <w:sz w:val="20"/>
                <w:szCs w:val="20"/>
              </w:rPr>
              <w:t>Number and location of other employees</w:t>
            </w:r>
          </w:p>
        </w:tc>
      </w:tr>
      <w:tr w:rsidR="00E5202A" w:rsidRPr="001C7363" w14:paraId="014BFD58" w14:textId="77777777" w:rsidTr="00DC0802">
        <w:tc>
          <w:tcPr>
            <w:tcW w:w="421" w:type="dxa"/>
          </w:tcPr>
          <w:p w14:paraId="294E897E" w14:textId="77777777" w:rsidR="00E5202A" w:rsidRPr="001C7363" w:rsidRDefault="00E5202A" w:rsidP="00E5202A">
            <w:pPr>
              <w:pStyle w:val="BodyText"/>
              <w:numPr>
                <w:ilvl w:val="0"/>
                <w:numId w:val="38"/>
              </w:numPr>
              <w:spacing w:before="60" w:after="60" w:line="240" w:lineRule="auto"/>
              <w:ind w:left="22" w:firstLine="0"/>
              <w:jc w:val="center"/>
              <w:rPr>
                <w:rFonts w:ascii="Arial" w:hAnsi="Arial" w:cs="Arial"/>
                <w:sz w:val="20"/>
                <w:szCs w:val="20"/>
              </w:rPr>
            </w:pPr>
          </w:p>
        </w:tc>
        <w:tc>
          <w:tcPr>
            <w:tcW w:w="7659" w:type="dxa"/>
            <w:gridSpan w:val="2"/>
          </w:tcPr>
          <w:p w14:paraId="44FD7D2A" w14:textId="77777777" w:rsidR="00E5202A" w:rsidRPr="001C7363" w:rsidRDefault="00E5202A" w:rsidP="00DC0802">
            <w:pPr>
              <w:spacing w:before="60" w:after="60"/>
              <w:rPr>
                <w:sz w:val="20"/>
                <w:szCs w:val="20"/>
              </w:rPr>
            </w:pPr>
            <w:r w:rsidRPr="001C7363">
              <w:rPr>
                <w:sz w:val="20"/>
                <w:szCs w:val="20"/>
              </w:rPr>
              <w:t xml:space="preserve">Area and level of registration of: </w:t>
            </w:r>
          </w:p>
          <w:p w14:paraId="4BB79EA8" w14:textId="77777777" w:rsidR="00E5202A" w:rsidRPr="001C7363" w:rsidRDefault="00E5202A" w:rsidP="00E5202A">
            <w:pPr>
              <w:pStyle w:val="BodyText"/>
              <w:numPr>
                <w:ilvl w:val="0"/>
                <w:numId w:val="37"/>
              </w:numPr>
              <w:spacing w:before="60" w:after="60" w:line="259" w:lineRule="auto"/>
              <w:ind w:left="607" w:hanging="357"/>
              <w:contextualSpacing/>
              <w:rPr>
                <w:rFonts w:ascii="Arial" w:hAnsi="Arial" w:cs="Arial"/>
                <w:sz w:val="20"/>
                <w:szCs w:val="20"/>
              </w:rPr>
            </w:pPr>
            <w:r w:rsidRPr="001C7363">
              <w:rPr>
                <w:rFonts w:ascii="Arial" w:hAnsi="Arial" w:cs="Arial"/>
                <w:sz w:val="20"/>
                <w:szCs w:val="20"/>
              </w:rPr>
              <w:t xml:space="preserve">nominated supervisor(s) </w:t>
            </w:r>
          </w:p>
          <w:p w14:paraId="5E4E6A2C" w14:textId="77777777" w:rsidR="00E5202A" w:rsidRPr="001C7363" w:rsidRDefault="00E5202A" w:rsidP="00E5202A">
            <w:pPr>
              <w:pStyle w:val="BodyText"/>
              <w:numPr>
                <w:ilvl w:val="0"/>
                <w:numId w:val="37"/>
              </w:numPr>
              <w:spacing w:before="60" w:after="60" w:line="259" w:lineRule="auto"/>
              <w:ind w:left="607" w:hanging="357"/>
              <w:contextualSpacing/>
              <w:rPr>
                <w:rFonts w:ascii="Arial" w:hAnsi="Arial" w:cs="Arial"/>
                <w:sz w:val="20"/>
                <w:szCs w:val="20"/>
              </w:rPr>
            </w:pPr>
            <w:r w:rsidRPr="001C7363">
              <w:rPr>
                <w:rFonts w:ascii="Arial" w:hAnsi="Arial" w:cs="Arial"/>
                <w:sz w:val="20"/>
                <w:szCs w:val="20"/>
              </w:rPr>
              <w:t>any other registered building engineering practitioner(s) employed by the BEC</w:t>
            </w:r>
          </w:p>
        </w:tc>
      </w:tr>
      <w:tr w:rsidR="00E5202A" w:rsidRPr="001C7363" w14:paraId="30EAABF0" w14:textId="77777777" w:rsidTr="00DC0802">
        <w:tc>
          <w:tcPr>
            <w:tcW w:w="421" w:type="dxa"/>
          </w:tcPr>
          <w:p w14:paraId="5B42C6E6" w14:textId="77777777" w:rsidR="00E5202A" w:rsidRPr="001C7363" w:rsidRDefault="00E5202A" w:rsidP="00E5202A">
            <w:pPr>
              <w:pStyle w:val="BodyText"/>
              <w:numPr>
                <w:ilvl w:val="0"/>
                <w:numId w:val="38"/>
              </w:numPr>
              <w:spacing w:before="60" w:after="60" w:line="240" w:lineRule="auto"/>
              <w:ind w:left="22" w:firstLine="0"/>
              <w:jc w:val="center"/>
              <w:rPr>
                <w:rFonts w:ascii="Arial" w:hAnsi="Arial" w:cs="Arial"/>
                <w:sz w:val="20"/>
                <w:szCs w:val="20"/>
              </w:rPr>
            </w:pPr>
          </w:p>
        </w:tc>
        <w:tc>
          <w:tcPr>
            <w:tcW w:w="7659" w:type="dxa"/>
            <w:gridSpan w:val="2"/>
            <w:tcBorders>
              <w:bottom w:val="single" w:sz="4" w:space="0" w:color="auto"/>
            </w:tcBorders>
          </w:tcPr>
          <w:p w14:paraId="2BD54CA9" w14:textId="77777777" w:rsidR="00E5202A" w:rsidRPr="001C7363" w:rsidRDefault="00E5202A" w:rsidP="00DC0802">
            <w:pPr>
              <w:spacing w:before="60" w:after="60"/>
              <w:rPr>
                <w:sz w:val="20"/>
                <w:szCs w:val="20"/>
              </w:rPr>
            </w:pPr>
            <w:r w:rsidRPr="001C7363">
              <w:rPr>
                <w:sz w:val="20"/>
                <w:szCs w:val="20"/>
              </w:rPr>
              <w:t>Areas and levels of building engineering work undertaken.</w:t>
            </w:r>
          </w:p>
        </w:tc>
      </w:tr>
      <w:tr w:rsidR="00E5202A" w:rsidRPr="001C7363" w14:paraId="5ADF8A7D" w14:textId="77777777" w:rsidTr="00DC0802">
        <w:trPr>
          <w:trHeight w:val="296"/>
        </w:trPr>
        <w:tc>
          <w:tcPr>
            <w:tcW w:w="421" w:type="dxa"/>
            <w:vMerge w:val="restart"/>
            <w:tcBorders>
              <w:right w:val="single" w:sz="4" w:space="0" w:color="auto"/>
            </w:tcBorders>
          </w:tcPr>
          <w:p w14:paraId="35D2E709" w14:textId="77777777" w:rsidR="00E5202A" w:rsidRPr="001C7363" w:rsidRDefault="00E5202A" w:rsidP="00E5202A">
            <w:pPr>
              <w:pStyle w:val="BodyText"/>
              <w:numPr>
                <w:ilvl w:val="0"/>
                <w:numId w:val="38"/>
              </w:numPr>
              <w:spacing w:before="60" w:after="60" w:line="240" w:lineRule="auto"/>
              <w:ind w:left="22" w:firstLine="0"/>
              <w:jc w:val="center"/>
              <w:rPr>
                <w:rFonts w:ascii="Arial" w:hAnsi="Arial" w:cs="Arial"/>
                <w:sz w:val="20"/>
                <w:szCs w:val="20"/>
              </w:rPr>
            </w:pPr>
          </w:p>
        </w:tc>
        <w:tc>
          <w:tcPr>
            <w:tcW w:w="7659" w:type="dxa"/>
            <w:gridSpan w:val="2"/>
            <w:tcBorders>
              <w:top w:val="single" w:sz="4" w:space="0" w:color="auto"/>
              <w:left w:val="single" w:sz="4" w:space="0" w:color="auto"/>
              <w:bottom w:val="nil"/>
              <w:right w:val="single" w:sz="4" w:space="0" w:color="auto"/>
            </w:tcBorders>
          </w:tcPr>
          <w:p w14:paraId="76F61DBB" w14:textId="77777777" w:rsidR="00E5202A" w:rsidRPr="001C7363" w:rsidRDefault="00E5202A" w:rsidP="00DC0802">
            <w:pPr>
              <w:spacing w:before="60" w:after="60"/>
              <w:rPr>
                <w:sz w:val="20"/>
                <w:szCs w:val="20"/>
              </w:rPr>
            </w:pPr>
            <w:r w:rsidRPr="001C7363">
              <w:rPr>
                <w:sz w:val="20"/>
                <w:szCs w:val="20"/>
              </w:rPr>
              <w:t>Classes of building projects undertaken:</w:t>
            </w:r>
          </w:p>
        </w:tc>
      </w:tr>
      <w:tr w:rsidR="00E5202A" w:rsidRPr="001C7363" w14:paraId="3A46DBB8" w14:textId="77777777" w:rsidTr="00DC0802">
        <w:trPr>
          <w:trHeight w:val="1181"/>
        </w:trPr>
        <w:tc>
          <w:tcPr>
            <w:tcW w:w="421" w:type="dxa"/>
            <w:vMerge/>
            <w:tcBorders>
              <w:right w:val="single" w:sz="4" w:space="0" w:color="auto"/>
            </w:tcBorders>
          </w:tcPr>
          <w:p w14:paraId="4CD0CB7B" w14:textId="77777777" w:rsidR="00E5202A" w:rsidRPr="001C7363" w:rsidRDefault="00E5202A" w:rsidP="00DC0802">
            <w:pPr>
              <w:pStyle w:val="BodyText"/>
              <w:spacing w:before="60" w:after="60" w:line="240" w:lineRule="auto"/>
              <w:ind w:left="22"/>
              <w:rPr>
                <w:rFonts w:ascii="Arial" w:hAnsi="Arial" w:cs="Arial"/>
                <w:sz w:val="20"/>
                <w:szCs w:val="20"/>
              </w:rPr>
            </w:pPr>
          </w:p>
        </w:tc>
        <w:tc>
          <w:tcPr>
            <w:tcW w:w="3829" w:type="dxa"/>
            <w:tcBorders>
              <w:top w:val="nil"/>
              <w:left w:val="single" w:sz="4" w:space="0" w:color="auto"/>
              <w:bottom w:val="single" w:sz="4" w:space="0" w:color="auto"/>
              <w:right w:val="nil"/>
            </w:tcBorders>
          </w:tcPr>
          <w:p w14:paraId="011B0102" w14:textId="77777777" w:rsidR="00E5202A" w:rsidRPr="001C7363" w:rsidRDefault="00E5202A" w:rsidP="00E5202A">
            <w:pPr>
              <w:pStyle w:val="BodyText"/>
              <w:numPr>
                <w:ilvl w:val="0"/>
                <w:numId w:val="37"/>
              </w:numPr>
              <w:spacing w:before="60" w:after="60" w:line="259" w:lineRule="auto"/>
              <w:ind w:left="607" w:hanging="357"/>
              <w:contextualSpacing/>
              <w:rPr>
                <w:rFonts w:ascii="Arial" w:hAnsi="Arial" w:cs="Arial"/>
                <w:sz w:val="20"/>
                <w:szCs w:val="20"/>
              </w:rPr>
            </w:pPr>
            <w:r w:rsidRPr="001C7363">
              <w:rPr>
                <w:rFonts w:ascii="Arial" w:hAnsi="Arial" w:cs="Arial"/>
                <w:sz w:val="20"/>
                <w:szCs w:val="20"/>
              </w:rPr>
              <w:t>Class 1 buildings</w:t>
            </w:r>
          </w:p>
          <w:p w14:paraId="04025C9B" w14:textId="77777777" w:rsidR="00E5202A" w:rsidRPr="001C7363" w:rsidRDefault="00E5202A" w:rsidP="00E5202A">
            <w:pPr>
              <w:pStyle w:val="BodyText"/>
              <w:numPr>
                <w:ilvl w:val="0"/>
                <w:numId w:val="37"/>
              </w:numPr>
              <w:spacing w:before="60" w:after="60" w:line="259" w:lineRule="auto"/>
              <w:ind w:left="607" w:hanging="357"/>
              <w:contextualSpacing/>
              <w:rPr>
                <w:rFonts w:ascii="Arial" w:hAnsi="Arial" w:cs="Arial"/>
                <w:sz w:val="20"/>
                <w:szCs w:val="20"/>
              </w:rPr>
            </w:pPr>
            <w:r w:rsidRPr="001C7363">
              <w:rPr>
                <w:rFonts w:ascii="Arial" w:hAnsi="Arial" w:cs="Arial"/>
                <w:sz w:val="20"/>
                <w:szCs w:val="20"/>
              </w:rPr>
              <w:t>Class 2 buildings</w:t>
            </w:r>
          </w:p>
          <w:p w14:paraId="69A76699" w14:textId="77777777" w:rsidR="00E5202A" w:rsidRPr="001C7363" w:rsidRDefault="00E5202A" w:rsidP="00E5202A">
            <w:pPr>
              <w:pStyle w:val="BodyText"/>
              <w:numPr>
                <w:ilvl w:val="0"/>
                <w:numId w:val="37"/>
              </w:numPr>
              <w:spacing w:before="60" w:after="60" w:line="259" w:lineRule="auto"/>
              <w:ind w:left="607" w:hanging="357"/>
              <w:contextualSpacing/>
              <w:rPr>
                <w:rFonts w:ascii="Arial" w:hAnsi="Arial" w:cs="Arial"/>
                <w:sz w:val="20"/>
                <w:szCs w:val="20"/>
              </w:rPr>
            </w:pPr>
            <w:r w:rsidRPr="001C7363">
              <w:rPr>
                <w:rFonts w:ascii="Arial" w:hAnsi="Arial" w:cs="Arial"/>
                <w:sz w:val="20"/>
                <w:szCs w:val="20"/>
              </w:rPr>
              <w:t>Class 3 buildings</w:t>
            </w:r>
          </w:p>
          <w:p w14:paraId="5617DB13" w14:textId="77777777" w:rsidR="00E5202A" w:rsidRPr="001C7363" w:rsidRDefault="00E5202A" w:rsidP="00E5202A">
            <w:pPr>
              <w:pStyle w:val="BodyText"/>
              <w:numPr>
                <w:ilvl w:val="0"/>
                <w:numId w:val="37"/>
              </w:numPr>
              <w:spacing w:before="60" w:after="60" w:line="259" w:lineRule="auto"/>
              <w:ind w:left="607" w:hanging="357"/>
              <w:contextualSpacing/>
              <w:rPr>
                <w:rFonts w:ascii="Arial" w:hAnsi="Arial" w:cs="Arial"/>
                <w:sz w:val="20"/>
                <w:szCs w:val="20"/>
              </w:rPr>
            </w:pPr>
            <w:r w:rsidRPr="001C7363">
              <w:rPr>
                <w:rFonts w:ascii="Arial" w:hAnsi="Arial" w:cs="Arial"/>
                <w:sz w:val="20"/>
                <w:szCs w:val="20"/>
              </w:rPr>
              <w:t>Class 4 buildings</w:t>
            </w:r>
          </w:p>
          <w:p w14:paraId="6C3C3A2C" w14:textId="77777777" w:rsidR="00E5202A" w:rsidRPr="001C7363" w:rsidRDefault="00E5202A" w:rsidP="00E5202A">
            <w:pPr>
              <w:pStyle w:val="BodyText"/>
              <w:numPr>
                <w:ilvl w:val="0"/>
                <w:numId w:val="37"/>
              </w:numPr>
              <w:spacing w:before="60" w:after="60" w:line="259" w:lineRule="auto"/>
              <w:ind w:left="607" w:hanging="357"/>
              <w:contextualSpacing/>
              <w:rPr>
                <w:rFonts w:ascii="Arial" w:hAnsi="Arial" w:cs="Arial"/>
                <w:sz w:val="20"/>
                <w:szCs w:val="20"/>
              </w:rPr>
            </w:pPr>
            <w:r w:rsidRPr="001C7363">
              <w:rPr>
                <w:rFonts w:ascii="Arial" w:hAnsi="Arial" w:cs="Arial"/>
                <w:sz w:val="20"/>
                <w:szCs w:val="20"/>
              </w:rPr>
              <w:t>Class 5 buildings</w:t>
            </w:r>
          </w:p>
        </w:tc>
        <w:tc>
          <w:tcPr>
            <w:tcW w:w="3830" w:type="dxa"/>
            <w:tcBorders>
              <w:top w:val="nil"/>
              <w:left w:val="nil"/>
              <w:bottom w:val="single" w:sz="4" w:space="0" w:color="auto"/>
              <w:right w:val="single" w:sz="4" w:space="0" w:color="auto"/>
            </w:tcBorders>
          </w:tcPr>
          <w:p w14:paraId="5D9094C1" w14:textId="77777777" w:rsidR="00E5202A" w:rsidRPr="001C7363" w:rsidRDefault="00E5202A" w:rsidP="00E5202A">
            <w:pPr>
              <w:pStyle w:val="BodyText"/>
              <w:numPr>
                <w:ilvl w:val="0"/>
                <w:numId w:val="37"/>
              </w:numPr>
              <w:spacing w:before="60" w:after="60" w:line="259" w:lineRule="auto"/>
              <w:ind w:left="607" w:hanging="357"/>
              <w:contextualSpacing/>
              <w:rPr>
                <w:rFonts w:ascii="Arial" w:hAnsi="Arial" w:cs="Arial"/>
                <w:sz w:val="20"/>
                <w:szCs w:val="20"/>
              </w:rPr>
            </w:pPr>
            <w:r w:rsidRPr="001C7363">
              <w:rPr>
                <w:rFonts w:ascii="Arial" w:hAnsi="Arial" w:cs="Arial"/>
                <w:sz w:val="20"/>
                <w:szCs w:val="20"/>
              </w:rPr>
              <w:t>Class 6 buildings</w:t>
            </w:r>
          </w:p>
          <w:p w14:paraId="0EA7AA2D" w14:textId="77777777" w:rsidR="00E5202A" w:rsidRPr="001C7363" w:rsidRDefault="00E5202A" w:rsidP="00E5202A">
            <w:pPr>
              <w:pStyle w:val="BodyText"/>
              <w:numPr>
                <w:ilvl w:val="0"/>
                <w:numId w:val="37"/>
              </w:numPr>
              <w:spacing w:before="60" w:after="60" w:line="259" w:lineRule="auto"/>
              <w:ind w:left="607" w:hanging="357"/>
              <w:contextualSpacing/>
              <w:rPr>
                <w:rFonts w:ascii="Arial" w:hAnsi="Arial" w:cs="Arial"/>
                <w:sz w:val="20"/>
                <w:szCs w:val="20"/>
              </w:rPr>
            </w:pPr>
            <w:r w:rsidRPr="001C7363">
              <w:rPr>
                <w:rFonts w:ascii="Arial" w:hAnsi="Arial" w:cs="Arial"/>
                <w:sz w:val="20"/>
                <w:szCs w:val="20"/>
              </w:rPr>
              <w:t>Class 7 buildings</w:t>
            </w:r>
          </w:p>
          <w:p w14:paraId="51382FB4" w14:textId="77777777" w:rsidR="00E5202A" w:rsidRPr="001C7363" w:rsidRDefault="00E5202A" w:rsidP="00E5202A">
            <w:pPr>
              <w:pStyle w:val="BodyText"/>
              <w:numPr>
                <w:ilvl w:val="0"/>
                <w:numId w:val="37"/>
              </w:numPr>
              <w:spacing w:before="60" w:after="60" w:line="259" w:lineRule="auto"/>
              <w:ind w:left="607" w:hanging="357"/>
              <w:contextualSpacing/>
              <w:rPr>
                <w:rFonts w:ascii="Arial" w:hAnsi="Arial" w:cs="Arial"/>
                <w:sz w:val="20"/>
                <w:szCs w:val="20"/>
              </w:rPr>
            </w:pPr>
            <w:r w:rsidRPr="001C7363">
              <w:rPr>
                <w:rFonts w:ascii="Arial" w:hAnsi="Arial" w:cs="Arial"/>
                <w:sz w:val="20"/>
                <w:szCs w:val="20"/>
              </w:rPr>
              <w:t>Class 8 buildings</w:t>
            </w:r>
          </w:p>
          <w:p w14:paraId="738ADE6F" w14:textId="77777777" w:rsidR="00E5202A" w:rsidRPr="001C7363" w:rsidRDefault="00E5202A" w:rsidP="00E5202A">
            <w:pPr>
              <w:pStyle w:val="BodyText"/>
              <w:numPr>
                <w:ilvl w:val="0"/>
                <w:numId w:val="37"/>
              </w:numPr>
              <w:spacing w:before="60" w:after="60" w:line="259" w:lineRule="auto"/>
              <w:ind w:left="607" w:hanging="357"/>
              <w:contextualSpacing/>
              <w:rPr>
                <w:rFonts w:ascii="Arial" w:hAnsi="Arial" w:cs="Arial"/>
                <w:sz w:val="20"/>
                <w:szCs w:val="20"/>
              </w:rPr>
            </w:pPr>
            <w:r w:rsidRPr="001C7363">
              <w:rPr>
                <w:rFonts w:ascii="Arial" w:hAnsi="Arial" w:cs="Arial"/>
                <w:sz w:val="20"/>
                <w:szCs w:val="20"/>
              </w:rPr>
              <w:t>Class 9 buildings</w:t>
            </w:r>
          </w:p>
          <w:p w14:paraId="3184448E" w14:textId="77777777" w:rsidR="00E5202A" w:rsidRPr="001C7363" w:rsidRDefault="00E5202A" w:rsidP="00E5202A">
            <w:pPr>
              <w:pStyle w:val="BodyText"/>
              <w:numPr>
                <w:ilvl w:val="0"/>
                <w:numId w:val="37"/>
              </w:numPr>
              <w:spacing w:before="60" w:after="60" w:line="259" w:lineRule="auto"/>
              <w:ind w:left="607" w:hanging="357"/>
              <w:contextualSpacing/>
              <w:rPr>
                <w:rFonts w:ascii="Arial" w:hAnsi="Arial" w:cs="Arial"/>
                <w:sz w:val="20"/>
                <w:szCs w:val="20"/>
              </w:rPr>
            </w:pPr>
            <w:r w:rsidRPr="001C7363">
              <w:rPr>
                <w:rFonts w:ascii="Arial" w:hAnsi="Arial" w:cs="Arial"/>
                <w:sz w:val="20"/>
                <w:szCs w:val="20"/>
              </w:rPr>
              <w:t>Class 10 buildings</w:t>
            </w:r>
          </w:p>
        </w:tc>
      </w:tr>
      <w:tr w:rsidR="00E5202A" w:rsidRPr="001C7363" w14:paraId="0A967D05" w14:textId="77777777" w:rsidTr="00DC0802">
        <w:tc>
          <w:tcPr>
            <w:tcW w:w="421" w:type="dxa"/>
          </w:tcPr>
          <w:p w14:paraId="4B67FD68" w14:textId="77777777" w:rsidR="00E5202A" w:rsidRPr="001C7363" w:rsidRDefault="00E5202A" w:rsidP="00E5202A">
            <w:pPr>
              <w:pStyle w:val="BodyText"/>
              <w:numPr>
                <w:ilvl w:val="0"/>
                <w:numId w:val="38"/>
              </w:numPr>
              <w:spacing w:before="60" w:after="60" w:line="240" w:lineRule="auto"/>
              <w:ind w:left="22" w:firstLine="0"/>
              <w:jc w:val="center"/>
              <w:rPr>
                <w:rFonts w:ascii="Arial" w:hAnsi="Arial" w:cs="Arial"/>
                <w:sz w:val="20"/>
                <w:szCs w:val="20"/>
              </w:rPr>
            </w:pPr>
          </w:p>
        </w:tc>
        <w:tc>
          <w:tcPr>
            <w:tcW w:w="7659" w:type="dxa"/>
            <w:gridSpan w:val="2"/>
            <w:tcBorders>
              <w:top w:val="single" w:sz="4" w:space="0" w:color="auto"/>
            </w:tcBorders>
          </w:tcPr>
          <w:p w14:paraId="6F715745" w14:textId="77777777" w:rsidR="00E5202A" w:rsidRPr="001C7363" w:rsidRDefault="00E5202A" w:rsidP="00DC0802">
            <w:pPr>
              <w:spacing w:before="60" w:after="60"/>
              <w:rPr>
                <w:sz w:val="20"/>
                <w:szCs w:val="20"/>
              </w:rPr>
            </w:pPr>
            <w:r w:rsidRPr="001C7363">
              <w:rPr>
                <w:sz w:val="20"/>
                <w:szCs w:val="20"/>
              </w:rPr>
              <w:t>Location of building engineering projects undertaken:</w:t>
            </w:r>
          </w:p>
          <w:p w14:paraId="6A2DDFC2" w14:textId="77777777" w:rsidR="00E5202A" w:rsidRPr="001C7363" w:rsidRDefault="00E5202A" w:rsidP="00E5202A">
            <w:pPr>
              <w:pStyle w:val="BodyText"/>
              <w:numPr>
                <w:ilvl w:val="0"/>
                <w:numId w:val="37"/>
              </w:numPr>
              <w:spacing w:before="60" w:after="60" w:line="259" w:lineRule="auto"/>
              <w:ind w:left="607" w:hanging="357"/>
              <w:contextualSpacing/>
              <w:rPr>
                <w:rFonts w:ascii="Arial" w:hAnsi="Arial" w:cs="Arial"/>
                <w:sz w:val="20"/>
                <w:szCs w:val="20"/>
              </w:rPr>
            </w:pPr>
            <w:r w:rsidRPr="001C7363">
              <w:rPr>
                <w:rFonts w:ascii="Arial" w:hAnsi="Arial" w:cs="Arial"/>
                <w:sz w:val="20"/>
                <w:szCs w:val="20"/>
              </w:rPr>
              <w:t xml:space="preserve">Perth CBD </w:t>
            </w:r>
          </w:p>
          <w:p w14:paraId="7CEE12AE" w14:textId="77777777" w:rsidR="00E5202A" w:rsidRPr="001C7363" w:rsidRDefault="00E5202A" w:rsidP="00E5202A">
            <w:pPr>
              <w:pStyle w:val="BodyText"/>
              <w:numPr>
                <w:ilvl w:val="0"/>
                <w:numId w:val="37"/>
              </w:numPr>
              <w:spacing w:before="60" w:after="60" w:line="259" w:lineRule="auto"/>
              <w:ind w:left="607" w:hanging="357"/>
              <w:contextualSpacing/>
              <w:rPr>
                <w:rFonts w:ascii="Arial" w:hAnsi="Arial" w:cs="Arial"/>
                <w:sz w:val="20"/>
                <w:szCs w:val="20"/>
              </w:rPr>
            </w:pPr>
            <w:r w:rsidRPr="001C7363">
              <w:rPr>
                <w:rFonts w:ascii="Arial" w:hAnsi="Arial" w:cs="Arial"/>
                <w:sz w:val="20"/>
                <w:szCs w:val="20"/>
              </w:rPr>
              <w:t>Perth metropolitan</w:t>
            </w:r>
          </w:p>
          <w:p w14:paraId="544F8B0E" w14:textId="77777777" w:rsidR="00E5202A" w:rsidRPr="001C7363" w:rsidRDefault="00E5202A" w:rsidP="00E5202A">
            <w:pPr>
              <w:pStyle w:val="BodyText"/>
              <w:numPr>
                <w:ilvl w:val="0"/>
                <w:numId w:val="37"/>
              </w:numPr>
              <w:spacing w:before="60" w:after="60" w:line="259" w:lineRule="auto"/>
              <w:ind w:left="607" w:hanging="357"/>
              <w:contextualSpacing/>
              <w:rPr>
                <w:rFonts w:ascii="Arial" w:hAnsi="Arial" w:cs="Arial"/>
                <w:sz w:val="20"/>
                <w:szCs w:val="20"/>
              </w:rPr>
            </w:pPr>
            <w:r w:rsidRPr="001C7363">
              <w:rPr>
                <w:rFonts w:ascii="Arial" w:hAnsi="Arial" w:cs="Arial"/>
                <w:sz w:val="20"/>
                <w:szCs w:val="20"/>
              </w:rPr>
              <w:t>regional WA</w:t>
            </w:r>
          </w:p>
        </w:tc>
      </w:tr>
      <w:tr w:rsidR="00E5202A" w:rsidRPr="001C7363" w14:paraId="7E93FB3C" w14:textId="77777777" w:rsidTr="00DC0802">
        <w:tc>
          <w:tcPr>
            <w:tcW w:w="421" w:type="dxa"/>
          </w:tcPr>
          <w:p w14:paraId="4A46CFA1" w14:textId="77777777" w:rsidR="00E5202A" w:rsidRPr="001C7363" w:rsidRDefault="00E5202A" w:rsidP="00E5202A">
            <w:pPr>
              <w:pStyle w:val="BodyText"/>
              <w:numPr>
                <w:ilvl w:val="0"/>
                <w:numId w:val="38"/>
              </w:numPr>
              <w:spacing w:before="60" w:after="60" w:line="240" w:lineRule="auto"/>
              <w:ind w:left="22" w:firstLine="0"/>
              <w:jc w:val="center"/>
              <w:rPr>
                <w:rFonts w:ascii="Arial" w:hAnsi="Arial" w:cs="Arial"/>
                <w:sz w:val="20"/>
                <w:szCs w:val="20"/>
              </w:rPr>
            </w:pPr>
          </w:p>
        </w:tc>
        <w:tc>
          <w:tcPr>
            <w:tcW w:w="7659" w:type="dxa"/>
            <w:gridSpan w:val="2"/>
          </w:tcPr>
          <w:p w14:paraId="199830C7" w14:textId="77777777" w:rsidR="00E5202A" w:rsidRPr="001C7363" w:rsidRDefault="00E5202A" w:rsidP="00DC0802">
            <w:pPr>
              <w:spacing w:before="60" w:after="60"/>
              <w:rPr>
                <w:sz w:val="20"/>
                <w:szCs w:val="20"/>
              </w:rPr>
            </w:pPr>
            <w:r w:rsidRPr="001C7363">
              <w:rPr>
                <w:sz w:val="20"/>
                <w:szCs w:val="20"/>
              </w:rPr>
              <w:t>Estimated number of projects to be completed in any financial year.</w:t>
            </w:r>
          </w:p>
        </w:tc>
      </w:tr>
      <w:tr w:rsidR="00E5202A" w:rsidRPr="001C7363" w14:paraId="2537AF1F" w14:textId="77777777" w:rsidTr="00DC0802">
        <w:tc>
          <w:tcPr>
            <w:tcW w:w="421" w:type="dxa"/>
          </w:tcPr>
          <w:p w14:paraId="0E1A2ECD" w14:textId="77777777" w:rsidR="00E5202A" w:rsidRPr="001C7363" w:rsidRDefault="00E5202A" w:rsidP="00E5202A">
            <w:pPr>
              <w:pStyle w:val="BodyText"/>
              <w:numPr>
                <w:ilvl w:val="0"/>
                <w:numId w:val="38"/>
              </w:numPr>
              <w:spacing w:before="60" w:after="60" w:line="240" w:lineRule="auto"/>
              <w:ind w:left="22" w:firstLine="0"/>
              <w:jc w:val="center"/>
              <w:rPr>
                <w:rFonts w:ascii="Arial" w:hAnsi="Arial" w:cs="Arial"/>
                <w:sz w:val="20"/>
                <w:szCs w:val="20"/>
              </w:rPr>
            </w:pPr>
          </w:p>
        </w:tc>
        <w:tc>
          <w:tcPr>
            <w:tcW w:w="7659" w:type="dxa"/>
            <w:gridSpan w:val="2"/>
          </w:tcPr>
          <w:p w14:paraId="1D8227A5" w14:textId="77777777" w:rsidR="00E5202A" w:rsidRPr="001C7363" w:rsidRDefault="00E5202A" w:rsidP="00DC0802">
            <w:pPr>
              <w:spacing w:before="60" w:after="60"/>
              <w:rPr>
                <w:sz w:val="20"/>
                <w:szCs w:val="20"/>
              </w:rPr>
            </w:pPr>
            <w:r w:rsidRPr="001C7363">
              <w:rPr>
                <w:sz w:val="20"/>
                <w:szCs w:val="20"/>
              </w:rPr>
              <w:t>Estimated total value of work intended to be completed in any financial year.</w:t>
            </w:r>
          </w:p>
        </w:tc>
      </w:tr>
    </w:tbl>
    <w:p w14:paraId="64460B5B" w14:textId="77777777" w:rsidR="00E5202A" w:rsidRPr="001C7363" w:rsidRDefault="00E5202A" w:rsidP="00E5202A">
      <w:pPr>
        <w:pStyle w:val="BodyText"/>
        <w:spacing w:after="0" w:line="259" w:lineRule="auto"/>
        <w:rPr>
          <w:rFonts w:ascii="Arial" w:hAnsi="Arial" w:cs="Arial"/>
          <w:sz w:val="22"/>
          <w:szCs w:val="22"/>
        </w:rPr>
      </w:pPr>
    </w:p>
    <w:p w14:paraId="25CC2A26" w14:textId="77777777" w:rsidR="00E5202A" w:rsidRPr="00E5202A" w:rsidRDefault="00E5202A" w:rsidP="005316FB">
      <w:pPr>
        <w:pStyle w:val="Heading4"/>
        <w:keepNext/>
        <w:rPr>
          <w:rFonts w:ascii="Arial" w:hAnsi="Arial" w:cs="Arial"/>
          <w:b w:val="0"/>
          <w:bCs/>
          <w:sz w:val="22"/>
          <w:szCs w:val="22"/>
          <w:u w:val="single"/>
        </w:rPr>
      </w:pPr>
      <w:r w:rsidRPr="00E5202A">
        <w:rPr>
          <w:rFonts w:ascii="Arial" w:hAnsi="Arial" w:cs="Arial"/>
          <w:b w:val="0"/>
          <w:bCs/>
          <w:sz w:val="22"/>
          <w:szCs w:val="22"/>
          <w:u w:val="single"/>
        </w:rPr>
        <w:lastRenderedPageBreak/>
        <w:t xml:space="preserve">Nominated </w:t>
      </w:r>
      <w:proofErr w:type="gramStart"/>
      <w:r w:rsidRPr="00E5202A">
        <w:rPr>
          <w:rFonts w:ascii="Arial" w:hAnsi="Arial" w:cs="Arial"/>
          <w:b w:val="0"/>
          <w:bCs/>
          <w:sz w:val="22"/>
          <w:szCs w:val="22"/>
          <w:u w:val="single"/>
        </w:rPr>
        <w:t>supervisor</w:t>
      </w:r>
      <w:proofErr w:type="gramEnd"/>
    </w:p>
    <w:p w14:paraId="2479C122" w14:textId="1FB35E62" w:rsidR="00E5202A" w:rsidRPr="00742B7E" w:rsidRDefault="00E5202A" w:rsidP="00E5202A">
      <w:pPr>
        <w:pStyle w:val="BodyText"/>
        <w:rPr>
          <w:rFonts w:ascii="Arial" w:hAnsi="Arial" w:cs="Arial"/>
          <w:sz w:val="22"/>
          <w:szCs w:val="22"/>
        </w:rPr>
      </w:pPr>
      <w:r>
        <w:rPr>
          <w:rFonts w:ascii="Arial" w:hAnsi="Arial" w:cs="Arial"/>
          <w:sz w:val="22"/>
          <w:szCs w:val="22"/>
        </w:rPr>
        <w:t xml:space="preserve">A BEC must </w:t>
      </w:r>
      <w:proofErr w:type="gramStart"/>
      <w:r>
        <w:rPr>
          <w:rFonts w:ascii="Arial" w:hAnsi="Arial" w:cs="Arial"/>
          <w:sz w:val="22"/>
          <w:szCs w:val="22"/>
        </w:rPr>
        <w:t>have at least one nominated supervisor at all times</w:t>
      </w:r>
      <w:proofErr w:type="gramEnd"/>
      <w:r>
        <w:rPr>
          <w:rFonts w:ascii="Arial" w:hAnsi="Arial" w:cs="Arial"/>
          <w:sz w:val="22"/>
          <w:szCs w:val="22"/>
        </w:rPr>
        <w:t>.</w:t>
      </w:r>
      <w:r>
        <w:rPr>
          <w:rStyle w:val="FootnoteReference"/>
          <w:rFonts w:cs="Arial"/>
          <w:sz w:val="22"/>
          <w:szCs w:val="22"/>
        </w:rPr>
        <w:footnoteReference w:id="2"/>
      </w:r>
      <w:r>
        <w:rPr>
          <w:rFonts w:ascii="Arial" w:hAnsi="Arial" w:cs="Arial"/>
          <w:sz w:val="22"/>
          <w:szCs w:val="22"/>
        </w:rPr>
        <w:t xml:space="preserve"> </w:t>
      </w:r>
      <w:r w:rsidRPr="00742B7E">
        <w:rPr>
          <w:rFonts w:ascii="Arial" w:hAnsi="Arial" w:cs="Arial"/>
          <w:sz w:val="22"/>
          <w:szCs w:val="22"/>
        </w:rPr>
        <w:t xml:space="preserve">A nominated supervisor </w:t>
      </w:r>
      <w:r>
        <w:rPr>
          <w:rFonts w:ascii="Arial" w:hAnsi="Arial" w:cs="Arial"/>
          <w:sz w:val="22"/>
          <w:szCs w:val="22"/>
        </w:rPr>
        <w:t>must be</w:t>
      </w:r>
      <w:r w:rsidRPr="00742B7E">
        <w:rPr>
          <w:rFonts w:ascii="Arial" w:hAnsi="Arial" w:cs="Arial"/>
          <w:sz w:val="22"/>
          <w:szCs w:val="22"/>
        </w:rPr>
        <w:t xml:space="preserve"> a building engineering practitioner who is registered </w:t>
      </w:r>
      <w:r w:rsidR="00D32663">
        <w:rPr>
          <w:rFonts w:ascii="Arial" w:hAnsi="Arial" w:cs="Arial"/>
          <w:sz w:val="22"/>
          <w:szCs w:val="22"/>
        </w:rPr>
        <w:t>in the</w:t>
      </w:r>
      <w:r w:rsidRPr="00742B7E">
        <w:rPr>
          <w:rFonts w:ascii="Arial" w:hAnsi="Arial" w:cs="Arial"/>
          <w:sz w:val="22"/>
          <w:szCs w:val="22"/>
        </w:rPr>
        <w:t xml:space="preserve"> appropriate</w:t>
      </w:r>
      <w:r w:rsidR="00D32663">
        <w:rPr>
          <w:rFonts w:ascii="Arial" w:hAnsi="Arial" w:cs="Arial"/>
          <w:sz w:val="22"/>
          <w:szCs w:val="22"/>
        </w:rPr>
        <w:t xml:space="preserve"> class</w:t>
      </w:r>
      <w:r w:rsidRPr="00742B7E">
        <w:rPr>
          <w:rFonts w:ascii="Arial" w:hAnsi="Arial" w:cs="Arial"/>
          <w:sz w:val="22"/>
          <w:szCs w:val="22"/>
        </w:rPr>
        <w:t xml:space="preserve"> to the building engineering work being undertaken.</w:t>
      </w:r>
      <w:r>
        <w:rPr>
          <w:rStyle w:val="FootnoteReference"/>
          <w:rFonts w:cs="Arial"/>
          <w:sz w:val="22"/>
          <w:szCs w:val="22"/>
        </w:rPr>
        <w:footnoteReference w:id="3"/>
      </w:r>
      <w:r w:rsidRPr="00742B7E">
        <w:rPr>
          <w:rFonts w:ascii="Arial" w:hAnsi="Arial" w:cs="Arial"/>
          <w:sz w:val="22"/>
          <w:szCs w:val="22"/>
        </w:rPr>
        <w:t xml:space="preserve"> </w:t>
      </w:r>
    </w:p>
    <w:p w14:paraId="6DF2FA35" w14:textId="6F1D99CC" w:rsidR="00D32663" w:rsidRDefault="00E5202A" w:rsidP="00E5202A">
      <w:pPr>
        <w:pStyle w:val="BodyText"/>
        <w:spacing w:after="160" w:line="259" w:lineRule="auto"/>
        <w:rPr>
          <w:rFonts w:ascii="Arial" w:hAnsi="Arial" w:cs="Arial"/>
          <w:sz w:val="22"/>
          <w:szCs w:val="22"/>
        </w:rPr>
      </w:pPr>
      <w:r w:rsidRPr="00742B7E">
        <w:rPr>
          <w:rFonts w:ascii="Arial" w:hAnsi="Arial" w:cs="Arial"/>
          <w:sz w:val="22"/>
          <w:szCs w:val="22"/>
        </w:rPr>
        <w:t xml:space="preserve">Multi-disciplinary BECs may have multiple nominated supervisors, representing each of the areas of building engineering in which they contract to provide services. Alternatively, a BEC may employ or contract building engineering practitioners registered in the area(s) of engineering in which the BEC is undertaking building engineering </w:t>
      </w:r>
      <w:r w:rsidR="00D32663">
        <w:rPr>
          <w:rFonts w:ascii="Arial" w:hAnsi="Arial" w:cs="Arial"/>
          <w:sz w:val="22"/>
          <w:szCs w:val="22"/>
        </w:rPr>
        <w:t>work</w:t>
      </w:r>
      <w:r w:rsidRPr="00742B7E">
        <w:rPr>
          <w:rFonts w:ascii="Arial" w:hAnsi="Arial" w:cs="Arial"/>
          <w:sz w:val="22"/>
          <w:szCs w:val="22"/>
        </w:rPr>
        <w:t>.</w:t>
      </w:r>
    </w:p>
    <w:p w14:paraId="1D75C0B0" w14:textId="77777777" w:rsidR="00E5202A" w:rsidRPr="00D32663" w:rsidRDefault="00E5202A" w:rsidP="00E5202A">
      <w:pPr>
        <w:pStyle w:val="Heading4"/>
        <w:rPr>
          <w:rFonts w:ascii="Arial" w:hAnsi="Arial" w:cs="Arial"/>
          <w:b w:val="0"/>
          <w:bCs/>
          <w:sz w:val="22"/>
          <w:szCs w:val="22"/>
          <w:u w:val="single"/>
        </w:rPr>
      </w:pPr>
      <w:r w:rsidRPr="00D32663">
        <w:rPr>
          <w:rFonts w:ascii="Arial" w:hAnsi="Arial" w:cs="Arial"/>
          <w:b w:val="0"/>
          <w:bCs/>
          <w:sz w:val="22"/>
          <w:szCs w:val="22"/>
          <w:u w:val="single"/>
        </w:rPr>
        <w:t>Number of staff</w:t>
      </w:r>
    </w:p>
    <w:p w14:paraId="496DD61C" w14:textId="71F303E3" w:rsidR="00E5202A" w:rsidRPr="001C7363" w:rsidRDefault="00E5202A" w:rsidP="00E5202A">
      <w:r w:rsidRPr="001C7363">
        <w:t xml:space="preserve">The number of staff affects the volume and variety of </w:t>
      </w:r>
      <w:r w:rsidR="00D32663">
        <w:t xml:space="preserve">building engineering </w:t>
      </w:r>
      <w:r w:rsidRPr="001C7363">
        <w:t>work that a BEC can undertake. BECs with more staff, undertaking a greater volume and variety of work, will need more formal management and supervision arrangements than a smaller BEC, such as a sole trader.</w:t>
      </w:r>
    </w:p>
    <w:p w14:paraId="15BBD687" w14:textId="77777777" w:rsidR="00E5202A" w:rsidRPr="00D32663" w:rsidRDefault="00E5202A" w:rsidP="00E5202A">
      <w:pPr>
        <w:pStyle w:val="Heading4"/>
        <w:rPr>
          <w:rFonts w:ascii="Arial" w:hAnsi="Arial" w:cs="Arial"/>
          <w:b w:val="0"/>
          <w:bCs/>
          <w:sz w:val="22"/>
          <w:szCs w:val="22"/>
          <w:u w:val="single"/>
        </w:rPr>
      </w:pPr>
      <w:r w:rsidRPr="00D32663">
        <w:rPr>
          <w:rFonts w:ascii="Arial" w:hAnsi="Arial" w:cs="Arial"/>
          <w:b w:val="0"/>
          <w:bCs/>
          <w:sz w:val="22"/>
          <w:szCs w:val="22"/>
          <w:u w:val="single"/>
        </w:rPr>
        <w:t>Location of staff</w:t>
      </w:r>
    </w:p>
    <w:p w14:paraId="6221B12A" w14:textId="77777777" w:rsidR="00E5202A" w:rsidRDefault="00E5202A" w:rsidP="00D32663">
      <w:pPr>
        <w:jc w:val="both"/>
      </w:pPr>
      <w:r>
        <w:t>The location of staff can affect the management and supervision arrangements required, particularly where staff work in more than one location. If</w:t>
      </w:r>
      <w:r w:rsidRPr="001C7363">
        <w:t xml:space="preserve"> a BEC has multiple offices, </w:t>
      </w:r>
      <w:r>
        <w:t xml:space="preserve">or staff work remotely from the office, </w:t>
      </w:r>
      <w:r w:rsidRPr="001C7363">
        <w:t xml:space="preserve">arrangements to manage and supervise work undertaken </w:t>
      </w:r>
      <w:r>
        <w:t>across multiple locations</w:t>
      </w:r>
      <w:r w:rsidRPr="001C7363">
        <w:t xml:space="preserve"> must be considered. </w:t>
      </w:r>
    </w:p>
    <w:p w14:paraId="419673F8" w14:textId="4B27D8B7" w:rsidR="00E5202A" w:rsidRPr="001C7363" w:rsidRDefault="00E5202A" w:rsidP="00D32663">
      <w:pPr>
        <w:jc w:val="both"/>
      </w:pPr>
      <w:r w:rsidRPr="001C7363">
        <w:t>In addition, multiple offices may lead to staff under supervision working remotely from their direct manager. Where this occurs, a BEC must have formal arrangements in place to ensure that remote supervision is still direct</w:t>
      </w:r>
      <w:r w:rsidR="00D32663">
        <w:t xml:space="preserve"> </w:t>
      </w:r>
      <w:r>
        <w:t>and that all s</w:t>
      </w:r>
      <w:r w:rsidRPr="001C7363">
        <w:t xml:space="preserve">upervised staff have sufficient direction from registered building engineering practitioners to undertake </w:t>
      </w:r>
      <w:r w:rsidR="00D32663">
        <w:t xml:space="preserve">building </w:t>
      </w:r>
      <w:r w:rsidRPr="001C7363">
        <w:t xml:space="preserve">engineering </w:t>
      </w:r>
      <w:r w:rsidR="00D32663">
        <w:t>work proficiently</w:t>
      </w:r>
      <w:r w:rsidR="004718E8">
        <w:t>, in accordance with the Code of Conduct</w:t>
      </w:r>
      <w:r w:rsidRPr="001C7363">
        <w:t>.</w:t>
      </w:r>
    </w:p>
    <w:p w14:paraId="43EBD785" w14:textId="0D0255B4" w:rsidR="00E5202A" w:rsidRPr="00D32663" w:rsidRDefault="00D32663" w:rsidP="00E5202A">
      <w:pPr>
        <w:pStyle w:val="Heading4"/>
        <w:rPr>
          <w:rFonts w:ascii="Arial" w:hAnsi="Arial" w:cs="Arial"/>
          <w:b w:val="0"/>
          <w:bCs/>
          <w:sz w:val="22"/>
          <w:szCs w:val="22"/>
          <w:u w:val="single"/>
        </w:rPr>
      </w:pPr>
      <w:r>
        <w:rPr>
          <w:rFonts w:ascii="Arial" w:hAnsi="Arial" w:cs="Arial"/>
          <w:b w:val="0"/>
          <w:bCs/>
          <w:sz w:val="22"/>
          <w:szCs w:val="22"/>
          <w:u w:val="single"/>
        </w:rPr>
        <w:t>Class (a</w:t>
      </w:r>
      <w:r w:rsidR="00E5202A" w:rsidRPr="00D32663">
        <w:rPr>
          <w:rFonts w:ascii="Arial" w:hAnsi="Arial" w:cs="Arial"/>
          <w:b w:val="0"/>
          <w:bCs/>
          <w:sz w:val="22"/>
          <w:szCs w:val="22"/>
          <w:u w:val="single"/>
        </w:rPr>
        <w:t>reas and levels</w:t>
      </w:r>
      <w:r>
        <w:rPr>
          <w:rFonts w:ascii="Arial" w:hAnsi="Arial" w:cs="Arial"/>
          <w:b w:val="0"/>
          <w:bCs/>
          <w:sz w:val="22"/>
          <w:szCs w:val="22"/>
          <w:u w:val="single"/>
        </w:rPr>
        <w:t>)</w:t>
      </w:r>
      <w:r w:rsidR="00E5202A" w:rsidRPr="00D32663">
        <w:rPr>
          <w:rFonts w:ascii="Arial" w:hAnsi="Arial" w:cs="Arial"/>
          <w:b w:val="0"/>
          <w:bCs/>
          <w:sz w:val="22"/>
          <w:szCs w:val="22"/>
          <w:u w:val="single"/>
        </w:rPr>
        <w:t xml:space="preserve"> of engineering</w:t>
      </w:r>
    </w:p>
    <w:p w14:paraId="75F4DEB4" w14:textId="77777777" w:rsidR="00D32663" w:rsidRDefault="00E5202A" w:rsidP="00D32663">
      <w:pPr>
        <w:jc w:val="both"/>
      </w:pPr>
      <w:r w:rsidRPr="001C7363">
        <w:t xml:space="preserve">A BEC that undertakes </w:t>
      </w:r>
      <w:r w:rsidR="00D32663">
        <w:t xml:space="preserve">building </w:t>
      </w:r>
      <w:r w:rsidRPr="001C7363">
        <w:t>engineering work across multiple</w:t>
      </w:r>
      <w:r w:rsidR="00D32663">
        <w:t xml:space="preserve"> classes</w:t>
      </w:r>
      <w:r w:rsidRPr="001C7363">
        <w:t xml:space="preserve"> </w:t>
      </w:r>
      <w:r w:rsidR="00D32663">
        <w:t>(</w:t>
      </w:r>
      <w:r w:rsidRPr="001C7363">
        <w:t>areas or levels</w:t>
      </w:r>
      <w:r w:rsidR="00D32663">
        <w:t xml:space="preserve">) </w:t>
      </w:r>
      <w:r w:rsidRPr="001C7363">
        <w:t xml:space="preserve">must ensure that it has appropriately registered building engineering practitioners to complete all work it contracts for. </w:t>
      </w:r>
    </w:p>
    <w:p w14:paraId="49B7EEC5" w14:textId="4E109C38" w:rsidR="00E5202A" w:rsidRPr="001C7363" w:rsidRDefault="00E5202A" w:rsidP="00D32663">
      <w:pPr>
        <w:jc w:val="both"/>
      </w:pPr>
      <w:r w:rsidRPr="001C7363">
        <w:t>BECs are registered by level only, enabling multi-disciplinary firms to operate under a single contractor licence. The BEC is therefore responsible for ensuring it has nominated supervisors, or that it employs appropriately qualified practitioners, registered in each area of building engineering that it undertakes work in.</w:t>
      </w:r>
    </w:p>
    <w:p w14:paraId="304FD329" w14:textId="77777777" w:rsidR="00E5202A" w:rsidRPr="00D32663" w:rsidRDefault="00E5202A" w:rsidP="00D32663">
      <w:pPr>
        <w:pStyle w:val="Heading4"/>
        <w:jc w:val="both"/>
        <w:rPr>
          <w:rFonts w:ascii="Arial" w:hAnsi="Arial" w:cs="Arial"/>
          <w:b w:val="0"/>
          <w:bCs/>
          <w:sz w:val="22"/>
          <w:szCs w:val="22"/>
          <w:u w:val="single"/>
        </w:rPr>
      </w:pPr>
      <w:r w:rsidRPr="00D32663">
        <w:rPr>
          <w:rFonts w:ascii="Arial" w:hAnsi="Arial" w:cs="Arial"/>
          <w:b w:val="0"/>
          <w:bCs/>
          <w:sz w:val="22"/>
          <w:szCs w:val="22"/>
          <w:u w:val="single"/>
        </w:rPr>
        <w:t>Classes of building projects</w:t>
      </w:r>
    </w:p>
    <w:p w14:paraId="1DE639E5" w14:textId="77777777" w:rsidR="00D32663" w:rsidRDefault="00E5202A" w:rsidP="00D32663">
      <w:pPr>
        <w:jc w:val="both"/>
      </w:pPr>
      <w:r w:rsidRPr="001C7363">
        <w:t>Different classes</w:t>
      </w:r>
      <w:r>
        <w:t xml:space="preserve">, </w:t>
      </w:r>
      <w:r w:rsidRPr="001C7363">
        <w:t>sizes</w:t>
      </w:r>
      <w:r>
        <w:t xml:space="preserve"> and importance levels</w:t>
      </w:r>
      <w:r w:rsidRPr="001C7363">
        <w:t xml:space="preserve"> of building</w:t>
      </w:r>
      <w:r w:rsidR="00D32663">
        <w:t>s</w:t>
      </w:r>
      <w:r w:rsidRPr="001C7363">
        <w:t xml:space="preserve"> can require different expertise to design</w:t>
      </w:r>
      <w:r>
        <w:t xml:space="preserve"> in compliance with the National Construction Code (NCC) and referenced Australian Standards</w:t>
      </w:r>
      <w:r w:rsidRPr="001C7363">
        <w:t xml:space="preserve">. </w:t>
      </w:r>
    </w:p>
    <w:p w14:paraId="01648C56" w14:textId="1D81F6D0" w:rsidR="00E5202A" w:rsidRDefault="00E5202A" w:rsidP="00D32663">
      <w:pPr>
        <w:jc w:val="both"/>
      </w:pPr>
      <w:r w:rsidRPr="001C7363">
        <w:t>For example</w:t>
      </w:r>
      <w:r w:rsidR="00D32663">
        <w:t>,</w:t>
      </w:r>
      <w:r w:rsidRPr="001C7363">
        <w:t xml:space="preserve"> a school </w:t>
      </w:r>
      <w:r>
        <w:t>has</w:t>
      </w:r>
      <w:r w:rsidRPr="001C7363">
        <w:t xml:space="preserve"> different requirements to an apartment</w:t>
      </w:r>
      <w:r>
        <w:t xml:space="preserve"> building</w:t>
      </w:r>
      <w:r w:rsidRPr="001C7363">
        <w:t xml:space="preserve"> or a hospital</w:t>
      </w:r>
      <w:r>
        <w:t xml:space="preserve">; buildings over 25m in effective height have different requirements to smaller buildings; and buildings of importance level 3 or 4 have different requirements to buildings with lower importance levels. </w:t>
      </w:r>
    </w:p>
    <w:p w14:paraId="09687AD0" w14:textId="77777777" w:rsidR="00E5202A" w:rsidRPr="001C7363" w:rsidRDefault="00E5202A" w:rsidP="00D32663">
      <w:pPr>
        <w:jc w:val="both"/>
      </w:pPr>
      <w:r w:rsidRPr="001C7363">
        <w:t>A registered building engineering practitioner is not necessarily competent to provide engineering services for every type or size</w:t>
      </w:r>
      <w:r>
        <w:t xml:space="preserve"> of </w:t>
      </w:r>
      <w:r w:rsidRPr="001C7363">
        <w:t xml:space="preserve">building. A BEC must therefore have </w:t>
      </w:r>
      <w:r w:rsidRPr="001C7363">
        <w:lastRenderedPageBreak/>
        <w:t>arrangements in place to ensure that the building engineering practitioners it employs are competent to undertake the work it contracts for.</w:t>
      </w:r>
    </w:p>
    <w:p w14:paraId="083C408E" w14:textId="77777777" w:rsidR="00E5202A" w:rsidRPr="00415738" w:rsidRDefault="00E5202A" w:rsidP="00E5202A">
      <w:pPr>
        <w:pStyle w:val="Heading4"/>
        <w:rPr>
          <w:rFonts w:ascii="Arial" w:hAnsi="Arial" w:cs="Arial"/>
          <w:b w:val="0"/>
          <w:bCs/>
          <w:sz w:val="22"/>
          <w:szCs w:val="22"/>
          <w:u w:val="single"/>
        </w:rPr>
      </w:pPr>
      <w:r w:rsidRPr="00415738">
        <w:rPr>
          <w:rFonts w:ascii="Arial" w:hAnsi="Arial" w:cs="Arial"/>
          <w:b w:val="0"/>
          <w:bCs/>
          <w:sz w:val="22"/>
          <w:szCs w:val="22"/>
          <w:u w:val="single"/>
        </w:rPr>
        <w:t>Location of projects</w:t>
      </w:r>
    </w:p>
    <w:p w14:paraId="0A852F0A" w14:textId="16A9F10B" w:rsidR="00E5202A" w:rsidRDefault="00E5202A" w:rsidP="00E5202A">
      <w:r w:rsidRPr="001C7363">
        <w:t>The location of staff in relation to</w:t>
      </w:r>
      <w:r w:rsidR="00D32663">
        <w:t xml:space="preserve"> building</w:t>
      </w:r>
      <w:r w:rsidRPr="001C7363">
        <w:t xml:space="preserve"> engineering projects should be considered. ‘Arrangements in place’ includes arrangements to ensure staff health and safety when travelling to, and conducting, site inspections relevant to their work. If building projects are remote to the BEC's office, additional arrangements may be necessary, such as an arrangement for staff to travel in pairs for longer trips.</w:t>
      </w:r>
    </w:p>
    <w:p w14:paraId="1090E953" w14:textId="1AB628FF" w:rsidR="00415738" w:rsidRPr="00F042F6" w:rsidRDefault="00415738" w:rsidP="00655212">
      <w:pPr>
        <w:pStyle w:val="Heading4"/>
        <w:keepNext/>
        <w:rPr>
          <w:rFonts w:ascii="Arial" w:hAnsi="Arial" w:cs="Arial"/>
          <w:b w:val="0"/>
          <w:bCs/>
          <w:sz w:val="22"/>
          <w:szCs w:val="22"/>
          <w:u w:val="single"/>
        </w:rPr>
      </w:pPr>
      <w:r w:rsidRPr="00F042F6">
        <w:rPr>
          <w:rFonts w:ascii="Arial" w:hAnsi="Arial" w:cs="Arial"/>
          <w:b w:val="0"/>
          <w:bCs/>
          <w:sz w:val="22"/>
          <w:szCs w:val="22"/>
          <w:u w:val="single"/>
        </w:rPr>
        <w:t xml:space="preserve">Subcontracting </w:t>
      </w:r>
    </w:p>
    <w:p w14:paraId="1C45AA7D" w14:textId="5B0FAEAF" w:rsidR="00415738" w:rsidRPr="00F042F6" w:rsidRDefault="00415738" w:rsidP="00415738">
      <w:pPr>
        <w:jc w:val="both"/>
      </w:pPr>
      <w:r w:rsidRPr="00F042F6">
        <w:t xml:space="preserve">Where a BEC intends to subcontract the whole or part of building engineering work, it must ensure that arrangements are in place to assure the quality of the subcontracted works. The BEC will remain responsible for the proficiency of the subcontracted work. </w:t>
      </w:r>
    </w:p>
    <w:p w14:paraId="594F72B6" w14:textId="03AD65D1" w:rsidR="00415738" w:rsidRPr="00415738" w:rsidRDefault="00415738" w:rsidP="00415738">
      <w:pPr>
        <w:jc w:val="both"/>
      </w:pPr>
      <w:r w:rsidRPr="00F042F6">
        <w:t xml:space="preserve">The BEC must also ensure that where any part of the building engineering work is subcontracted, the person performing the work is </w:t>
      </w:r>
      <w:r w:rsidR="00403217" w:rsidRPr="00F042F6">
        <w:t>appropriately registered</w:t>
      </w:r>
      <w:r w:rsidR="004718E8" w:rsidRPr="00F042F6">
        <w:t xml:space="preserve"> and competent</w:t>
      </w:r>
      <w:r w:rsidR="00403217" w:rsidRPr="00F042F6">
        <w:t xml:space="preserve"> </w:t>
      </w:r>
      <w:r w:rsidRPr="00F042F6">
        <w:t>to carry out the work</w:t>
      </w:r>
      <w:r w:rsidR="00403217" w:rsidRPr="00F042F6">
        <w:t>,</w:t>
      </w:r>
      <w:r w:rsidRPr="00F042F6">
        <w:t xml:space="preserve"> in accordance with the Act.</w:t>
      </w:r>
      <w:r w:rsidRPr="00F042F6">
        <w:rPr>
          <w:rStyle w:val="FootnoteReference"/>
        </w:rPr>
        <w:footnoteReference w:id="4"/>
      </w:r>
    </w:p>
    <w:p w14:paraId="6DF5D6DF" w14:textId="5CF0AEFE" w:rsidR="00E5202A" w:rsidRPr="00393733" w:rsidRDefault="004718E8" w:rsidP="00393733">
      <w:pPr>
        <w:pStyle w:val="Heading6"/>
        <w:jc w:val="both"/>
        <w:rPr>
          <w:rFonts w:ascii="Arial" w:hAnsi="Arial" w:cs="Arial"/>
          <w:szCs w:val="20"/>
        </w:rPr>
      </w:pPr>
      <w:r w:rsidRPr="00393733">
        <w:rPr>
          <w:rFonts w:ascii="Arial" w:hAnsi="Arial" w:cs="Arial"/>
          <w:szCs w:val="20"/>
        </w:rPr>
        <w:t xml:space="preserve">Management and supervision arrangements </w:t>
      </w:r>
    </w:p>
    <w:p w14:paraId="0C88F874" w14:textId="5A868787" w:rsidR="00415738" w:rsidRPr="00742B7E" w:rsidRDefault="00415738" w:rsidP="00415738">
      <w:pPr>
        <w:pStyle w:val="BodyText"/>
        <w:spacing w:after="160" w:line="259" w:lineRule="auto"/>
        <w:rPr>
          <w:rFonts w:ascii="Arial" w:hAnsi="Arial" w:cs="Arial"/>
          <w:sz w:val="22"/>
          <w:szCs w:val="22"/>
        </w:rPr>
      </w:pPr>
      <w:r w:rsidRPr="001C7363">
        <w:rPr>
          <w:rFonts w:ascii="Arial" w:hAnsi="Arial" w:cs="Arial"/>
          <w:sz w:val="22"/>
          <w:szCs w:val="22"/>
        </w:rPr>
        <w:t xml:space="preserve">Each BEC is responsible for ensuring that </w:t>
      </w:r>
      <w:r>
        <w:rPr>
          <w:rFonts w:ascii="Arial" w:hAnsi="Arial" w:cs="Arial"/>
          <w:sz w:val="22"/>
          <w:szCs w:val="22"/>
        </w:rPr>
        <w:t>it has management and supervision arrangements in place appropriate to</w:t>
      </w:r>
      <w:r w:rsidRPr="001C7363">
        <w:rPr>
          <w:rFonts w:ascii="Arial" w:hAnsi="Arial" w:cs="Arial"/>
          <w:sz w:val="22"/>
          <w:szCs w:val="22"/>
        </w:rPr>
        <w:t xml:space="preserve"> the specific risks presented by its business profile. </w:t>
      </w:r>
      <w:r w:rsidRPr="00742B7E">
        <w:rPr>
          <w:rFonts w:ascii="Arial" w:hAnsi="Arial" w:cs="Arial"/>
          <w:sz w:val="22"/>
          <w:szCs w:val="22"/>
        </w:rPr>
        <w:t xml:space="preserve">This means that plans, policies, </w:t>
      </w:r>
      <w:proofErr w:type="gramStart"/>
      <w:r w:rsidRPr="00742B7E">
        <w:rPr>
          <w:rFonts w:ascii="Arial" w:hAnsi="Arial" w:cs="Arial"/>
          <w:sz w:val="22"/>
          <w:szCs w:val="22"/>
        </w:rPr>
        <w:t>procedures</w:t>
      </w:r>
      <w:proofErr w:type="gramEnd"/>
      <w:r w:rsidRPr="00742B7E">
        <w:rPr>
          <w:rFonts w:ascii="Arial" w:hAnsi="Arial" w:cs="Arial"/>
          <w:sz w:val="22"/>
          <w:szCs w:val="22"/>
        </w:rPr>
        <w:t xml:space="preserve"> and systems are in place to ensure that building engineering </w:t>
      </w:r>
      <w:r>
        <w:rPr>
          <w:rFonts w:ascii="Arial" w:hAnsi="Arial" w:cs="Arial"/>
          <w:sz w:val="22"/>
          <w:szCs w:val="22"/>
        </w:rPr>
        <w:t>work</w:t>
      </w:r>
      <w:r w:rsidRPr="00742B7E">
        <w:rPr>
          <w:rFonts w:ascii="Arial" w:hAnsi="Arial" w:cs="Arial"/>
          <w:sz w:val="22"/>
          <w:szCs w:val="22"/>
        </w:rPr>
        <w:t xml:space="preserve"> </w:t>
      </w:r>
      <w:r>
        <w:rPr>
          <w:rFonts w:ascii="Arial" w:hAnsi="Arial" w:cs="Arial"/>
          <w:sz w:val="22"/>
          <w:szCs w:val="22"/>
        </w:rPr>
        <w:t xml:space="preserve">is </w:t>
      </w:r>
      <w:r w:rsidRPr="00742B7E">
        <w:rPr>
          <w:rFonts w:ascii="Arial" w:hAnsi="Arial" w:cs="Arial"/>
          <w:sz w:val="22"/>
          <w:szCs w:val="22"/>
        </w:rPr>
        <w:t xml:space="preserve">provided </w:t>
      </w:r>
      <w:r>
        <w:rPr>
          <w:rFonts w:ascii="Arial" w:hAnsi="Arial" w:cs="Arial"/>
          <w:sz w:val="22"/>
          <w:szCs w:val="22"/>
        </w:rPr>
        <w:t>proficiently</w:t>
      </w:r>
      <w:r w:rsidRPr="00742B7E">
        <w:rPr>
          <w:rFonts w:ascii="Arial" w:hAnsi="Arial" w:cs="Arial"/>
          <w:sz w:val="22"/>
          <w:szCs w:val="22"/>
        </w:rPr>
        <w:t xml:space="preserve">. ‘Arrangements in place’ may include some or </w:t>
      </w:r>
      <w:proofErr w:type="gramStart"/>
      <w:r w:rsidRPr="00742B7E">
        <w:rPr>
          <w:rFonts w:ascii="Arial" w:hAnsi="Arial" w:cs="Arial"/>
          <w:sz w:val="22"/>
          <w:szCs w:val="22"/>
        </w:rPr>
        <w:t>all of</w:t>
      </w:r>
      <w:proofErr w:type="gramEnd"/>
      <w:r w:rsidRPr="00742B7E">
        <w:rPr>
          <w:rFonts w:ascii="Arial" w:hAnsi="Arial" w:cs="Arial"/>
          <w:sz w:val="22"/>
          <w:szCs w:val="22"/>
        </w:rPr>
        <w:t xml:space="preserve"> the following:</w:t>
      </w:r>
    </w:p>
    <w:p w14:paraId="7DB02ED0" w14:textId="77777777" w:rsidR="00415738" w:rsidRPr="00742B7E" w:rsidRDefault="00415738" w:rsidP="00415738">
      <w:pPr>
        <w:pStyle w:val="BodyText"/>
        <w:numPr>
          <w:ilvl w:val="0"/>
          <w:numId w:val="39"/>
        </w:numPr>
        <w:spacing w:after="160" w:line="259" w:lineRule="auto"/>
        <w:ind w:left="851" w:hanging="357"/>
        <w:contextualSpacing/>
        <w:rPr>
          <w:rFonts w:ascii="Arial" w:hAnsi="Arial" w:cs="Arial"/>
          <w:sz w:val="22"/>
          <w:szCs w:val="22"/>
        </w:rPr>
      </w:pPr>
      <w:r w:rsidRPr="00742B7E">
        <w:rPr>
          <w:rFonts w:ascii="Arial" w:hAnsi="Arial" w:cs="Arial"/>
          <w:sz w:val="22"/>
          <w:szCs w:val="22"/>
        </w:rPr>
        <w:t xml:space="preserve">Internal policies, procedures and </w:t>
      </w:r>
      <w:proofErr w:type="gramStart"/>
      <w:r w:rsidRPr="00742B7E">
        <w:rPr>
          <w:rFonts w:ascii="Arial" w:hAnsi="Arial" w:cs="Arial"/>
          <w:sz w:val="22"/>
          <w:szCs w:val="22"/>
        </w:rPr>
        <w:t>information</w:t>
      </w:r>
      <w:r>
        <w:rPr>
          <w:rFonts w:ascii="Arial" w:hAnsi="Arial" w:cs="Arial"/>
          <w:sz w:val="22"/>
          <w:szCs w:val="22"/>
        </w:rPr>
        <w:t>;</w:t>
      </w:r>
      <w:proofErr w:type="gramEnd"/>
    </w:p>
    <w:p w14:paraId="6B00D600" w14:textId="77777777" w:rsidR="00415738" w:rsidRPr="00742B7E" w:rsidRDefault="00415738" w:rsidP="00415738">
      <w:pPr>
        <w:pStyle w:val="BodyText"/>
        <w:numPr>
          <w:ilvl w:val="0"/>
          <w:numId w:val="39"/>
        </w:numPr>
        <w:spacing w:after="160" w:line="259" w:lineRule="auto"/>
        <w:ind w:left="851" w:hanging="357"/>
        <w:contextualSpacing/>
        <w:rPr>
          <w:rFonts w:ascii="Arial" w:hAnsi="Arial" w:cs="Arial"/>
          <w:sz w:val="22"/>
          <w:szCs w:val="22"/>
        </w:rPr>
      </w:pPr>
      <w:r w:rsidRPr="00742B7E">
        <w:rPr>
          <w:rFonts w:ascii="Arial" w:hAnsi="Arial" w:cs="Arial"/>
          <w:sz w:val="22"/>
          <w:szCs w:val="22"/>
        </w:rPr>
        <w:t xml:space="preserve">‘Off-the-shelf’ or custom-designed software </w:t>
      </w:r>
      <w:proofErr w:type="gramStart"/>
      <w:r w:rsidRPr="00742B7E">
        <w:rPr>
          <w:rFonts w:ascii="Arial" w:hAnsi="Arial" w:cs="Arial"/>
          <w:sz w:val="22"/>
          <w:szCs w:val="22"/>
        </w:rPr>
        <w:t>packages</w:t>
      </w:r>
      <w:r>
        <w:rPr>
          <w:rFonts w:ascii="Arial" w:hAnsi="Arial" w:cs="Arial"/>
          <w:sz w:val="22"/>
          <w:szCs w:val="22"/>
        </w:rPr>
        <w:t>;</w:t>
      </w:r>
      <w:proofErr w:type="gramEnd"/>
    </w:p>
    <w:p w14:paraId="1A1EA255" w14:textId="77777777" w:rsidR="00415738" w:rsidRPr="00742B7E" w:rsidRDefault="00415738" w:rsidP="00415738">
      <w:pPr>
        <w:pStyle w:val="BodyText"/>
        <w:numPr>
          <w:ilvl w:val="0"/>
          <w:numId w:val="39"/>
        </w:numPr>
        <w:spacing w:after="160" w:line="259" w:lineRule="auto"/>
        <w:ind w:left="851" w:hanging="357"/>
        <w:contextualSpacing/>
        <w:rPr>
          <w:rFonts w:ascii="Arial" w:hAnsi="Arial" w:cs="Arial"/>
          <w:sz w:val="22"/>
          <w:szCs w:val="22"/>
        </w:rPr>
      </w:pPr>
      <w:r w:rsidRPr="00742B7E">
        <w:rPr>
          <w:rFonts w:ascii="Arial" w:hAnsi="Arial" w:cs="Arial"/>
          <w:sz w:val="22"/>
          <w:szCs w:val="22"/>
        </w:rPr>
        <w:t xml:space="preserve">Paper-based </w:t>
      </w:r>
      <w:proofErr w:type="gramStart"/>
      <w:r w:rsidRPr="00742B7E">
        <w:rPr>
          <w:rFonts w:ascii="Arial" w:hAnsi="Arial" w:cs="Arial"/>
          <w:sz w:val="22"/>
          <w:szCs w:val="22"/>
        </w:rPr>
        <w:t>systems</w:t>
      </w:r>
      <w:r>
        <w:rPr>
          <w:rFonts w:ascii="Arial" w:hAnsi="Arial" w:cs="Arial"/>
          <w:sz w:val="22"/>
          <w:szCs w:val="22"/>
        </w:rPr>
        <w:t>;</w:t>
      </w:r>
      <w:proofErr w:type="gramEnd"/>
    </w:p>
    <w:p w14:paraId="244652C0" w14:textId="77777777" w:rsidR="00415738" w:rsidRPr="00742B7E" w:rsidRDefault="00415738" w:rsidP="00415738">
      <w:pPr>
        <w:pStyle w:val="BodyText"/>
        <w:numPr>
          <w:ilvl w:val="0"/>
          <w:numId w:val="39"/>
        </w:numPr>
        <w:spacing w:after="160" w:line="259" w:lineRule="auto"/>
        <w:ind w:left="851" w:hanging="357"/>
        <w:contextualSpacing/>
        <w:rPr>
          <w:rFonts w:ascii="Arial" w:hAnsi="Arial" w:cs="Arial"/>
          <w:sz w:val="22"/>
          <w:szCs w:val="22"/>
        </w:rPr>
      </w:pPr>
      <w:r w:rsidRPr="00742B7E">
        <w:rPr>
          <w:rFonts w:ascii="Arial" w:hAnsi="Arial" w:cs="Arial"/>
          <w:sz w:val="22"/>
          <w:szCs w:val="22"/>
        </w:rPr>
        <w:t xml:space="preserve">Staff </w:t>
      </w:r>
      <w:proofErr w:type="gramStart"/>
      <w:r w:rsidRPr="00742B7E">
        <w:rPr>
          <w:rFonts w:ascii="Arial" w:hAnsi="Arial" w:cs="Arial"/>
          <w:sz w:val="22"/>
          <w:szCs w:val="22"/>
        </w:rPr>
        <w:t>training</w:t>
      </w:r>
      <w:r>
        <w:rPr>
          <w:rFonts w:ascii="Arial" w:hAnsi="Arial" w:cs="Arial"/>
          <w:sz w:val="22"/>
          <w:szCs w:val="22"/>
        </w:rPr>
        <w:t>;</w:t>
      </w:r>
      <w:proofErr w:type="gramEnd"/>
    </w:p>
    <w:p w14:paraId="38E1483F" w14:textId="77777777" w:rsidR="00415738" w:rsidRPr="00742B7E" w:rsidRDefault="00415738" w:rsidP="00415738">
      <w:pPr>
        <w:pStyle w:val="BodyText"/>
        <w:numPr>
          <w:ilvl w:val="0"/>
          <w:numId w:val="39"/>
        </w:numPr>
        <w:spacing w:after="160" w:line="259" w:lineRule="auto"/>
        <w:ind w:left="851" w:hanging="357"/>
        <w:contextualSpacing/>
        <w:rPr>
          <w:rFonts w:ascii="Arial" w:hAnsi="Arial" w:cs="Arial"/>
          <w:sz w:val="22"/>
          <w:szCs w:val="22"/>
        </w:rPr>
      </w:pPr>
      <w:r w:rsidRPr="00742B7E">
        <w:rPr>
          <w:rFonts w:ascii="Arial" w:hAnsi="Arial" w:cs="Arial"/>
          <w:sz w:val="22"/>
          <w:szCs w:val="22"/>
        </w:rPr>
        <w:t xml:space="preserve">Internal </w:t>
      </w:r>
      <w:r>
        <w:rPr>
          <w:rFonts w:ascii="Arial" w:hAnsi="Arial" w:cs="Arial"/>
          <w:sz w:val="22"/>
          <w:szCs w:val="22"/>
        </w:rPr>
        <w:t xml:space="preserve">or external </w:t>
      </w:r>
      <w:proofErr w:type="gramStart"/>
      <w:r w:rsidRPr="00742B7E">
        <w:rPr>
          <w:rFonts w:ascii="Arial" w:hAnsi="Arial" w:cs="Arial"/>
          <w:sz w:val="22"/>
          <w:szCs w:val="22"/>
        </w:rPr>
        <w:t>reviews</w:t>
      </w:r>
      <w:r>
        <w:rPr>
          <w:rFonts w:ascii="Arial" w:hAnsi="Arial" w:cs="Arial"/>
          <w:sz w:val="22"/>
          <w:szCs w:val="22"/>
        </w:rPr>
        <w:t>;</w:t>
      </w:r>
      <w:proofErr w:type="gramEnd"/>
      <w:r>
        <w:rPr>
          <w:rFonts w:ascii="Arial" w:hAnsi="Arial" w:cs="Arial"/>
          <w:sz w:val="22"/>
          <w:szCs w:val="22"/>
        </w:rPr>
        <w:t xml:space="preserve"> </w:t>
      </w:r>
    </w:p>
    <w:p w14:paraId="359D7114" w14:textId="77777777" w:rsidR="00415738" w:rsidRPr="00742B7E" w:rsidRDefault="00415738" w:rsidP="00415738">
      <w:pPr>
        <w:pStyle w:val="BodyText"/>
        <w:numPr>
          <w:ilvl w:val="0"/>
          <w:numId w:val="39"/>
        </w:numPr>
        <w:spacing w:after="160" w:line="259" w:lineRule="auto"/>
        <w:ind w:left="851" w:hanging="357"/>
        <w:contextualSpacing/>
        <w:rPr>
          <w:rFonts w:ascii="Arial" w:hAnsi="Arial" w:cs="Arial"/>
          <w:sz w:val="22"/>
          <w:szCs w:val="22"/>
        </w:rPr>
      </w:pPr>
      <w:r>
        <w:rPr>
          <w:rFonts w:ascii="Arial" w:hAnsi="Arial" w:cs="Arial"/>
          <w:sz w:val="22"/>
          <w:szCs w:val="22"/>
        </w:rPr>
        <w:t>A</w:t>
      </w:r>
      <w:r w:rsidRPr="00742B7E">
        <w:rPr>
          <w:rFonts w:ascii="Arial" w:hAnsi="Arial" w:cs="Arial"/>
          <w:sz w:val="22"/>
          <w:szCs w:val="22"/>
        </w:rPr>
        <w:t>udits and monitoring</w:t>
      </w:r>
      <w:r>
        <w:rPr>
          <w:rFonts w:ascii="Arial" w:hAnsi="Arial" w:cs="Arial"/>
          <w:sz w:val="22"/>
          <w:szCs w:val="22"/>
        </w:rPr>
        <w:t>; and</w:t>
      </w:r>
    </w:p>
    <w:p w14:paraId="7407DE16" w14:textId="77777777" w:rsidR="00415738" w:rsidRPr="00742B7E" w:rsidRDefault="00415738" w:rsidP="00415738">
      <w:pPr>
        <w:pStyle w:val="BodyText"/>
        <w:numPr>
          <w:ilvl w:val="0"/>
          <w:numId w:val="39"/>
        </w:numPr>
        <w:spacing w:after="160" w:line="259" w:lineRule="auto"/>
        <w:ind w:left="851" w:hanging="357"/>
        <w:rPr>
          <w:rFonts w:ascii="Arial" w:hAnsi="Arial" w:cs="Arial"/>
          <w:sz w:val="22"/>
          <w:szCs w:val="22"/>
        </w:rPr>
      </w:pPr>
      <w:r w:rsidRPr="00742B7E">
        <w:rPr>
          <w:rFonts w:ascii="Arial" w:hAnsi="Arial" w:cs="Arial"/>
          <w:sz w:val="22"/>
          <w:szCs w:val="22"/>
        </w:rPr>
        <w:t>Expert advice</w:t>
      </w:r>
      <w:r>
        <w:rPr>
          <w:rFonts w:ascii="Arial" w:hAnsi="Arial" w:cs="Arial"/>
          <w:sz w:val="22"/>
          <w:szCs w:val="22"/>
        </w:rPr>
        <w:t>.</w:t>
      </w:r>
    </w:p>
    <w:p w14:paraId="6CDFD951" w14:textId="77777777" w:rsidR="00415738" w:rsidRDefault="00415738" w:rsidP="00415738">
      <w:pPr>
        <w:pStyle w:val="BodyText"/>
        <w:spacing w:after="160" w:line="259" w:lineRule="auto"/>
        <w:rPr>
          <w:rFonts w:ascii="Arial" w:hAnsi="Arial" w:cs="Arial"/>
          <w:sz w:val="22"/>
          <w:szCs w:val="22"/>
        </w:rPr>
      </w:pPr>
      <w:r w:rsidRPr="001C7363">
        <w:rPr>
          <w:rFonts w:ascii="Arial" w:hAnsi="Arial" w:cs="Arial"/>
          <w:sz w:val="22"/>
          <w:szCs w:val="22"/>
        </w:rPr>
        <w:t>After considering its business profile</w:t>
      </w:r>
      <w:r>
        <w:rPr>
          <w:rFonts w:ascii="Arial" w:hAnsi="Arial" w:cs="Arial"/>
          <w:sz w:val="22"/>
          <w:szCs w:val="22"/>
        </w:rPr>
        <w:t>,</w:t>
      </w:r>
      <w:r w:rsidRPr="001C7363">
        <w:rPr>
          <w:rFonts w:ascii="Arial" w:hAnsi="Arial" w:cs="Arial"/>
          <w:sz w:val="22"/>
          <w:szCs w:val="22"/>
        </w:rPr>
        <w:t xml:space="preserve"> each BEC must </w:t>
      </w:r>
      <w:r>
        <w:rPr>
          <w:rFonts w:ascii="Arial" w:hAnsi="Arial" w:cs="Arial"/>
          <w:sz w:val="22"/>
          <w:szCs w:val="22"/>
        </w:rPr>
        <w:t>develop and apply</w:t>
      </w:r>
      <w:r w:rsidRPr="001C7363">
        <w:rPr>
          <w:rFonts w:ascii="Arial" w:hAnsi="Arial" w:cs="Arial"/>
          <w:sz w:val="22"/>
          <w:szCs w:val="22"/>
        </w:rPr>
        <w:t xml:space="preserve"> management and supervision arrangements in accordance with Table 2. </w:t>
      </w:r>
    </w:p>
    <w:p w14:paraId="61A33D64" w14:textId="77777777" w:rsidR="00415738" w:rsidRPr="001C7363" w:rsidRDefault="00415738" w:rsidP="00415738">
      <w:pPr>
        <w:pStyle w:val="BodyText"/>
        <w:spacing w:before="240" w:after="120" w:line="259" w:lineRule="auto"/>
        <w:jc w:val="center"/>
        <w:rPr>
          <w:rFonts w:ascii="Arial" w:hAnsi="Arial" w:cs="Arial"/>
          <w:sz w:val="20"/>
          <w:szCs w:val="20"/>
        </w:rPr>
      </w:pPr>
      <w:r w:rsidRPr="00FA7D32">
        <w:rPr>
          <w:rFonts w:ascii="Arial" w:hAnsi="Arial" w:cs="Arial"/>
          <w:b/>
          <w:bCs/>
          <w:sz w:val="20"/>
          <w:szCs w:val="20"/>
        </w:rPr>
        <w:t>Table 2:</w:t>
      </w:r>
      <w:r w:rsidRPr="001C7363">
        <w:rPr>
          <w:rFonts w:ascii="Arial" w:hAnsi="Arial" w:cs="Arial"/>
          <w:sz w:val="20"/>
          <w:szCs w:val="20"/>
        </w:rPr>
        <w:t xml:space="preserve"> Management and supervision arrangements</w:t>
      </w:r>
    </w:p>
    <w:tbl>
      <w:tblPr>
        <w:tblStyle w:val="TableGrid"/>
        <w:tblW w:w="8080" w:type="dxa"/>
        <w:tblInd w:w="279" w:type="dxa"/>
        <w:tblLook w:val="04A0" w:firstRow="1" w:lastRow="0" w:firstColumn="1" w:lastColumn="0" w:noHBand="0" w:noVBand="1"/>
      </w:tblPr>
      <w:tblGrid>
        <w:gridCol w:w="425"/>
        <w:gridCol w:w="7655"/>
      </w:tblGrid>
      <w:tr w:rsidR="00415738" w:rsidRPr="001C7363" w14:paraId="50B373D1" w14:textId="77777777" w:rsidTr="00DC0802">
        <w:tc>
          <w:tcPr>
            <w:tcW w:w="425" w:type="dxa"/>
            <w:tcMar>
              <w:left w:w="57" w:type="dxa"/>
              <w:right w:w="57" w:type="dxa"/>
            </w:tcMar>
          </w:tcPr>
          <w:p w14:paraId="4E77071C" w14:textId="77777777" w:rsidR="00415738" w:rsidRPr="001C7363" w:rsidRDefault="00415738" w:rsidP="00415738">
            <w:pPr>
              <w:pStyle w:val="BodyText"/>
              <w:numPr>
                <w:ilvl w:val="0"/>
                <w:numId w:val="40"/>
              </w:numPr>
              <w:spacing w:before="60" w:after="60" w:line="240" w:lineRule="auto"/>
              <w:ind w:left="28" w:firstLine="0"/>
              <w:contextualSpacing/>
              <w:jc w:val="center"/>
              <w:rPr>
                <w:rFonts w:ascii="Arial" w:hAnsi="Arial" w:cs="Arial"/>
                <w:sz w:val="20"/>
                <w:szCs w:val="20"/>
              </w:rPr>
            </w:pPr>
          </w:p>
        </w:tc>
        <w:tc>
          <w:tcPr>
            <w:tcW w:w="7655" w:type="dxa"/>
          </w:tcPr>
          <w:p w14:paraId="47589896" w14:textId="77777777" w:rsidR="00415738" w:rsidRPr="001C7363" w:rsidRDefault="00415738" w:rsidP="00DC0802">
            <w:pPr>
              <w:spacing w:before="40" w:after="40"/>
              <w:contextualSpacing/>
              <w:rPr>
                <w:sz w:val="20"/>
                <w:szCs w:val="20"/>
              </w:rPr>
            </w:pPr>
            <w:r w:rsidRPr="001C7363">
              <w:rPr>
                <w:sz w:val="20"/>
                <w:szCs w:val="20"/>
              </w:rPr>
              <w:t>Assign responsibility to specific parties for ensuring that building engineering services are provided competently, for example:</w:t>
            </w:r>
          </w:p>
          <w:p w14:paraId="2CE27D0C" w14:textId="77777777" w:rsidR="00415738" w:rsidRPr="001C7363" w:rsidRDefault="00415738" w:rsidP="00415738">
            <w:pPr>
              <w:pStyle w:val="BodyText"/>
              <w:numPr>
                <w:ilvl w:val="0"/>
                <w:numId w:val="37"/>
              </w:numPr>
              <w:spacing w:before="40" w:after="40" w:line="240" w:lineRule="auto"/>
              <w:ind w:left="607" w:hanging="357"/>
              <w:contextualSpacing/>
              <w:rPr>
                <w:rFonts w:ascii="Arial" w:hAnsi="Arial" w:cs="Arial"/>
                <w:sz w:val="20"/>
                <w:szCs w:val="20"/>
              </w:rPr>
            </w:pPr>
            <w:r w:rsidRPr="001C7363">
              <w:rPr>
                <w:rFonts w:ascii="Arial" w:hAnsi="Arial" w:cs="Arial"/>
                <w:sz w:val="20"/>
                <w:szCs w:val="20"/>
              </w:rPr>
              <w:t xml:space="preserve">Nominated </w:t>
            </w:r>
            <w:proofErr w:type="gramStart"/>
            <w:r w:rsidRPr="001C7363">
              <w:rPr>
                <w:rFonts w:ascii="Arial" w:hAnsi="Arial" w:cs="Arial"/>
                <w:sz w:val="20"/>
                <w:szCs w:val="20"/>
              </w:rPr>
              <w:t>supervisor;</w:t>
            </w:r>
            <w:proofErr w:type="gramEnd"/>
          </w:p>
          <w:p w14:paraId="07E404F0" w14:textId="77777777" w:rsidR="00415738" w:rsidRPr="001C7363" w:rsidRDefault="00415738" w:rsidP="00415738">
            <w:pPr>
              <w:pStyle w:val="BodyText"/>
              <w:numPr>
                <w:ilvl w:val="0"/>
                <w:numId w:val="37"/>
              </w:numPr>
              <w:spacing w:before="40" w:after="40" w:line="240" w:lineRule="auto"/>
              <w:ind w:left="607" w:hanging="357"/>
              <w:contextualSpacing/>
              <w:rPr>
                <w:rFonts w:ascii="Arial" w:hAnsi="Arial" w:cs="Arial"/>
                <w:sz w:val="20"/>
                <w:szCs w:val="20"/>
              </w:rPr>
            </w:pPr>
            <w:r w:rsidRPr="001C7363">
              <w:rPr>
                <w:rFonts w:ascii="Arial" w:hAnsi="Arial" w:cs="Arial"/>
                <w:sz w:val="20"/>
                <w:szCs w:val="20"/>
              </w:rPr>
              <w:t xml:space="preserve">Director(s) of the </w:t>
            </w:r>
            <w:proofErr w:type="gramStart"/>
            <w:r w:rsidRPr="001C7363">
              <w:rPr>
                <w:rFonts w:ascii="Arial" w:hAnsi="Arial" w:cs="Arial"/>
                <w:sz w:val="20"/>
                <w:szCs w:val="20"/>
              </w:rPr>
              <w:t>company;</w:t>
            </w:r>
            <w:proofErr w:type="gramEnd"/>
          </w:p>
          <w:p w14:paraId="519E1AEB" w14:textId="77777777" w:rsidR="00415738" w:rsidRPr="001C7363" w:rsidRDefault="00415738" w:rsidP="00415738">
            <w:pPr>
              <w:pStyle w:val="BodyText"/>
              <w:numPr>
                <w:ilvl w:val="0"/>
                <w:numId w:val="37"/>
              </w:numPr>
              <w:spacing w:before="40" w:after="40" w:line="240" w:lineRule="auto"/>
              <w:ind w:left="607" w:hanging="357"/>
              <w:contextualSpacing/>
              <w:rPr>
                <w:rFonts w:ascii="Arial" w:hAnsi="Arial" w:cs="Arial"/>
                <w:sz w:val="20"/>
                <w:szCs w:val="20"/>
              </w:rPr>
            </w:pPr>
            <w:r w:rsidRPr="001C7363">
              <w:rPr>
                <w:rFonts w:ascii="Arial" w:hAnsi="Arial" w:cs="Arial"/>
                <w:sz w:val="20"/>
                <w:szCs w:val="20"/>
              </w:rPr>
              <w:t>Sole proprietor or partner of the business; and/or</w:t>
            </w:r>
          </w:p>
          <w:p w14:paraId="397B77E6" w14:textId="77777777" w:rsidR="00415738" w:rsidRPr="001C7363" w:rsidRDefault="00415738" w:rsidP="00415738">
            <w:pPr>
              <w:pStyle w:val="BodyText"/>
              <w:numPr>
                <w:ilvl w:val="0"/>
                <w:numId w:val="37"/>
              </w:numPr>
              <w:spacing w:before="40" w:after="40" w:line="240" w:lineRule="auto"/>
              <w:ind w:left="607" w:hanging="357"/>
              <w:contextualSpacing/>
              <w:rPr>
                <w:rFonts w:ascii="Arial" w:eastAsiaTheme="minorHAnsi" w:hAnsi="Arial" w:cs="Arial"/>
                <w:sz w:val="20"/>
                <w:szCs w:val="20"/>
              </w:rPr>
            </w:pPr>
            <w:r w:rsidRPr="001C7363">
              <w:rPr>
                <w:rFonts w:ascii="Arial" w:hAnsi="Arial" w:cs="Arial"/>
                <w:sz w:val="20"/>
                <w:szCs w:val="20"/>
              </w:rPr>
              <w:t>Employees that are registered building engineering practitioner(s).</w:t>
            </w:r>
          </w:p>
        </w:tc>
      </w:tr>
      <w:tr w:rsidR="00415738" w:rsidRPr="001C7363" w14:paraId="29509B99" w14:textId="77777777" w:rsidTr="00DC0802">
        <w:tc>
          <w:tcPr>
            <w:tcW w:w="425" w:type="dxa"/>
            <w:tcMar>
              <w:left w:w="57" w:type="dxa"/>
              <w:right w:w="57" w:type="dxa"/>
            </w:tcMar>
          </w:tcPr>
          <w:p w14:paraId="0F6EFAC9" w14:textId="77777777" w:rsidR="00415738" w:rsidRPr="001C7363" w:rsidRDefault="00415738" w:rsidP="00415738">
            <w:pPr>
              <w:pStyle w:val="BodyText"/>
              <w:numPr>
                <w:ilvl w:val="0"/>
                <w:numId w:val="40"/>
              </w:numPr>
              <w:spacing w:before="60" w:after="60" w:line="240" w:lineRule="auto"/>
              <w:ind w:left="28" w:firstLine="0"/>
              <w:contextualSpacing/>
              <w:jc w:val="center"/>
              <w:rPr>
                <w:rFonts w:ascii="Arial" w:hAnsi="Arial" w:cs="Arial"/>
                <w:sz w:val="20"/>
                <w:szCs w:val="20"/>
              </w:rPr>
            </w:pPr>
          </w:p>
        </w:tc>
        <w:tc>
          <w:tcPr>
            <w:tcW w:w="7655" w:type="dxa"/>
          </w:tcPr>
          <w:p w14:paraId="2F97AD0A" w14:textId="77777777" w:rsidR="00415738" w:rsidRPr="001C7363" w:rsidRDefault="00415738" w:rsidP="00DC0802">
            <w:pPr>
              <w:spacing w:before="40" w:after="40"/>
              <w:contextualSpacing/>
              <w:rPr>
                <w:sz w:val="20"/>
                <w:szCs w:val="20"/>
              </w:rPr>
            </w:pPr>
            <w:r w:rsidRPr="001C7363">
              <w:rPr>
                <w:sz w:val="20"/>
                <w:szCs w:val="20"/>
              </w:rPr>
              <w:t>Arrangements to ensure that building engineering work is managed and supervised proficiently. Arrangements must be appropriate to:</w:t>
            </w:r>
          </w:p>
          <w:p w14:paraId="68D61F10" w14:textId="77777777" w:rsidR="00415738" w:rsidRPr="001C7363" w:rsidRDefault="00415738" w:rsidP="00415738">
            <w:pPr>
              <w:pStyle w:val="BodyText"/>
              <w:numPr>
                <w:ilvl w:val="0"/>
                <w:numId w:val="37"/>
              </w:numPr>
              <w:spacing w:before="40" w:after="40" w:line="240" w:lineRule="auto"/>
              <w:ind w:left="607" w:hanging="357"/>
              <w:contextualSpacing/>
              <w:rPr>
                <w:rFonts w:ascii="Arial" w:hAnsi="Arial" w:cs="Arial"/>
                <w:sz w:val="20"/>
                <w:szCs w:val="20"/>
              </w:rPr>
            </w:pPr>
            <w:r w:rsidRPr="001C7363">
              <w:rPr>
                <w:rFonts w:ascii="Arial" w:hAnsi="Arial" w:cs="Arial"/>
                <w:sz w:val="20"/>
                <w:szCs w:val="20"/>
              </w:rPr>
              <w:t xml:space="preserve">The nature of the service being </w:t>
            </w:r>
            <w:proofErr w:type="gramStart"/>
            <w:r w:rsidRPr="001C7363">
              <w:rPr>
                <w:rFonts w:ascii="Arial" w:hAnsi="Arial" w:cs="Arial"/>
                <w:sz w:val="20"/>
                <w:szCs w:val="20"/>
              </w:rPr>
              <w:t>provided;</w:t>
            </w:r>
            <w:proofErr w:type="gramEnd"/>
          </w:p>
          <w:p w14:paraId="79729F1F" w14:textId="77777777" w:rsidR="00415738" w:rsidRPr="001C7363" w:rsidRDefault="00415738" w:rsidP="00415738">
            <w:pPr>
              <w:pStyle w:val="BodyText"/>
              <w:numPr>
                <w:ilvl w:val="0"/>
                <w:numId w:val="37"/>
              </w:numPr>
              <w:spacing w:before="40" w:after="40" w:line="240" w:lineRule="auto"/>
              <w:ind w:left="607" w:hanging="357"/>
              <w:contextualSpacing/>
              <w:rPr>
                <w:rFonts w:ascii="Arial" w:hAnsi="Arial" w:cs="Arial"/>
                <w:sz w:val="20"/>
                <w:szCs w:val="20"/>
              </w:rPr>
            </w:pPr>
            <w:r w:rsidRPr="001C7363">
              <w:rPr>
                <w:rFonts w:ascii="Arial" w:hAnsi="Arial" w:cs="Arial"/>
                <w:sz w:val="20"/>
                <w:szCs w:val="20"/>
              </w:rPr>
              <w:t>The experience and competence of the registered practitioner(s) undertaking or supervising the service; and</w:t>
            </w:r>
          </w:p>
          <w:p w14:paraId="3D4F6132" w14:textId="77777777" w:rsidR="00415738" w:rsidRPr="001C7363" w:rsidRDefault="00415738" w:rsidP="00415738">
            <w:pPr>
              <w:pStyle w:val="BodyText"/>
              <w:numPr>
                <w:ilvl w:val="0"/>
                <w:numId w:val="37"/>
              </w:numPr>
              <w:spacing w:before="40" w:after="40" w:line="240" w:lineRule="auto"/>
              <w:ind w:left="607" w:hanging="357"/>
              <w:contextualSpacing/>
              <w:rPr>
                <w:rFonts w:ascii="Arial" w:hAnsi="Arial" w:cs="Arial"/>
                <w:sz w:val="20"/>
                <w:szCs w:val="20"/>
              </w:rPr>
            </w:pPr>
            <w:r w:rsidRPr="001C7363">
              <w:rPr>
                <w:rFonts w:ascii="Arial" w:hAnsi="Arial" w:cs="Arial"/>
                <w:sz w:val="20"/>
                <w:szCs w:val="20"/>
              </w:rPr>
              <w:t>The size and location(s) of the team undertaking the service.</w:t>
            </w:r>
          </w:p>
        </w:tc>
      </w:tr>
      <w:tr w:rsidR="00415738" w:rsidRPr="001C7363" w14:paraId="17377E77" w14:textId="77777777" w:rsidTr="00DC0802">
        <w:tc>
          <w:tcPr>
            <w:tcW w:w="425" w:type="dxa"/>
            <w:tcMar>
              <w:left w:w="57" w:type="dxa"/>
              <w:right w:w="57" w:type="dxa"/>
            </w:tcMar>
          </w:tcPr>
          <w:p w14:paraId="146E0DA8" w14:textId="77777777" w:rsidR="00415738" w:rsidRPr="001C7363" w:rsidRDefault="00415738" w:rsidP="00415738">
            <w:pPr>
              <w:pStyle w:val="BodyText"/>
              <w:numPr>
                <w:ilvl w:val="0"/>
                <w:numId w:val="40"/>
              </w:numPr>
              <w:spacing w:before="60" w:after="60" w:line="240" w:lineRule="auto"/>
              <w:ind w:left="28" w:firstLine="0"/>
              <w:contextualSpacing/>
              <w:jc w:val="center"/>
              <w:rPr>
                <w:rFonts w:ascii="Arial" w:hAnsi="Arial" w:cs="Arial"/>
                <w:sz w:val="20"/>
                <w:szCs w:val="20"/>
              </w:rPr>
            </w:pPr>
          </w:p>
        </w:tc>
        <w:tc>
          <w:tcPr>
            <w:tcW w:w="7655" w:type="dxa"/>
          </w:tcPr>
          <w:p w14:paraId="5D0EAE09" w14:textId="77777777" w:rsidR="00415738" w:rsidRPr="001C7363" w:rsidRDefault="00415738" w:rsidP="00DC0802">
            <w:pPr>
              <w:spacing w:before="40" w:after="40"/>
              <w:contextualSpacing/>
              <w:rPr>
                <w:sz w:val="20"/>
                <w:szCs w:val="20"/>
              </w:rPr>
            </w:pPr>
            <w:r w:rsidRPr="001C7363">
              <w:rPr>
                <w:sz w:val="20"/>
                <w:szCs w:val="20"/>
              </w:rPr>
              <w:t>Arrangements to supervise any unregistered persons undertaking building engineering work, in accordance with the Code of Conduct.</w:t>
            </w:r>
          </w:p>
        </w:tc>
      </w:tr>
      <w:tr w:rsidR="00415738" w:rsidRPr="001C7363" w14:paraId="6B7BEAD6" w14:textId="77777777" w:rsidTr="00DC0802">
        <w:tc>
          <w:tcPr>
            <w:tcW w:w="425" w:type="dxa"/>
            <w:tcMar>
              <w:left w:w="57" w:type="dxa"/>
              <w:right w:w="57" w:type="dxa"/>
            </w:tcMar>
          </w:tcPr>
          <w:p w14:paraId="46FB63FC" w14:textId="77777777" w:rsidR="00415738" w:rsidRPr="001C7363" w:rsidRDefault="00415738" w:rsidP="00415738">
            <w:pPr>
              <w:pStyle w:val="BodyText"/>
              <w:numPr>
                <w:ilvl w:val="0"/>
                <w:numId w:val="40"/>
              </w:numPr>
              <w:spacing w:before="60" w:after="60" w:line="240" w:lineRule="auto"/>
              <w:ind w:left="28" w:firstLine="0"/>
              <w:contextualSpacing/>
              <w:jc w:val="center"/>
              <w:rPr>
                <w:rFonts w:ascii="Arial" w:hAnsi="Arial" w:cs="Arial"/>
                <w:sz w:val="20"/>
                <w:szCs w:val="20"/>
              </w:rPr>
            </w:pPr>
          </w:p>
        </w:tc>
        <w:tc>
          <w:tcPr>
            <w:tcW w:w="7655" w:type="dxa"/>
          </w:tcPr>
          <w:p w14:paraId="3537A2B3" w14:textId="77777777" w:rsidR="00415738" w:rsidRPr="001C7363" w:rsidRDefault="00415738" w:rsidP="00DC0802">
            <w:pPr>
              <w:spacing w:before="40" w:after="40"/>
              <w:contextualSpacing/>
              <w:rPr>
                <w:sz w:val="20"/>
                <w:szCs w:val="20"/>
              </w:rPr>
            </w:pPr>
            <w:r w:rsidRPr="001C7363">
              <w:rPr>
                <w:sz w:val="20"/>
                <w:szCs w:val="20"/>
              </w:rPr>
              <w:t>Arrangements to ensure that building engineering work complies with the NCC and other regulatory requirements, for example:</w:t>
            </w:r>
          </w:p>
          <w:p w14:paraId="326972F0" w14:textId="77777777" w:rsidR="00415738" w:rsidRPr="001C7363" w:rsidRDefault="00415738" w:rsidP="00415738">
            <w:pPr>
              <w:pStyle w:val="BodyText"/>
              <w:numPr>
                <w:ilvl w:val="0"/>
                <w:numId w:val="37"/>
              </w:numPr>
              <w:spacing w:before="40" w:after="40" w:line="240" w:lineRule="auto"/>
              <w:ind w:left="607" w:hanging="357"/>
              <w:contextualSpacing/>
              <w:rPr>
                <w:rFonts w:ascii="Arial" w:hAnsi="Arial" w:cs="Arial"/>
                <w:sz w:val="20"/>
                <w:szCs w:val="20"/>
              </w:rPr>
            </w:pPr>
            <w:r w:rsidRPr="001C7363">
              <w:rPr>
                <w:rFonts w:ascii="Arial" w:hAnsi="Arial" w:cs="Arial"/>
                <w:sz w:val="20"/>
                <w:szCs w:val="20"/>
              </w:rPr>
              <w:t xml:space="preserve">Relevant staff have access to the NCC and relevant Australian </w:t>
            </w:r>
            <w:proofErr w:type="gramStart"/>
            <w:r w:rsidRPr="001C7363">
              <w:rPr>
                <w:rFonts w:ascii="Arial" w:hAnsi="Arial" w:cs="Arial"/>
                <w:sz w:val="20"/>
                <w:szCs w:val="20"/>
              </w:rPr>
              <w:t>Standards;</w:t>
            </w:r>
            <w:proofErr w:type="gramEnd"/>
          </w:p>
          <w:p w14:paraId="126B26B9" w14:textId="77777777" w:rsidR="00415738" w:rsidRPr="001C7363" w:rsidRDefault="00415738" w:rsidP="00415738">
            <w:pPr>
              <w:pStyle w:val="BodyText"/>
              <w:numPr>
                <w:ilvl w:val="0"/>
                <w:numId w:val="37"/>
              </w:numPr>
              <w:spacing w:before="40" w:after="40" w:line="240" w:lineRule="auto"/>
              <w:ind w:left="607" w:hanging="357"/>
              <w:contextualSpacing/>
              <w:rPr>
                <w:rFonts w:ascii="Arial" w:hAnsi="Arial" w:cs="Arial"/>
                <w:sz w:val="20"/>
                <w:szCs w:val="20"/>
              </w:rPr>
            </w:pPr>
            <w:r w:rsidRPr="001C7363">
              <w:rPr>
                <w:rFonts w:ascii="Arial" w:hAnsi="Arial" w:cs="Arial"/>
                <w:sz w:val="20"/>
                <w:szCs w:val="20"/>
              </w:rPr>
              <w:t xml:space="preserve">Relevant staff subscribe to Building and Energy’s industry bulletins and other relevant providers’ updates regarding industry </w:t>
            </w:r>
            <w:proofErr w:type="gramStart"/>
            <w:r w:rsidRPr="001C7363">
              <w:rPr>
                <w:rFonts w:ascii="Arial" w:hAnsi="Arial" w:cs="Arial"/>
                <w:sz w:val="20"/>
                <w:szCs w:val="20"/>
              </w:rPr>
              <w:t>standards;</w:t>
            </w:r>
            <w:proofErr w:type="gramEnd"/>
          </w:p>
          <w:p w14:paraId="33B95043" w14:textId="77777777" w:rsidR="00415738" w:rsidRPr="001C7363" w:rsidRDefault="00415738" w:rsidP="00415738">
            <w:pPr>
              <w:pStyle w:val="BodyText"/>
              <w:numPr>
                <w:ilvl w:val="0"/>
                <w:numId w:val="37"/>
              </w:numPr>
              <w:spacing w:before="40" w:after="40" w:line="240" w:lineRule="auto"/>
              <w:ind w:left="607" w:hanging="357"/>
              <w:contextualSpacing/>
              <w:rPr>
                <w:rFonts w:ascii="Arial" w:hAnsi="Arial" w:cs="Arial"/>
                <w:sz w:val="20"/>
                <w:szCs w:val="20"/>
              </w:rPr>
            </w:pPr>
            <w:r w:rsidRPr="001C7363">
              <w:rPr>
                <w:rFonts w:ascii="Arial" w:hAnsi="Arial" w:cs="Arial"/>
                <w:sz w:val="20"/>
                <w:szCs w:val="20"/>
              </w:rPr>
              <w:t xml:space="preserve">Internal review and audit procedures to ensure designs and products </w:t>
            </w:r>
            <w:proofErr w:type="gramStart"/>
            <w:r w:rsidRPr="001C7363">
              <w:rPr>
                <w:rFonts w:ascii="Arial" w:hAnsi="Arial" w:cs="Arial"/>
                <w:sz w:val="20"/>
                <w:szCs w:val="20"/>
              </w:rPr>
              <w:t>comply;</w:t>
            </w:r>
            <w:proofErr w:type="gramEnd"/>
          </w:p>
          <w:p w14:paraId="6748F800" w14:textId="77777777" w:rsidR="00415738" w:rsidRPr="001C7363" w:rsidRDefault="00415738" w:rsidP="00415738">
            <w:pPr>
              <w:pStyle w:val="BodyText"/>
              <w:numPr>
                <w:ilvl w:val="0"/>
                <w:numId w:val="37"/>
              </w:numPr>
              <w:spacing w:before="40" w:after="40" w:line="240" w:lineRule="auto"/>
              <w:ind w:left="607" w:hanging="357"/>
              <w:contextualSpacing/>
              <w:rPr>
                <w:rFonts w:ascii="Arial" w:hAnsi="Arial" w:cs="Arial"/>
                <w:sz w:val="20"/>
                <w:szCs w:val="20"/>
              </w:rPr>
            </w:pPr>
            <w:r w:rsidRPr="001C7363">
              <w:rPr>
                <w:rFonts w:ascii="Arial" w:hAnsi="Arial" w:cs="Arial"/>
                <w:sz w:val="20"/>
                <w:szCs w:val="20"/>
              </w:rPr>
              <w:t xml:space="preserve">Engaging expert advice to verify </w:t>
            </w:r>
            <w:proofErr w:type="gramStart"/>
            <w:r w:rsidRPr="001C7363">
              <w:rPr>
                <w:rFonts w:ascii="Arial" w:hAnsi="Arial" w:cs="Arial"/>
                <w:sz w:val="20"/>
                <w:szCs w:val="20"/>
              </w:rPr>
              <w:t>compliance;</w:t>
            </w:r>
            <w:proofErr w:type="gramEnd"/>
          </w:p>
          <w:p w14:paraId="755EF3C9" w14:textId="77777777" w:rsidR="00415738" w:rsidRPr="001C7363" w:rsidRDefault="00415738" w:rsidP="00415738">
            <w:pPr>
              <w:pStyle w:val="BodyText"/>
              <w:numPr>
                <w:ilvl w:val="0"/>
                <w:numId w:val="37"/>
              </w:numPr>
              <w:spacing w:before="40" w:after="40" w:line="240" w:lineRule="auto"/>
              <w:ind w:left="607" w:hanging="357"/>
              <w:contextualSpacing/>
              <w:rPr>
                <w:rFonts w:ascii="Arial" w:hAnsi="Arial" w:cs="Arial"/>
                <w:sz w:val="20"/>
                <w:szCs w:val="20"/>
              </w:rPr>
            </w:pPr>
            <w:r w:rsidRPr="001C7363">
              <w:rPr>
                <w:rFonts w:ascii="Arial" w:hAnsi="Arial" w:cs="Arial"/>
                <w:sz w:val="20"/>
                <w:szCs w:val="20"/>
              </w:rPr>
              <w:t>Staff training on NCC and regulatory requirements; and/or</w:t>
            </w:r>
          </w:p>
          <w:p w14:paraId="56BB536A" w14:textId="77777777" w:rsidR="00415738" w:rsidRPr="001C7363" w:rsidRDefault="00415738" w:rsidP="00415738">
            <w:pPr>
              <w:pStyle w:val="BodyText"/>
              <w:numPr>
                <w:ilvl w:val="0"/>
                <w:numId w:val="37"/>
              </w:numPr>
              <w:spacing w:before="40" w:after="40" w:line="240" w:lineRule="auto"/>
              <w:ind w:left="607" w:hanging="357"/>
              <w:contextualSpacing/>
              <w:rPr>
                <w:rFonts w:ascii="Arial" w:hAnsi="Arial" w:cs="Arial"/>
                <w:sz w:val="20"/>
                <w:szCs w:val="20"/>
              </w:rPr>
            </w:pPr>
            <w:r w:rsidRPr="001C7363">
              <w:rPr>
                <w:rFonts w:ascii="Arial" w:hAnsi="Arial" w:cs="Arial"/>
                <w:sz w:val="20"/>
                <w:szCs w:val="20"/>
              </w:rPr>
              <w:t>Software that staff can access to support compliance.</w:t>
            </w:r>
          </w:p>
        </w:tc>
      </w:tr>
      <w:tr w:rsidR="00415738" w:rsidRPr="001C7363" w14:paraId="1166485C" w14:textId="77777777" w:rsidTr="00DC0802">
        <w:tc>
          <w:tcPr>
            <w:tcW w:w="425" w:type="dxa"/>
            <w:tcMar>
              <w:left w:w="57" w:type="dxa"/>
              <w:right w:w="57" w:type="dxa"/>
            </w:tcMar>
          </w:tcPr>
          <w:p w14:paraId="0BED1213" w14:textId="77777777" w:rsidR="00415738" w:rsidRPr="001C7363" w:rsidRDefault="00415738" w:rsidP="00415738">
            <w:pPr>
              <w:pStyle w:val="BodyText"/>
              <w:numPr>
                <w:ilvl w:val="0"/>
                <w:numId w:val="40"/>
              </w:numPr>
              <w:spacing w:before="60" w:after="60" w:line="240" w:lineRule="auto"/>
              <w:ind w:left="28" w:firstLine="0"/>
              <w:contextualSpacing/>
              <w:jc w:val="center"/>
              <w:rPr>
                <w:rFonts w:ascii="Arial" w:hAnsi="Arial" w:cs="Arial"/>
                <w:sz w:val="20"/>
                <w:szCs w:val="20"/>
              </w:rPr>
            </w:pPr>
          </w:p>
        </w:tc>
        <w:tc>
          <w:tcPr>
            <w:tcW w:w="7655" w:type="dxa"/>
          </w:tcPr>
          <w:p w14:paraId="20DB1FF9" w14:textId="77777777" w:rsidR="00415738" w:rsidRPr="001C7363" w:rsidRDefault="00415738" w:rsidP="00DC0802">
            <w:pPr>
              <w:spacing w:before="40" w:after="40"/>
              <w:rPr>
                <w:sz w:val="20"/>
                <w:szCs w:val="20"/>
              </w:rPr>
            </w:pPr>
            <w:r w:rsidRPr="001C7363">
              <w:rPr>
                <w:sz w:val="20"/>
                <w:szCs w:val="20"/>
              </w:rPr>
              <w:t>Arrangements to ensure that building engineering work is provided in accordance with the Code of Conduct.</w:t>
            </w:r>
          </w:p>
        </w:tc>
      </w:tr>
      <w:tr w:rsidR="00415738" w:rsidRPr="001C7363" w14:paraId="7E3E4A1E" w14:textId="77777777" w:rsidTr="00DC0802">
        <w:tc>
          <w:tcPr>
            <w:tcW w:w="425" w:type="dxa"/>
            <w:tcMar>
              <w:left w:w="57" w:type="dxa"/>
              <w:right w:w="57" w:type="dxa"/>
            </w:tcMar>
          </w:tcPr>
          <w:p w14:paraId="1BF2AE0B" w14:textId="77777777" w:rsidR="00415738" w:rsidRPr="001C7363" w:rsidRDefault="00415738" w:rsidP="00415738">
            <w:pPr>
              <w:pStyle w:val="BodyText"/>
              <w:numPr>
                <w:ilvl w:val="0"/>
                <w:numId w:val="40"/>
              </w:numPr>
              <w:spacing w:before="60" w:after="60" w:line="240" w:lineRule="auto"/>
              <w:ind w:left="28" w:firstLine="0"/>
              <w:contextualSpacing/>
              <w:jc w:val="center"/>
              <w:rPr>
                <w:rFonts w:ascii="Arial" w:hAnsi="Arial" w:cs="Arial"/>
                <w:sz w:val="20"/>
                <w:szCs w:val="20"/>
              </w:rPr>
            </w:pPr>
          </w:p>
        </w:tc>
        <w:tc>
          <w:tcPr>
            <w:tcW w:w="7655" w:type="dxa"/>
          </w:tcPr>
          <w:p w14:paraId="480B8D73" w14:textId="77777777" w:rsidR="00415738" w:rsidRPr="001C7363" w:rsidRDefault="00415738" w:rsidP="00DC0802">
            <w:pPr>
              <w:spacing w:before="40" w:after="40"/>
              <w:rPr>
                <w:sz w:val="20"/>
                <w:szCs w:val="20"/>
              </w:rPr>
            </w:pPr>
            <w:r w:rsidRPr="001C7363">
              <w:rPr>
                <w:sz w:val="20"/>
                <w:szCs w:val="20"/>
              </w:rPr>
              <w:t>Arrangements to ensure that budgets are developed, project costs are correctly estimated and monitored, and payments are made with financial and administrative diligence.</w:t>
            </w:r>
          </w:p>
        </w:tc>
      </w:tr>
      <w:tr w:rsidR="00415738" w:rsidRPr="001C7363" w14:paraId="692D2842" w14:textId="77777777" w:rsidTr="00DC0802">
        <w:tc>
          <w:tcPr>
            <w:tcW w:w="425" w:type="dxa"/>
            <w:tcMar>
              <w:left w:w="57" w:type="dxa"/>
              <w:right w:w="57" w:type="dxa"/>
            </w:tcMar>
          </w:tcPr>
          <w:p w14:paraId="36AE5CD5" w14:textId="77777777" w:rsidR="00415738" w:rsidRPr="001C7363" w:rsidRDefault="00415738" w:rsidP="00415738">
            <w:pPr>
              <w:pStyle w:val="BodyText"/>
              <w:numPr>
                <w:ilvl w:val="0"/>
                <w:numId w:val="40"/>
              </w:numPr>
              <w:spacing w:before="60" w:after="60" w:line="240" w:lineRule="auto"/>
              <w:ind w:left="28" w:firstLine="0"/>
              <w:contextualSpacing/>
              <w:jc w:val="center"/>
              <w:rPr>
                <w:rFonts w:ascii="Arial" w:hAnsi="Arial" w:cs="Arial"/>
                <w:sz w:val="20"/>
                <w:szCs w:val="20"/>
              </w:rPr>
            </w:pPr>
          </w:p>
        </w:tc>
        <w:tc>
          <w:tcPr>
            <w:tcW w:w="7655" w:type="dxa"/>
          </w:tcPr>
          <w:p w14:paraId="5A2C1BA3" w14:textId="77777777" w:rsidR="00415738" w:rsidRPr="001C7363" w:rsidRDefault="00415738" w:rsidP="00DC0802">
            <w:pPr>
              <w:spacing w:before="40" w:after="40"/>
              <w:rPr>
                <w:sz w:val="20"/>
                <w:szCs w:val="20"/>
              </w:rPr>
            </w:pPr>
            <w:r w:rsidRPr="001C7363">
              <w:rPr>
                <w:sz w:val="20"/>
                <w:szCs w:val="20"/>
              </w:rPr>
              <w:t>Arrangements to ensure compliance with occupational health and safety requirements, including all places of work (office, home office, work-related travel, site inspections, etc).</w:t>
            </w:r>
          </w:p>
        </w:tc>
      </w:tr>
      <w:tr w:rsidR="00415738" w:rsidRPr="001C7363" w14:paraId="1443BB26" w14:textId="77777777" w:rsidTr="00DC0802">
        <w:tc>
          <w:tcPr>
            <w:tcW w:w="425" w:type="dxa"/>
            <w:tcMar>
              <w:left w:w="57" w:type="dxa"/>
              <w:right w:w="57" w:type="dxa"/>
            </w:tcMar>
          </w:tcPr>
          <w:p w14:paraId="046E6956" w14:textId="77777777" w:rsidR="00415738" w:rsidRPr="001C7363" w:rsidRDefault="00415738" w:rsidP="00415738">
            <w:pPr>
              <w:pStyle w:val="BodyText"/>
              <w:numPr>
                <w:ilvl w:val="0"/>
                <w:numId w:val="40"/>
              </w:numPr>
              <w:spacing w:before="60" w:after="60" w:line="240" w:lineRule="auto"/>
              <w:ind w:left="28" w:firstLine="0"/>
              <w:contextualSpacing/>
              <w:jc w:val="center"/>
              <w:rPr>
                <w:rFonts w:ascii="Arial" w:hAnsi="Arial" w:cs="Arial"/>
                <w:sz w:val="20"/>
                <w:szCs w:val="20"/>
              </w:rPr>
            </w:pPr>
          </w:p>
        </w:tc>
        <w:tc>
          <w:tcPr>
            <w:tcW w:w="7655" w:type="dxa"/>
          </w:tcPr>
          <w:p w14:paraId="1ACBB74D" w14:textId="77777777" w:rsidR="00415738" w:rsidRPr="001C7363" w:rsidRDefault="00415738" w:rsidP="00DC0802">
            <w:pPr>
              <w:spacing w:before="40" w:after="40"/>
              <w:rPr>
                <w:sz w:val="20"/>
                <w:szCs w:val="20"/>
              </w:rPr>
            </w:pPr>
            <w:r w:rsidRPr="001C7363">
              <w:rPr>
                <w:sz w:val="20"/>
                <w:szCs w:val="20"/>
              </w:rPr>
              <w:t>Arrangements to use commercial contracts to meet regulatory and legislative requirements.</w:t>
            </w:r>
          </w:p>
        </w:tc>
      </w:tr>
      <w:tr w:rsidR="00415738" w:rsidRPr="001C7363" w14:paraId="72F78109" w14:textId="77777777" w:rsidTr="00DC0802">
        <w:tc>
          <w:tcPr>
            <w:tcW w:w="425" w:type="dxa"/>
            <w:tcMar>
              <w:left w:w="57" w:type="dxa"/>
              <w:right w:w="57" w:type="dxa"/>
            </w:tcMar>
          </w:tcPr>
          <w:p w14:paraId="056F60CC" w14:textId="77777777" w:rsidR="00415738" w:rsidRPr="001C7363" w:rsidRDefault="00415738" w:rsidP="00415738">
            <w:pPr>
              <w:pStyle w:val="BodyText"/>
              <w:numPr>
                <w:ilvl w:val="0"/>
                <w:numId w:val="40"/>
              </w:numPr>
              <w:spacing w:before="60" w:after="60" w:line="240" w:lineRule="auto"/>
              <w:ind w:left="28" w:firstLine="0"/>
              <w:contextualSpacing/>
              <w:jc w:val="center"/>
              <w:rPr>
                <w:rFonts w:ascii="Arial" w:hAnsi="Arial" w:cs="Arial"/>
                <w:sz w:val="20"/>
                <w:szCs w:val="20"/>
              </w:rPr>
            </w:pPr>
          </w:p>
        </w:tc>
        <w:tc>
          <w:tcPr>
            <w:tcW w:w="7655" w:type="dxa"/>
          </w:tcPr>
          <w:p w14:paraId="1CE12A3C" w14:textId="77777777" w:rsidR="00415738" w:rsidRPr="001C7363" w:rsidRDefault="00415738" w:rsidP="00DC0802">
            <w:pPr>
              <w:spacing w:before="40" w:after="40"/>
              <w:contextualSpacing/>
              <w:rPr>
                <w:sz w:val="20"/>
                <w:szCs w:val="20"/>
              </w:rPr>
            </w:pPr>
            <w:r w:rsidRPr="001C7363">
              <w:rPr>
                <w:sz w:val="20"/>
                <w:szCs w:val="20"/>
              </w:rPr>
              <w:t>Arrangements to ensure that the business is appropriately insured, for example:</w:t>
            </w:r>
          </w:p>
          <w:p w14:paraId="051DF526" w14:textId="77777777" w:rsidR="00415738" w:rsidRPr="001C7363" w:rsidRDefault="00415738" w:rsidP="00415738">
            <w:pPr>
              <w:pStyle w:val="BodyText"/>
              <w:numPr>
                <w:ilvl w:val="0"/>
                <w:numId w:val="37"/>
              </w:numPr>
              <w:spacing w:before="40" w:after="40" w:line="240" w:lineRule="auto"/>
              <w:ind w:left="607" w:hanging="357"/>
              <w:contextualSpacing/>
              <w:rPr>
                <w:rFonts w:ascii="Arial" w:hAnsi="Arial" w:cs="Arial"/>
                <w:sz w:val="20"/>
                <w:szCs w:val="20"/>
              </w:rPr>
            </w:pPr>
            <w:r w:rsidRPr="001C7363">
              <w:rPr>
                <w:rFonts w:ascii="Arial" w:hAnsi="Arial" w:cs="Arial"/>
                <w:sz w:val="20"/>
                <w:szCs w:val="20"/>
              </w:rPr>
              <w:t xml:space="preserve">professional indemnity </w:t>
            </w:r>
            <w:proofErr w:type="gramStart"/>
            <w:r w:rsidRPr="001C7363">
              <w:rPr>
                <w:rFonts w:ascii="Arial" w:hAnsi="Arial" w:cs="Arial"/>
                <w:sz w:val="20"/>
                <w:szCs w:val="20"/>
              </w:rPr>
              <w:t>insurance;</w:t>
            </w:r>
            <w:proofErr w:type="gramEnd"/>
          </w:p>
          <w:p w14:paraId="695272DE" w14:textId="77777777" w:rsidR="00415738" w:rsidRPr="001C7363" w:rsidRDefault="00415738" w:rsidP="00415738">
            <w:pPr>
              <w:pStyle w:val="BodyText"/>
              <w:numPr>
                <w:ilvl w:val="0"/>
                <w:numId w:val="37"/>
              </w:numPr>
              <w:spacing w:before="40" w:after="40" w:line="240" w:lineRule="auto"/>
              <w:ind w:left="607" w:hanging="357"/>
              <w:contextualSpacing/>
              <w:rPr>
                <w:rFonts w:ascii="Arial" w:hAnsi="Arial" w:cs="Arial"/>
                <w:sz w:val="20"/>
                <w:szCs w:val="20"/>
              </w:rPr>
            </w:pPr>
            <w:r w:rsidRPr="001C7363">
              <w:rPr>
                <w:rFonts w:ascii="Arial" w:hAnsi="Arial" w:cs="Arial"/>
                <w:sz w:val="20"/>
                <w:szCs w:val="20"/>
              </w:rPr>
              <w:t>workers’ compensation insurance; and/or</w:t>
            </w:r>
          </w:p>
          <w:p w14:paraId="1B0D941B" w14:textId="77777777" w:rsidR="00415738" w:rsidRPr="001C7363" w:rsidRDefault="00415738" w:rsidP="00415738">
            <w:pPr>
              <w:pStyle w:val="BodyText"/>
              <w:numPr>
                <w:ilvl w:val="0"/>
                <w:numId w:val="37"/>
              </w:numPr>
              <w:spacing w:before="40" w:after="40" w:line="240" w:lineRule="auto"/>
              <w:ind w:left="607" w:hanging="357"/>
              <w:contextualSpacing/>
              <w:rPr>
                <w:rFonts w:ascii="Arial" w:hAnsi="Arial" w:cs="Arial"/>
                <w:sz w:val="20"/>
                <w:szCs w:val="20"/>
              </w:rPr>
            </w:pPr>
            <w:r w:rsidRPr="001C7363">
              <w:rPr>
                <w:rFonts w:ascii="Arial" w:hAnsi="Arial" w:cs="Arial"/>
                <w:sz w:val="20"/>
                <w:szCs w:val="20"/>
              </w:rPr>
              <w:t>public liability insurance.</w:t>
            </w:r>
          </w:p>
        </w:tc>
      </w:tr>
      <w:tr w:rsidR="00415738" w:rsidRPr="001C7363" w14:paraId="31CD6DF2" w14:textId="77777777" w:rsidTr="00DC0802">
        <w:tc>
          <w:tcPr>
            <w:tcW w:w="425" w:type="dxa"/>
            <w:tcMar>
              <w:left w:w="57" w:type="dxa"/>
              <w:right w:w="57" w:type="dxa"/>
            </w:tcMar>
          </w:tcPr>
          <w:p w14:paraId="1C1E1D13" w14:textId="77777777" w:rsidR="00415738" w:rsidRPr="001C7363" w:rsidRDefault="00415738" w:rsidP="00415738">
            <w:pPr>
              <w:pStyle w:val="BodyText"/>
              <w:numPr>
                <w:ilvl w:val="0"/>
                <w:numId w:val="40"/>
              </w:numPr>
              <w:spacing w:before="60" w:after="60" w:line="240" w:lineRule="auto"/>
              <w:ind w:left="28" w:firstLine="0"/>
              <w:contextualSpacing/>
              <w:jc w:val="center"/>
              <w:rPr>
                <w:rFonts w:ascii="Arial" w:hAnsi="Arial" w:cs="Arial"/>
                <w:sz w:val="20"/>
                <w:szCs w:val="20"/>
              </w:rPr>
            </w:pPr>
          </w:p>
        </w:tc>
        <w:tc>
          <w:tcPr>
            <w:tcW w:w="7655" w:type="dxa"/>
          </w:tcPr>
          <w:p w14:paraId="4A4E1D78" w14:textId="77777777" w:rsidR="00415738" w:rsidRPr="001C7363" w:rsidRDefault="00415738" w:rsidP="00DC0802">
            <w:pPr>
              <w:spacing w:before="40" w:after="40"/>
              <w:rPr>
                <w:sz w:val="20"/>
                <w:szCs w:val="20"/>
              </w:rPr>
            </w:pPr>
            <w:r w:rsidRPr="001C7363">
              <w:rPr>
                <w:sz w:val="20"/>
                <w:szCs w:val="20"/>
              </w:rPr>
              <w:t>Arrangements to ensure that employee entitlements to pay and superannuation are met.</w:t>
            </w:r>
          </w:p>
        </w:tc>
      </w:tr>
      <w:tr w:rsidR="00415738" w:rsidRPr="001C7363" w14:paraId="6F1390CC" w14:textId="77777777" w:rsidTr="00DC0802">
        <w:tc>
          <w:tcPr>
            <w:tcW w:w="425" w:type="dxa"/>
            <w:tcMar>
              <w:left w:w="57" w:type="dxa"/>
              <w:right w:w="57" w:type="dxa"/>
            </w:tcMar>
          </w:tcPr>
          <w:p w14:paraId="30FF9F3A" w14:textId="77777777" w:rsidR="00415738" w:rsidRPr="001C7363" w:rsidRDefault="00415738" w:rsidP="00415738">
            <w:pPr>
              <w:pStyle w:val="BodyText"/>
              <w:numPr>
                <w:ilvl w:val="0"/>
                <w:numId w:val="40"/>
              </w:numPr>
              <w:spacing w:before="60" w:after="60" w:line="240" w:lineRule="auto"/>
              <w:ind w:left="28" w:firstLine="0"/>
              <w:contextualSpacing/>
              <w:jc w:val="center"/>
              <w:rPr>
                <w:rFonts w:ascii="Arial" w:hAnsi="Arial" w:cs="Arial"/>
                <w:sz w:val="20"/>
                <w:szCs w:val="20"/>
              </w:rPr>
            </w:pPr>
          </w:p>
        </w:tc>
        <w:tc>
          <w:tcPr>
            <w:tcW w:w="7655" w:type="dxa"/>
          </w:tcPr>
          <w:p w14:paraId="598C4464" w14:textId="77777777" w:rsidR="00415738" w:rsidRPr="001C7363" w:rsidRDefault="00415738" w:rsidP="00DC0802">
            <w:pPr>
              <w:spacing w:before="40" w:after="40"/>
              <w:contextualSpacing/>
              <w:rPr>
                <w:sz w:val="20"/>
                <w:szCs w:val="20"/>
              </w:rPr>
            </w:pPr>
            <w:r w:rsidRPr="001C7363">
              <w:rPr>
                <w:sz w:val="20"/>
                <w:szCs w:val="20"/>
              </w:rPr>
              <w:t>A business risk management plan is in place, and:</w:t>
            </w:r>
          </w:p>
          <w:p w14:paraId="7528A5BD" w14:textId="77777777" w:rsidR="00415738" w:rsidRPr="001C7363" w:rsidRDefault="00415738" w:rsidP="00415738">
            <w:pPr>
              <w:pStyle w:val="BodyText"/>
              <w:numPr>
                <w:ilvl w:val="0"/>
                <w:numId w:val="37"/>
              </w:numPr>
              <w:spacing w:before="40" w:after="40" w:line="240" w:lineRule="auto"/>
              <w:ind w:left="607" w:hanging="357"/>
              <w:contextualSpacing/>
              <w:rPr>
                <w:rFonts w:ascii="Arial" w:hAnsi="Arial" w:cs="Arial"/>
                <w:sz w:val="20"/>
                <w:szCs w:val="20"/>
              </w:rPr>
            </w:pPr>
            <w:r w:rsidRPr="001C7363">
              <w:rPr>
                <w:rFonts w:ascii="Arial" w:hAnsi="Arial" w:cs="Arial"/>
                <w:sz w:val="20"/>
                <w:szCs w:val="20"/>
              </w:rPr>
              <w:t xml:space="preserve">employees have access to the plan and any associated policies or </w:t>
            </w:r>
            <w:proofErr w:type="gramStart"/>
            <w:r w:rsidRPr="001C7363">
              <w:rPr>
                <w:rFonts w:ascii="Arial" w:hAnsi="Arial" w:cs="Arial"/>
                <w:sz w:val="20"/>
                <w:szCs w:val="20"/>
              </w:rPr>
              <w:t>procedures;</w:t>
            </w:r>
            <w:proofErr w:type="gramEnd"/>
          </w:p>
          <w:p w14:paraId="336B35B4" w14:textId="77777777" w:rsidR="00415738" w:rsidRPr="001C7363" w:rsidRDefault="00415738" w:rsidP="00415738">
            <w:pPr>
              <w:pStyle w:val="BodyText"/>
              <w:numPr>
                <w:ilvl w:val="0"/>
                <w:numId w:val="37"/>
              </w:numPr>
              <w:spacing w:before="40" w:after="40" w:line="240" w:lineRule="auto"/>
              <w:ind w:left="607" w:hanging="357"/>
              <w:contextualSpacing/>
              <w:rPr>
                <w:rFonts w:ascii="Arial" w:hAnsi="Arial" w:cs="Arial"/>
                <w:sz w:val="20"/>
                <w:szCs w:val="20"/>
              </w:rPr>
            </w:pPr>
            <w:r w:rsidRPr="001C7363">
              <w:rPr>
                <w:rFonts w:ascii="Arial" w:hAnsi="Arial" w:cs="Arial"/>
                <w:sz w:val="20"/>
                <w:szCs w:val="20"/>
              </w:rPr>
              <w:t>employee compliance with the risk management plan is monitored; and</w:t>
            </w:r>
          </w:p>
          <w:p w14:paraId="32F7FF8D" w14:textId="77777777" w:rsidR="00415738" w:rsidRPr="001C7363" w:rsidRDefault="00415738" w:rsidP="00415738">
            <w:pPr>
              <w:pStyle w:val="BodyText"/>
              <w:numPr>
                <w:ilvl w:val="0"/>
                <w:numId w:val="37"/>
              </w:numPr>
              <w:spacing w:before="40" w:after="40" w:line="240" w:lineRule="auto"/>
              <w:ind w:left="607" w:hanging="357"/>
              <w:contextualSpacing/>
              <w:rPr>
                <w:rFonts w:ascii="Arial" w:hAnsi="Arial" w:cs="Arial"/>
                <w:sz w:val="20"/>
                <w:szCs w:val="20"/>
              </w:rPr>
            </w:pPr>
            <w:r w:rsidRPr="001C7363">
              <w:rPr>
                <w:rFonts w:ascii="Arial" w:hAnsi="Arial" w:cs="Arial"/>
                <w:sz w:val="20"/>
                <w:szCs w:val="20"/>
              </w:rPr>
              <w:t>the plan is reviewed and updated periodically.</w:t>
            </w:r>
          </w:p>
        </w:tc>
      </w:tr>
      <w:tr w:rsidR="00415738" w:rsidRPr="001C7363" w14:paraId="147B3DE6" w14:textId="77777777" w:rsidTr="00DC0802">
        <w:tc>
          <w:tcPr>
            <w:tcW w:w="425" w:type="dxa"/>
            <w:tcMar>
              <w:left w:w="57" w:type="dxa"/>
              <w:right w:w="57" w:type="dxa"/>
            </w:tcMar>
          </w:tcPr>
          <w:p w14:paraId="5CA6D460" w14:textId="77777777" w:rsidR="00415738" w:rsidRPr="001C7363" w:rsidRDefault="00415738" w:rsidP="00415738">
            <w:pPr>
              <w:pStyle w:val="BodyText"/>
              <w:numPr>
                <w:ilvl w:val="0"/>
                <w:numId w:val="40"/>
              </w:numPr>
              <w:spacing w:before="60" w:after="60" w:line="240" w:lineRule="auto"/>
              <w:ind w:left="28" w:firstLine="0"/>
              <w:contextualSpacing/>
              <w:jc w:val="center"/>
              <w:rPr>
                <w:rFonts w:ascii="Arial" w:hAnsi="Arial" w:cs="Arial"/>
                <w:sz w:val="20"/>
                <w:szCs w:val="20"/>
              </w:rPr>
            </w:pPr>
          </w:p>
        </w:tc>
        <w:tc>
          <w:tcPr>
            <w:tcW w:w="7655" w:type="dxa"/>
          </w:tcPr>
          <w:p w14:paraId="072E40DE" w14:textId="77777777" w:rsidR="00415738" w:rsidRPr="001C7363" w:rsidRDefault="00415738" w:rsidP="00DC0802">
            <w:pPr>
              <w:spacing w:before="40" w:after="40"/>
              <w:rPr>
                <w:sz w:val="20"/>
                <w:szCs w:val="20"/>
              </w:rPr>
            </w:pPr>
            <w:r w:rsidRPr="001C7363">
              <w:rPr>
                <w:sz w:val="20"/>
                <w:szCs w:val="20"/>
              </w:rPr>
              <w:t>Arrangements to ensure the contractor maintains a good professional relationship with clients, in accordance with the Code of Conduct.</w:t>
            </w:r>
          </w:p>
        </w:tc>
      </w:tr>
      <w:tr w:rsidR="00415738" w:rsidRPr="001C7363" w14:paraId="77534F56" w14:textId="77777777" w:rsidTr="00DC0802">
        <w:tc>
          <w:tcPr>
            <w:tcW w:w="425" w:type="dxa"/>
            <w:tcMar>
              <w:left w:w="57" w:type="dxa"/>
              <w:right w:w="57" w:type="dxa"/>
            </w:tcMar>
          </w:tcPr>
          <w:p w14:paraId="57024B56" w14:textId="77777777" w:rsidR="00415738" w:rsidRPr="001C7363" w:rsidRDefault="00415738" w:rsidP="00415738">
            <w:pPr>
              <w:pStyle w:val="BodyText"/>
              <w:numPr>
                <w:ilvl w:val="0"/>
                <w:numId w:val="40"/>
              </w:numPr>
              <w:spacing w:before="60" w:after="60" w:line="240" w:lineRule="auto"/>
              <w:ind w:left="28" w:firstLine="0"/>
              <w:contextualSpacing/>
              <w:jc w:val="center"/>
              <w:rPr>
                <w:rFonts w:ascii="Arial" w:hAnsi="Arial" w:cs="Arial"/>
                <w:sz w:val="20"/>
                <w:szCs w:val="20"/>
              </w:rPr>
            </w:pPr>
          </w:p>
        </w:tc>
        <w:tc>
          <w:tcPr>
            <w:tcW w:w="7655" w:type="dxa"/>
          </w:tcPr>
          <w:p w14:paraId="0E111795" w14:textId="77777777" w:rsidR="00415738" w:rsidRPr="001C7363" w:rsidRDefault="00415738" w:rsidP="00DC0802">
            <w:pPr>
              <w:spacing w:before="40" w:after="40"/>
              <w:contextualSpacing/>
              <w:rPr>
                <w:sz w:val="20"/>
                <w:szCs w:val="20"/>
              </w:rPr>
            </w:pPr>
            <w:r w:rsidRPr="001C7363">
              <w:rPr>
                <w:sz w:val="20"/>
                <w:szCs w:val="20"/>
              </w:rPr>
              <w:t xml:space="preserve">Disaster recovery plan is in place, to ensure: </w:t>
            </w:r>
          </w:p>
          <w:p w14:paraId="40C273D7" w14:textId="77777777" w:rsidR="00415738" w:rsidRPr="001C7363" w:rsidRDefault="00415738" w:rsidP="00415738">
            <w:pPr>
              <w:pStyle w:val="BodyText"/>
              <w:numPr>
                <w:ilvl w:val="0"/>
                <w:numId w:val="37"/>
              </w:numPr>
              <w:spacing w:before="40" w:after="40" w:line="240" w:lineRule="auto"/>
              <w:ind w:left="607" w:hanging="357"/>
              <w:contextualSpacing/>
              <w:rPr>
                <w:rFonts w:ascii="Arial" w:hAnsi="Arial" w:cs="Arial"/>
                <w:sz w:val="20"/>
                <w:szCs w:val="20"/>
              </w:rPr>
            </w:pPr>
            <w:r w:rsidRPr="001C7363">
              <w:rPr>
                <w:rFonts w:ascii="Arial" w:hAnsi="Arial" w:cs="Arial"/>
                <w:sz w:val="20"/>
                <w:szCs w:val="20"/>
              </w:rPr>
              <w:t xml:space="preserve">Continuity of critical functions and services in a safe and compliant </w:t>
            </w:r>
            <w:proofErr w:type="gramStart"/>
            <w:r w:rsidRPr="001C7363">
              <w:rPr>
                <w:rFonts w:ascii="Arial" w:hAnsi="Arial" w:cs="Arial"/>
                <w:sz w:val="20"/>
                <w:szCs w:val="20"/>
              </w:rPr>
              <w:t>manner;</w:t>
            </w:r>
            <w:proofErr w:type="gramEnd"/>
          </w:p>
          <w:p w14:paraId="7EE2C83B" w14:textId="77777777" w:rsidR="00415738" w:rsidRPr="001C7363" w:rsidRDefault="00415738" w:rsidP="00415738">
            <w:pPr>
              <w:pStyle w:val="BodyText"/>
              <w:numPr>
                <w:ilvl w:val="0"/>
                <w:numId w:val="37"/>
              </w:numPr>
              <w:spacing w:before="40" w:after="40" w:line="240" w:lineRule="auto"/>
              <w:ind w:left="607" w:hanging="357"/>
              <w:contextualSpacing/>
              <w:rPr>
                <w:rFonts w:ascii="Arial" w:hAnsi="Arial" w:cs="Arial"/>
                <w:sz w:val="20"/>
                <w:szCs w:val="20"/>
              </w:rPr>
            </w:pPr>
            <w:r w:rsidRPr="001C7363">
              <w:rPr>
                <w:rFonts w:ascii="Arial" w:hAnsi="Arial" w:cs="Arial"/>
                <w:sz w:val="20"/>
                <w:szCs w:val="20"/>
              </w:rPr>
              <w:t>Employee safety during a crisis</w:t>
            </w:r>
            <w:r>
              <w:rPr>
                <w:rFonts w:ascii="Arial" w:hAnsi="Arial" w:cs="Arial"/>
                <w:sz w:val="20"/>
                <w:szCs w:val="20"/>
              </w:rPr>
              <w:t>; and</w:t>
            </w:r>
          </w:p>
          <w:p w14:paraId="5D288A6D" w14:textId="77777777" w:rsidR="00415738" w:rsidRPr="001C7363" w:rsidRDefault="00415738" w:rsidP="00415738">
            <w:pPr>
              <w:pStyle w:val="BodyText"/>
              <w:numPr>
                <w:ilvl w:val="0"/>
                <w:numId w:val="37"/>
              </w:numPr>
              <w:spacing w:before="40" w:after="40" w:line="240" w:lineRule="auto"/>
              <w:ind w:left="607" w:hanging="357"/>
              <w:contextualSpacing/>
              <w:rPr>
                <w:rFonts w:ascii="Arial" w:hAnsi="Arial" w:cs="Arial"/>
                <w:sz w:val="20"/>
                <w:szCs w:val="20"/>
              </w:rPr>
            </w:pPr>
            <w:r w:rsidRPr="001C7363">
              <w:rPr>
                <w:rFonts w:ascii="Arial" w:hAnsi="Arial" w:cs="Arial"/>
                <w:sz w:val="20"/>
                <w:szCs w:val="20"/>
              </w:rPr>
              <w:t xml:space="preserve">Appropriate management of client information, sensitive data, and financial and critical internal records. </w:t>
            </w:r>
          </w:p>
        </w:tc>
      </w:tr>
    </w:tbl>
    <w:p w14:paraId="52178AFB" w14:textId="77777777" w:rsidR="00415738" w:rsidRPr="00FA7D32" w:rsidRDefault="00415738" w:rsidP="00415738">
      <w:pPr>
        <w:pStyle w:val="BodyText"/>
        <w:spacing w:after="0" w:line="240" w:lineRule="auto"/>
        <w:rPr>
          <w:rFonts w:ascii="Arial" w:hAnsi="Arial" w:cs="Arial"/>
          <w:sz w:val="2"/>
          <w:szCs w:val="2"/>
        </w:rPr>
      </w:pPr>
    </w:p>
    <w:p w14:paraId="68CC9BFC" w14:textId="77777777" w:rsidR="00415738" w:rsidRDefault="00415738" w:rsidP="005F5FAB">
      <w:pPr>
        <w:jc w:val="both"/>
      </w:pPr>
    </w:p>
    <w:p w14:paraId="26858FF3" w14:textId="77777777" w:rsidR="00D435E9" w:rsidRDefault="00D435E9" w:rsidP="005F5FAB">
      <w:pPr>
        <w:pStyle w:val="PolicyHeadingP2"/>
        <w:jc w:val="both"/>
      </w:pPr>
      <w:r>
        <w:t>POLICY IMPLEMENTATION</w:t>
      </w:r>
    </w:p>
    <w:p w14:paraId="6CF01925" w14:textId="5C0F7987" w:rsidR="00FE0810" w:rsidRDefault="00FE0810" w:rsidP="005F5FAB">
      <w:pPr>
        <w:jc w:val="both"/>
      </w:pPr>
      <w:r>
        <w:t>D</w:t>
      </w:r>
      <w:r w:rsidR="004D1194">
        <w:t>E</w:t>
      </w:r>
      <w:r>
        <w:t xml:space="preserve">MIRS Building Industry Licensing Branch will process applications for registration in a manner that conforms to this policy. </w:t>
      </w:r>
    </w:p>
    <w:p w14:paraId="52017F4D" w14:textId="77777777" w:rsidR="008166F0" w:rsidRDefault="008166F0" w:rsidP="005F5FAB">
      <w:pPr>
        <w:jc w:val="both"/>
      </w:pPr>
      <w:r>
        <w:t>This policy commences operation on 1 July 2024.</w:t>
      </w:r>
    </w:p>
    <w:p w14:paraId="1B6D199C" w14:textId="77777777" w:rsidR="001C0E1F" w:rsidRDefault="001C0E1F" w:rsidP="005F5FAB">
      <w:pPr>
        <w:pStyle w:val="PolicyHeadingP2"/>
        <w:keepLines/>
        <w:jc w:val="both"/>
      </w:pPr>
      <w:r>
        <w:t>GOVERNANCE</w:t>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59"/>
        <w:gridCol w:w="3166"/>
        <w:gridCol w:w="3047"/>
      </w:tblGrid>
      <w:tr w:rsidR="001C0E1F" w:rsidRPr="001C0E1F" w14:paraId="0338AECF" w14:textId="77777777" w:rsidTr="002560DF">
        <w:trPr>
          <w:trHeight w:val="680"/>
        </w:trPr>
        <w:tc>
          <w:tcPr>
            <w:tcW w:w="2859" w:type="dxa"/>
          </w:tcPr>
          <w:p w14:paraId="437C3B21" w14:textId="77777777" w:rsidR="001C0E1F" w:rsidRPr="001C0E1F" w:rsidRDefault="001C0E1F" w:rsidP="00C22965">
            <w:pPr>
              <w:pStyle w:val="TableRowNormalText"/>
              <w:keepLines/>
              <w:rPr>
                <w:snapToGrid w:val="0"/>
              </w:rPr>
            </w:pPr>
            <w:r w:rsidRPr="001C0E1F">
              <w:rPr>
                <w:snapToGrid w:val="0"/>
              </w:rPr>
              <w:t xml:space="preserve">Resolved by the </w:t>
            </w:r>
            <w:r w:rsidR="00C22965">
              <w:t>BS</w:t>
            </w:r>
            <w:r w:rsidRPr="001C0E1F">
              <w:rPr>
                <w:snapToGrid w:val="0"/>
              </w:rPr>
              <w:t>B</w:t>
            </w:r>
          </w:p>
        </w:tc>
        <w:tc>
          <w:tcPr>
            <w:tcW w:w="3166" w:type="dxa"/>
          </w:tcPr>
          <w:p w14:paraId="0FF54971" w14:textId="77777777" w:rsidR="001C0E1F" w:rsidRPr="00405351" w:rsidRDefault="001C0E1F" w:rsidP="00FB3DF3">
            <w:pPr>
              <w:pStyle w:val="Resolved-SubText-Header"/>
              <w:keepLines/>
            </w:pPr>
            <w:r w:rsidRPr="00405351">
              <w:t>Meeting Date</w:t>
            </w:r>
          </w:p>
          <w:permStart w:id="1294364380" w:edGrp="everyone" w:displacedByCustomXml="next"/>
          <w:sdt>
            <w:sdtPr>
              <w:rPr>
                <w:snapToGrid w:val="0"/>
              </w:rPr>
              <w:tag w:val="DateBrdMtng"/>
              <w:id w:val="1078483456"/>
              <w:lock w:val="sdtLocked"/>
              <w:placeholder>
                <w:docPart w:val="B748A498CF5A43408E3CDBFE66DF7796"/>
              </w:placeholder>
              <w:showingPlcHdr/>
              <w:date w:fullDate="2017-03-14T00:00:00Z">
                <w:dateFormat w:val="d MMMM yyyy"/>
                <w:lid w:val="en-AU"/>
                <w:storeMappedDataAs w:val="dateTime"/>
                <w:calendar w:val="gregorian"/>
              </w:date>
            </w:sdtPr>
            <w:sdtEndPr/>
            <w:sdtContent>
              <w:p w14:paraId="500F2F78" w14:textId="77777777" w:rsidR="001C0E1F" w:rsidRPr="001C0E1F" w:rsidRDefault="00A04F02" w:rsidP="00FB3DF3">
                <w:pPr>
                  <w:pStyle w:val="TableRowNormalText"/>
                  <w:keepLines/>
                  <w:rPr>
                    <w:snapToGrid w:val="0"/>
                  </w:rPr>
                </w:pPr>
                <w:r w:rsidRPr="00FB3958">
                  <w:rPr>
                    <w:rStyle w:val="PlaceholderText"/>
                    <w:rFonts w:eastAsiaTheme="minorHAnsi"/>
                  </w:rPr>
                  <w:t>Click here to enter a date.</w:t>
                </w:r>
              </w:p>
            </w:sdtContent>
          </w:sdt>
          <w:permEnd w:id="1294364380" w:displacedByCustomXml="prev"/>
        </w:tc>
        <w:tc>
          <w:tcPr>
            <w:tcW w:w="3047" w:type="dxa"/>
          </w:tcPr>
          <w:p w14:paraId="719CEA01" w14:textId="77777777" w:rsidR="001C0E1F" w:rsidRPr="001C0E1F" w:rsidRDefault="001C0E1F" w:rsidP="00FB3DF3">
            <w:pPr>
              <w:pStyle w:val="Resolved-SubText-Header"/>
              <w:keepLines/>
            </w:pPr>
            <w:r w:rsidRPr="001C0E1F">
              <w:t>Item Number</w:t>
            </w:r>
          </w:p>
          <w:p w14:paraId="2BCA1948" w14:textId="77777777" w:rsidR="001C0E1F" w:rsidRPr="001C0E1F" w:rsidRDefault="002560DF" w:rsidP="00FB3DF3">
            <w:pPr>
              <w:pStyle w:val="TableRowNormalText"/>
              <w:keepLines/>
              <w:rPr>
                <w:snapToGrid w:val="0"/>
              </w:rPr>
            </w:pPr>
            <w:r>
              <w:rPr>
                <w:snapToGrid w:val="0"/>
              </w:rPr>
              <w:fldChar w:fldCharType="begin"/>
            </w:r>
            <w:r>
              <w:rPr>
                <w:snapToGrid w:val="0"/>
              </w:rPr>
              <w:instrText xml:space="preserve"> DOCPROPERTY  Agenda-Item  \* MERGEFORMAT </w:instrText>
            </w:r>
            <w:r>
              <w:rPr>
                <w:snapToGrid w:val="0"/>
              </w:rPr>
              <w:fldChar w:fldCharType="separate"/>
            </w:r>
            <w:proofErr w:type="spellStart"/>
            <w:r w:rsidR="00D977FA">
              <w:rPr>
                <w:snapToGrid w:val="0"/>
              </w:rPr>
              <w:t>x.x</w:t>
            </w:r>
            <w:proofErr w:type="spellEnd"/>
            <w:r>
              <w:rPr>
                <w:snapToGrid w:val="0"/>
              </w:rPr>
              <w:fldChar w:fldCharType="end"/>
            </w:r>
          </w:p>
        </w:tc>
      </w:tr>
      <w:tr w:rsidR="001C0E1F" w:rsidRPr="001C0E1F" w14:paraId="74A56263" w14:textId="77777777" w:rsidTr="002560DF">
        <w:trPr>
          <w:trHeight w:val="680"/>
        </w:trPr>
        <w:tc>
          <w:tcPr>
            <w:tcW w:w="2859" w:type="dxa"/>
          </w:tcPr>
          <w:p w14:paraId="3096F1E6" w14:textId="77777777" w:rsidR="001C0E1F" w:rsidRPr="001C0E1F" w:rsidRDefault="001C0E1F" w:rsidP="00FB3DF3">
            <w:pPr>
              <w:pStyle w:val="TableRowNormalText"/>
              <w:keepLines/>
              <w:rPr>
                <w:snapToGrid w:val="0"/>
              </w:rPr>
            </w:pPr>
            <w:r w:rsidRPr="001C0E1F">
              <w:rPr>
                <w:snapToGrid w:val="0"/>
              </w:rPr>
              <w:t>Chairperson</w:t>
            </w:r>
          </w:p>
        </w:tc>
        <w:tc>
          <w:tcPr>
            <w:tcW w:w="3166" w:type="dxa"/>
          </w:tcPr>
          <w:p w14:paraId="29CACEF6" w14:textId="77777777" w:rsidR="001C0E1F" w:rsidRPr="001C0E1F" w:rsidRDefault="001C0E1F" w:rsidP="00FB3DF3">
            <w:pPr>
              <w:pStyle w:val="Resolved-SubText-Header"/>
              <w:keepLines/>
            </w:pPr>
            <w:r w:rsidRPr="001C0E1F">
              <w:t>Signature</w:t>
            </w:r>
          </w:p>
          <w:p w14:paraId="64728C01" w14:textId="77777777" w:rsidR="001C0E1F" w:rsidRPr="001C0E1F" w:rsidRDefault="001C0E1F" w:rsidP="00FB3DF3">
            <w:pPr>
              <w:pStyle w:val="TableRowNormalText"/>
              <w:keepLines/>
              <w:rPr>
                <w:snapToGrid w:val="0"/>
              </w:rPr>
            </w:pPr>
          </w:p>
        </w:tc>
        <w:tc>
          <w:tcPr>
            <w:tcW w:w="3047" w:type="dxa"/>
          </w:tcPr>
          <w:p w14:paraId="1971FDFF" w14:textId="77777777" w:rsidR="001C0E1F" w:rsidRPr="001C0E1F" w:rsidRDefault="001C0E1F" w:rsidP="00FB3DF3">
            <w:pPr>
              <w:pStyle w:val="Resolved-SubText-Header"/>
              <w:keepLines/>
            </w:pPr>
            <w:r w:rsidRPr="001C0E1F">
              <w:t>Date</w:t>
            </w:r>
          </w:p>
          <w:p w14:paraId="4529EE3D" w14:textId="77777777" w:rsidR="001C0E1F" w:rsidRPr="001C0E1F" w:rsidRDefault="001C0E1F" w:rsidP="00FB3DF3">
            <w:pPr>
              <w:pStyle w:val="TableRowNormalText"/>
              <w:keepLines/>
              <w:rPr>
                <w:snapToGrid w:val="0"/>
              </w:rPr>
            </w:pPr>
          </w:p>
        </w:tc>
      </w:tr>
      <w:tr w:rsidR="001C0E1F" w:rsidRPr="001C0E1F" w14:paraId="74FDBFD1" w14:textId="77777777" w:rsidTr="002560DF">
        <w:trPr>
          <w:trHeight w:hRule="exact" w:val="737"/>
        </w:trPr>
        <w:tc>
          <w:tcPr>
            <w:tcW w:w="2859" w:type="dxa"/>
          </w:tcPr>
          <w:p w14:paraId="07BC7411" w14:textId="77777777" w:rsidR="001C0E1F" w:rsidRPr="001C0E1F" w:rsidRDefault="001C0E1F" w:rsidP="00FB3DF3">
            <w:pPr>
              <w:pStyle w:val="TableRowNormalText"/>
              <w:keepLines/>
              <w:rPr>
                <w:snapToGrid w:val="0"/>
              </w:rPr>
            </w:pPr>
            <w:r w:rsidRPr="001C0E1F">
              <w:rPr>
                <w:snapToGrid w:val="0"/>
              </w:rPr>
              <w:lastRenderedPageBreak/>
              <w:t>Keywords</w:t>
            </w:r>
          </w:p>
        </w:tc>
        <w:tc>
          <w:tcPr>
            <w:tcW w:w="6213" w:type="dxa"/>
            <w:gridSpan w:val="2"/>
          </w:tcPr>
          <w:p w14:paraId="63BD6CA4" w14:textId="77777777" w:rsidR="001C0E1F" w:rsidRPr="001C0E1F" w:rsidRDefault="00411C88" w:rsidP="00FB3DF3">
            <w:pPr>
              <w:pStyle w:val="TableRowNormalText"/>
              <w:keepLines/>
              <w:rPr>
                <w:snapToGrid w:val="0"/>
              </w:rPr>
            </w:pPr>
            <w:permStart w:id="1059720323" w:edGrp="everyone"/>
            <w:r>
              <w:rPr>
                <w:snapToGrid w:val="0"/>
              </w:rPr>
              <w:t>Enter keywords here</w:t>
            </w:r>
            <w:permEnd w:id="1059720323"/>
          </w:p>
        </w:tc>
      </w:tr>
      <w:tr w:rsidR="001C0E1F" w:rsidRPr="001C0E1F" w14:paraId="4CD2AF30" w14:textId="77777777" w:rsidTr="002560DF">
        <w:trPr>
          <w:trHeight w:hRule="exact" w:val="737"/>
        </w:trPr>
        <w:tc>
          <w:tcPr>
            <w:tcW w:w="2859" w:type="dxa"/>
          </w:tcPr>
          <w:p w14:paraId="45B4B8E0" w14:textId="77777777" w:rsidR="001C0E1F" w:rsidRPr="001C0E1F" w:rsidRDefault="001C0E1F" w:rsidP="00FB3DF3">
            <w:pPr>
              <w:pStyle w:val="TableRowNormalText"/>
              <w:keepLines/>
              <w:rPr>
                <w:snapToGrid w:val="0"/>
              </w:rPr>
            </w:pPr>
            <w:r w:rsidRPr="001C0E1F">
              <w:rPr>
                <w:snapToGrid w:val="0"/>
              </w:rPr>
              <w:t>Next review</w:t>
            </w:r>
          </w:p>
        </w:tc>
        <w:tc>
          <w:tcPr>
            <w:tcW w:w="6213" w:type="dxa"/>
            <w:gridSpan w:val="2"/>
          </w:tcPr>
          <w:permStart w:id="748172222" w:edGrp="everyone" w:displacedByCustomXml="next"/>
          <w:sdt>
            <w:sdtPr>
              <w:rPr>
                <w:snapToGrid w:val="0"/>
              </w:rPr>
              <w:tag w:val="DateNextReview"/>
              <w:id w:val="-1906747263"/>
              <w:lock w:val="sdtLocked"/>
              <w:placeholder>
                <w:docPart w:val="92D9E52C769E4F3997AC0A4F272D5CC2"/>
              </w:placeholder>
              <w:showingPlcHdr/>
              <w:date w:fullDate="2018-06-01T00:00:00Z">
                <w:dateFormat w:val="d MMMM yyyy"/>
                <w:lid w:val="en-AU"/>
                <w:storeMappedDataAs w:val="dateTime"/>
                <w:calendar w:val="gregorian"/>
              </w:date>
            </w:sdtPr>
            <w:sdtEndPr/>
            <w:sdtContent>
              <w:p w14:paraId="41253E45" w14:textId="77777777" w:rsidR="001C0E1F" w:rsidRPr="001C0E1F" w:rsidRDefault="00A04F02" w:rsidP="00FB3DF3">
                <w:pPr>
                  <w:pStyle w:val="TableRowNormalText"/>
                  <w:keepLines/>
                  <w:rPr>
                    <w:snapToGrid w:val="0"/>
                  </w:rPr>
                </w:pPr>
                <w:r w:rsidRPr="00FB3958">
                  <w:rPr>
                    <w:rStyle w:val="PlaceholderText"/>
                    <w:rFonts w:eastAsiaTheme="minorHAnsi"/>
                  </w:rPr>
                  <w:t>Click here to enter a date.</w:t>
                </w:r>
              </w:p>
            </w:sdtContent>
          </w:sdt>
          <w:permEnd w:id="748172222" w:displacedByCustomXml="prev"/>
        </w:tc>
      </w:tr>
    </w:tbl>
    <w:p w14:paraId="4997A146" w14:textId="77777777" w:rsidR="00FB3DF3" w:rsidRDefault="00FB3DF3" w:rsidP="00A94B74">
      <w:pPr>
        <w:tabs>
          <w:tab w:val="clear" w:pos="1710"/>
        </w:tabs>
        <w:spacing w:after="0" w:line="240" w:lineRule="auto"/>
      </w:pPr>
      <w:permStart w:id="2137488255" w:edGrp="everyone"/>
    </w:p>
    <w:permEnd w:id="2137488255"/>
    <w:p w14:paraId="5912D64A" w14:textId="77777777" w:rsidR="001C0E1F" w:rsidRDefault="001C0E1F" w:rsidP="00A94B74">
      <w:pPr>
        <w:tabs>
          <w:tab w:val="clear" w:pos="1710"/>
        </w:tabs>
        <w:spacing w:after="0" w:line="240" w:lineRule="auto"/>
        <w:rPr>
          <w:snapToGrid w:val="0"/>
          <w:szCs w:val="20"/>
          <w:lang w:eastAsia="en-US"/>
        </w:rPr>
      </w:pPr>
    </w:p>
    <w:sectPr w:rsidR="001C0E1F" w:rsidSect="00290033">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851"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6FFFF" w14:textId="77777777" w:rsidR="0044469A" w:rsidRDefault="0044469A" w:rsidP="00565BAC">
      <w:r>
        <w:separator/>
      </w:r>
    </w:p>
  </w:endnote>
  <w:endnote w:type="continuationSeparator" w:id="0">
    <w:p w14:paraId="647FC08C" w14:textId="77777777" w:rsidR="0044469A" w:rsidRDefault="0044469A" w:rsidP="0056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206E" w14:textId="77777777" w:rsidR="00CB248B" w:rsidRDefault="00CB248B">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AA2F" w14:textId="3350DEB2" w:rsidR="00CB248B" w:rsidRDefault="002560DF" w:rsidP="00290033">
    <w:pPr>
      <w:pStyle w:val="FooterText"/>
      <w:pBdr>
        <w:top w:val="single" w:sz="4" w:space="2" w:color="auto"/>
      </w:pBdr>
      <w:tabs>
        <w:tab w:val="clear" w:pos="4536"/>
        <w:tab w:val="center" w:pos="4678"/>
      </w:tabs>
      <w:spacing w:after="0"/>
    </w:pPr>
    <w:r w:rsidRPr="00DA5202">
      <w:ptab w:relativeTo="margin" w:alignment="left" w:leader="none"/>
    </w:r>
    <w:r w:rsidR="00AC1F4A">
      <w:fldChar w:fldCharType="begin"/>
    </w:r>
    <w:r w:rsidR="00AC1F4A">
      <w:instrText xml:space="preserve"> DOCPROPERTY  Objective-Id  \* MERGEFORMAT </w:instrText>
    </w:r>
    <w:r w:rsidR="00AC1F4A">
      <w:fldChar w:fldCharType="separate"/>
    </w:r>
    <w:r w:rsidR="005C61C9">
      <w:t>A69356566</w:t>
    </w:r>
    <w:r w:rsidR="00AC1F4A">
      <w:fldChar w:fldCharType="end"/>
    </w:r>
    <w:r w:rsidRPr="003260B9">
      <w:rPr>
        <w:color w:val="FFFFFF" w:themeColor="background1"/>
      </w:rPr>
      <w:tab/>
    </w:r>
    <w:r w:rsidR="00AC1F4A">
      <w:fldChar w:fldCharType="begin"/>
    </w:r>
    <w:r w:rsidR="00AC1F4A">
      <w:instrText xml:space="preserve"> DOCPROPERTY  Meeting-Entity  \* MERGEFORMAT </w:instrText>
    </w:r>
    <w:r w:rsidR="00AC1F4A">
      <w:fldChar w:fldCharType="separate"/>
    </w:r>
    <w:r w:rsidR="00D977FA">
      <w:t>Building Services Board</w:t>
    </w:r>
    <w:r w:rsidR="00AC1F4A">
      <w:fldChar w:fldCharType="end"/>
    </w:r>
    <w:r>
      <w:t xml:space="preserve"> – </w:t>
    </w:r>
    <w:permStart w:id="201351794" w:edGrp="everyone"/>
    <w:sdt>
      <w:sdtPr>
        <w:alias w:val="Select Board meeting date"/>
        <w:tag w:val="BrdMtgDate"/>
        <w:id w:val="-298154906"/>
        <w:placeholder>
          <w:docPart w:val="92D9E52C769E4F3997AC0A4F272D5CC2"/>
        </w:placeholder>
        <w:showingPlcHdr/>
        <w:date w:fullDate="2017-03-14T00:00:00Z">
          <w:dateFormat w:val="d MMMM yyyy"/>
          <w:lid w:val="en-AU"/>
          <w:storeMappedDataAs w:val="dateTime"/>
          <w:calendar w:val="gregorian"/>
        </w:date>
      </w:sdtPr>
      <w:sdtEndPr/>
      <w:sdtContent>
        <w:r w:rsidRPr="00BD1632">
          <w:rPr>
            <w:rStyle w:val="PlaceholderText"/>
            <w:rFonts w:eastAsiaTheme="minorHAnsi"/>
          </w:rPr>
          <w:t>Click here to enter a date.</w:t>
        </w:r>
      </w:sdtContent>
    </w:sdt>
    <w:permEnd w:id="201351794"/>
    <w:r>
      <w:tab/>
    </w:r>
    <w:r w:rsidRPr="00DA5202">
      <w:fldChar w:fldCharType="begin"/>
    </w:r>
    <w:r w:rsidRPr="00DA5202">
      <w:instrText xml:space="preserve"> PAGE  \* Arabic  \* MERGEFORMAT </w:instrText>
    </w:r>
    <w:r w:rsidRPr="00DA5202">
      <w:fldChar w:fldCharType="separate"/>
    </w:r>
    <w:r w:rsidR="00A62BCD">
      <w:rPr>
        <w:noProof/>
      </w:rPr>
      <w:t>4</w:t>
    </w:r>
    <w:r w:rsidRPr="00DA520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7432" w14:textId="2D3CABF8" w:rsidR="00CB248B" w:rsidRPr="008D3B5C" w:rsidRDefault="00CB248B" w:rsidP="00290033">
    <w:pPr>
      <w:pStyle w:val="FooterText"/>
      <w:pBdr>
        <w:top w:val="single" w:sz="4" w:space="2" w:color="auto"/>
      </w:pBdr>
      <w:spacing w:after="0"/>
    </w:pPr>
    <w:r w:rsidRPr="00DA5202">
      <w:ptab w:relativeTo="margin" w:alignment="left" w:leader="none"/>
    </w:r>
    <w:r w:rsidR="00AC1F4A">
      <w:fldChar w:fldCharType="begin"/>
    </w:r>
    <w:r w:rsidR="00AC1F4A">
      <w:instrText xml:space="preserve"> DOCPROPERTY  Objective-Id  \* MERGEFORMAT </w:instrText>
    </w:r>
    <w:r w:rsidR="00AC1F4A">
      <w:fldChar w:fldCharType="separate"/>
    </w:r>
    <w:r w:rsidR="005C61C9">
      <w:t>A69356566</w:t>
    </w:r>
    <w:r w:rsidR="00AC1F4A">
      <w:fldChar w:fldCharType="end"/>
    </w:r>
    <w:r w:rsidRPr="003260B9">
      <w:rPr>
        <w:color w:val="FFFFFF" w:themeColor="background1"/>
      </w:rPr>
      <w:tab/>
    </w:r>
    <w:r w:rsidR="00AC1F4A">
      <w:fldChar w:fldCharType="begin"/>
    </w:r>
    <w:r w:rsidR="00AC1F4A">
      <w:instrText xml:space="preserve"> DOCPROPERTY  Meeting-Entity  \* MERGEFORMAT </w:instrText>
    </w:r>
    <w:r w:rsidR="00AC1F4A">
      <w:fldChar w:fldCharType="separate"/>
    </w:r>
    <w:r w:rsidR="00D977FA">
      <w:t>Building Services Board</w:t>
    </w:r>
    <w:r w:rsidR="00AC1F4A">
      <w:fldChar w:fldCharType="end"/>
    </w:r>
    <w:r>
      <w:t xml:space="preserve"> –</w:t>
    </w:r>
    <w:r w:rsidR="003260B9">
      <w:t xml:space="preserve"> </w:t>
    </w:r>
    <w:permStart w:id="874189445" w:edGrp="everyone"/>
    <w:sdt>
      <w:sdtPr>
        <w:alias w:val="Select Board meeting date"/>
        <w:tag w:val="BrdMtgDate"/>
        <w:id w:val="1665820962"/>
        <w:lock w:val="sdtLocked"/>
        <w:placeholder>
          <w:docPart w:val="B748A498CF5A43408E3CDBFE66DF7796"/>
        </w:placeholder>
        <w:showingPlcHdr/>
        <w:date w:fullDate="2023-09-29T00:00:00Z">
          <w:dateFormat w:val="d MMMM yyyy"/>
          <w:lid w:val="en-AU"/>
          <w:storeMappedDataAs w:val="dateTime"/>
          <w:calendar w:val="gregorian"/>
        </w:date>
      </w:sdtPr>
      <w:sdtEndPr/>
      <w:sdtContent>
        <w:r w:rsidR="00CE78EB" w:rsidRPr="00FB3958">
          <w:rPr>
            <w:rStyle w:val="PlaceholderText"/>
            <w:rFonts w:eastAsiaTheme="minorHAnsi"/>
          </w:rPr>
          <w:t>Click here to enter a date.</w:t>
        </w:r>
      </w:sdtContent>
    </w:sdt>
    <w:permEnd w:id="874189445"/>
    <w:r>
      <w:tab/>
    </w:r>
    <w:r w:rsidRPr="00DA5202">
      <w:fldChar w:fldCharType="begin"/>
    </w:r>
    <w:r w:rsidRPr="00DA5202">
      <w:instrText xml:space="preserve"> PAGE  \* Arabic  \* MERGEFORMAT </w:instrText>
    </w:r>
    <w:r w:rsidRPr="00DA5202">
      <w:fldChar w:fldCharType="separate"/>
    </w:r>
    <w:r w:rsidR="00213F99">
      <w:rPr>
        <w:noProof/>
      </w:rPr>
      <w:t>1</w:t>
    </w:r>
    <w:r w:rsidRPr="00DA520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19B1" w14:textId="77777777" w:rsidR="0044469A" w:rsidRDefault="0044469A" w:rsidP="00565BAC">
      <w:r>
        <w:separator/>
      </w:r>
    </w:p>
  </w:footnote>
  <w:footnote w:type="continuationSeparator" w:id="0">
    <w:p w14:paraId="1DF2CF8C" w14:textId="77777777" w:rsidR="0044469A" w:rsidRDefault="0044469A" w:rsidP="00565BAC">
      <w:r>
        <w:continuationSeparator/>
      </w:r>
    </w:p>
  </w:footnote>
  <w:footnote w:id="1">
    <w:p w14:paraId="41D9054E" w14:textId="17286E08" w:rsidR="00F916C2" w:rsidRPr="00C93066" w:rsidRDefault="00F916C2" w:rsidP="00F916C2">
      <w:pPr>
        <w:pStyle w:val="FootnoteText"/>
      </w:pPr>
      <w:r w:rsidRPr="00C93066">
        <w:rPr>
          <w:rStyle w:val="FootnoteReference"/>
        </w:rPr>
        <w:footnoteRef/>
      </w:r>
      <w:r w:rsidRPr="00C93066">
        <w:t xml:space="preserve"> s.</w:t>
      </w:r>
      <w:r>
        <w:t>18(1)(e) and 53</w:t>
      </w:r>
      <w:r w:rsidRPr="00C93066">
        <w:t>(1)(</w:t>
      </w:r>
      <w:r>
        <w:t>f</w:t>
      </w:r>
      <w:r w:rsidRPr="00C93066">
        <w:t>)</w:t>
      </w:r>
      <w:r>
        <w:t xml:space="preserve"> and (g)</w:t>
      </w:r>
      <w:r w:rsidR="00415738">
        <w:t xml:space="preserve"> of the Act.</w:t>
      </w:r>
    </w:p>
  </w:footnote>
  <w:footnote w:id="2">
    <w:p w14:paraId="326A4B3E" w14:textId="591500F1" w:rsidR="00E5202A" w:rsidRDefault="00E5202A" w:rsidP="00E5202A">
      <w:pPr>
        <w:pStyle w:val="FootnoteText"/>
      </w:pPr>
      <w:r>
        <w:rPr>
          <w:rStyle w:val="FootnoteReference"/>
        </w:rPr>
        <w:footnoteRef/>
      </w:r>
      <w:r>
        <w:t xml:space="preserve"> s.18(1)(d) and 22(2)</w:t>
      </w:r>
      <w:r w:rsidR="00415738">
        <w:t xml:space="preserve"> of the Act.</w:t>
      </w:r>
    </w:p>
  </w:footnote>
  <w:footnote w:id="3">
    <w:p w14:paraId="32D558FC" w14:textId="6D04B6FF" w:rsidR="00E5202A" w:rsidRDefault="00E5202A" w:rsidP="00E5202A">
      <w:pPr>
        <w:pStyle w:val="FootnoteText"/>
      </w:pPr>
      <w:r>
        <w:rPr>
          <w:rStyle w:val="FootnoteReference"/>
        </w:rPr>
        <w:footnoteRef/>
      </w:r>
      <w:r>
        <w:t xml:space="preserve"> Building Services (Registration) Regulations 2011</w:t>
      </w:r>
      <w:r w:rsidR="005C61C9">
        <w:t xml:space="preserve"> (WA)</w:t>
      </w:r>
      <w:r>
        <w:t xml:space="preserve"> r.28Q</w:t>
      </w:r>
    </w:p>
  </w:footnote>
  <w:footnote w:id="4">
    <w:p w14:paraId="17A96010" w14:textId="15D4CF2E" w:rsidR="00415738" w:rsidRDefault="00415738">
      <w:pPr>
        <w:pStyle w:val="FootnoteText"/>
      </w:pPr>
      <w:r>
        <w:rPr>
          <w:rStyle w:val="FootnoteReference"/>
        </w:rPr>
        <w:footnoteRef/>
      </w:r>
      <w:r>
        <w:t xml:space="preserve"> s.7(5)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F62C" w14:textId="3E024028" w:rsidR="00CB248B" w:rsidRDefault="00AC1F4A">
    <w:pPr>
      <w:spacing w:after="0" w:line="240" w:lineRule="auto"/>
    </w:pPr>
    <w:r>
      <w:rPr>
        <w:noProof/>
      </w:rPr>
      <w:pict w14:anchorId="4EA57E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704" o:spid="_x0000_s1026" type="#_x0000_t136" style="position:absolute;margin-left:0;margin-top:0;width:456.7pt;height:182.65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ADDB" w14:textId="1C0447DF" w:rsidR="00CB248B" w:rsidRDefault="00AC1F4A">
    <w:pPr>
      <w:spacing w:after="0" w:line="240" w:lineRule="auto"/>
    </w:pPr>
    <w:r>
      <w:rPr>
        <w:noProof/>
      </w:rPr>
      <w:pict w14:anchorId="7CC491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705" o:spid="_x0000_s1027" type="#_x0000_t136" style="position:absolute;margin-left:0;margin-top:0;width:456.7pt;height:182.65pt;rotation:315;z-index:-251651072;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FFF0" w14:textId="318D52AE" w:rsidR="00FB3DF3" w:rsidRPr="00BC3D78" w:rsidRDefault="00AC1F4A" w:rsidP="00FB3DF3">
    <w:pPr>
      <w:pStyle w:val="Arial14"/>
      <w:spacing w:after="720"/>
      <w:ind w:left="-142"/>
    </w:pPr>
    <w:r>
      <w:rPr>
        <w:noProof/>
      </w:rPr>
      <w:pict w14:anchorId="17FBCA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703" o:spid="_x0000_s1025" type="#_x0000_t136" style="position:absolute;left:0;text-align:left;margin-left:0;margin-top:0;width:456.7pt;height:182.65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9E6393">
      <w:rPr>
        <w:noProof/>
      </w:rPr>
      <w:drawing>
        <wp:anchor distT="0" distB="0" distL="114300" distR="114300" simplePos="0" relativeHeight="251659264" behindDoc="0" locked="0" layoutInCell="1" allowOverlap="1" wp14:anchorId="60895FAC" wp14:editId="11284173">
          <wp:simplePos x="0" y="0"/>
          <wp:positionH relativeFrom="column">
            <wp:posOffset>-186055</wp:posOffset>
          </wp:positionH>
          <wp:positionV relativeFrom="paragraph">
            <wp:posOffset>-2540</wp:posOffset>
          </wp:positionV>
          <wp:extent cx="4267200" cy="5715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67200" cy="571500"/>
                  </a:xfrm>
                  <a:prstGeom prst="rect">
                    <a:avLst/>
                  </a:prstGeom>
                </pic:spPr>
              </pic:pic>
            </a:graphicData>
          </a:graphic>
        </wp:anchor>
      </w:drawing>
    </w:r>
  </w:p>
  <w:p w14:paraId="24A28D81" w14:textId="77777777" w:rsidR="00FB3DF3" w:rsidRPr="00BC3D78" w:rsidRDefault="00FB3DF3" w:rsidP="00FB3DF3">
    <w:pPr>
      <w:pStyle w:val="HiddenRedText"/>
      <w:ind w:left="-142"/>
    </w:pPr>
    <w:r w:rsidRPr="00854D88">
      <w:t>Red</w:t>
    </w:r>
    <w:r w:rsidRPr="00BC3D78">
      <w:t xml:space="preserve"> text does not print.  Please do not edit header or footer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D06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5CDB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6E2400"/>
    <w:lvl w:ilvl="0">
      <w:start w:val="1"/>
      <w:numFmt w:val="decimal"/>
      <w:pStyle w:val="ListBullet"/>
      <w:lvlText w:val="%1."/>
      <w:lvlJc w:val="left"/>
      <w:pPr>
        <w:tabs>
          <w:tab w:val="num" w:pos="1353"/>
        </w:tabs>
        <w:ind w:left="1353" w:hanging="360"/>
      </w:pPr>
    </w:lvl>
  </w:abstractNum>
  <w:abstractNum w:abstractNumId="3" w15:restartNumberingAfterBreak="0">
    <w:nsid w:val="FFFFFF7F"/>
    <w:multiLevelType w:val="singleLevel"/>
    <w:tmpl w:val="37147658"/>
    <w:lvl w:ilvl="0">
      <w:start w:val="1"/>
      <w:numFmt w:val="lowerRoman"/>
      <w:pStyle w:val="ListAltNumber2"/>
      <w:lvlText w:val="(%1)"/>
      <w:lvlJc w:val="left"/>
      <w:pPr>
        <w:ind w:left="717" w:hanging="360"/>
      </w:pPr>
      <w:rPr>
        <w:rFonts w:ascii="Arial" w:hAnsi="Arial" w:hint="default"/>
        <w:b w:val="0"/>
        <w:i w:val="0"/>
        <w:sz w:val="18"/>
      </w:rPr>
    </w:lvl>
  </w:abstractNum>
  <w:abstractNum w:abstractNumId="4" w15:restartNumberingAfterBreak="0">
    <w:nsid w:val="FFFFFF80"/>
    <w:multiLevelType w:val="singleLevel"/>
    <w:tmpl w:val="D19C0A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665D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FFABDE8"/>
    <w:lvl w:ilvl="0">
      <w:start w:val="1"/>
      <w:numFmt w:val="lowerRoman"/>
      <w:pStyle w:val="ListAltNumber"/>
      <w:lvlText w:val="(%1)"/>
      <w:lvlJc w:val="left"/>
      <w:pPr>
        <w:ind w:left="360" w:hanging="360"/>
      </w:pPr>
      <w:rPr>
        <w:rFonts w:ascii="Arial" w:hAnsi="Arial" w:hint="default"/>
        <w:b w:val="0"/>
        <w:i w:val="0"/>
        <w:sz w:val="18"/>
      </w:rPr>
    </w:lvl>
  </w:abstractNum>
  <w:abstractNum w:abstractNumId="7" w15:restartNumberingAfterBreak="0">
    <w:nsid w:val="047A5A45"/>
    <w:multiLevelType w:val="multilevel"/>
    <w:tmpl w:val="812E591C"/>
    <w:lvl w:ilvl="0">
      <w:start w:val="1"/>
      <w:numFmt w:val="lowerRoman"/>
      <w:lvlText w:val="%1."/>
      <w:lvlJc w:val="righ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8" w15:restartNumberingAfterBreak="0">
    <w:nsid w:val="06E82B62"/>
    <w:multiLevelType w:val="hybridMultilevel"/>
    <w:tmpl w:val="2A020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803F80"/>
    <w:multiLevelType w:val="hybridMultilevel"/>
    <w:tmpl w:val="1CFA2D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237505"/>
    <w:multiLevelType w:val="hybridMultilevel"/>
    <w:tmpl w:val="1CFA2D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F4392E"/>
    <w:multiLevelType w:val="hybridMultilevel"/>
    <w:tmpl w:val="0F66301C"/>
    <w:lvl w:ilvl="0" w:tplc="214009E6">
      <w:start w:val="1"/>
      <w:numFmt w:val="decimal"/>
      <w:pStyle w:val="BN-Heading-03"/>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DD53E50"/>
    <w:multiLevelType w:val="hybridMultilevel"/>
    <w:tmpl w:val="D3E46F3C"/>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0D0079E"/>
    <w:multiLevelType w:val="hybridMultilevel"/>
    <w:tmpl w:val="FE42B0BA"/>
    <w:lvl w:ilvl="0" w:tplc="5E04462A">
      <w:start w:val="1"/>
      <w:numFmt w:val="decimal"/>
      <w:pStyle w:val="TableRowNumber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715C80"/>
    <w:multiLevelType w:val="multilevel"/>
    <w:tmpl w:val="B316DE6C"/>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Symbol" w:eastAsiaTheme="minorHAnsi" w:hAnsi="Symbol" w:cstheme="minorBid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98D3FB8"/>
    <w:multiLevelType w:val="hybridMultilevel"/>
    <w:tmpl w:val="22B01EE0"/>
    <w:lvl w:ilvl="0" w:tplc="FB442740">
      <w:start w:val="1"/>
      <w:numFmt w:val="decimal"/>
      <w:pStyle w:val="RecommendationNumberedList"/>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5A3C18"/>
    <w:multiLevelType w:val="hybridMultilevel"/>
    <w:tmpl w:val="EA4AB83C"/>
    <w:lvl w:ilvl="0" w:tplc="7D2803C0">
      <w:start w:val="1"/>
      <w:numFmt w:val="lowerRoman"/>
      <w:pStyle w:val="TableRowAlphaNum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8D3870"/>
    <w:multiLevelType w:val="hybridMultilevel"/>
    <w:tmpl w:val="02D293AE"/>
    <w:lvl w:ilvl="0" w:tplc="26FE6712">
      <w:start w:val="1"/>
      <w:numFmt w:val="lowerRoman"/>
      <w:pStyle w:val="PolicyBodyAlphaNum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4968AD"/>
    <w:multiLevelType w:val="hybridMultilevel"/>
    <w:tmpl w:val="50FEA6D4"/>
    <w:lvl w:ilvl="0" w:tplc="793C592C">
      <w:start w:val="1"/>
      <w:numFmt w:val="lowerRoman"/>
      <w:pStyle w:val="ListAltNumber3"/>
      <w:lvlText w:val="(%1)"/>
      <w:lvlJc w:val="left"/>
      <w:pPr>
        <w:ind w:left="108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F75A72"/>
    <w:multiLevelType w:val="multilevel"/>
    <w:tmpl w:val="8E98C5E0"/>
    <w:lvl w:ilvl="0">
      <w:start w:val="1"/>
      <w:numFmt w:val="decimal"/>
      <w:pStyle w:val="PolicyBodyNumberlist"/>
      <w:lvlText w:val="%1."/>
      <w:lvlJc w:val="left"/>
      <w:pPr>
        <w:ind w:left="425" w:hanging="425"/>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14B4760"/>
    <w:multiLevelType w:val="hybridMultilevel"/>
    <w:tmpl w:val="98A472E2"/>
    <w:lvl w:ilvl="0" w:tplc="FA8671CC">
      <w:start w:val="1"/>
      <w:numFmt w:val="bullet"/>
      <w:lvlText w:val=""/>
      <w:lvlJc w:val="left"/>
      <w:pPr>
        <w:ind w:left="1080" w:hanging="360"/>
      </w:pPr>
      <w:rPr>
        <w:rFonts w:ascii="Symbol" w:hAnsi="Symbol" w:hint="default"/>
      </w:rPr>
    </w:lvl>
    <w:lvl w:ilvl="1" w:tplc="BA420944">
      <w:numFmt w:val="bullet"/>
      <w:lvlText w:val="•"/>
      <w:lvlJc w:val="left"/>
      <w:pPr>
        <w:ind w:left="2160" w:hanging="720"/>
      </w:pPr>
      <w:rPr>
        <w:rFonts w:ascii="Arial" w:eastAsia="Times New Roman"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5844FB3"/>
    <w:multiLevelType w:val="multilevel"/>
    <w:tmpl w:val="B98255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3BF1406B"/>
    <w:multiLevelType w:val="multilevel"/>
    <w:tmpl w:val="20608F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3EA91073"/>
    <w:multiLevelType w:val="hybridMultilevel"/>
    <w:tmpl w:val="8D5216AC"/>
    <w:lvl w:ilvl="0" w:tplc="2F5C2BAE">
      <w:start w:val="1"/>
      <w:numFmt w:val="lowerLetter"/>
      <w:pStyle w:val="PolicyBodyAlphaList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F24039"/>
    <w:multiLevelType w:val="hybridMultilevel"/>
    <w:tmpl w:val="00BC9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0E4F91"/>
    <w:multiLevelType w:val="hybridMultilevel"/>
    <w:tmpl w:val="191EFFFA"/>
    <w:lvl w:ilvl="0" w:tplc="9F2A786A">
      <w:start w:val="1"/>
      <w:numFmt w:val="bullet"/>
      <w:pStyle w:val="TableTextLeft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00099C"/>
    <w:multiLevelType w:val="hybridMultilevel"/>
    <w:tmpl w:val="9D08C0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DC4E1F"/>
    <w:multiLevelType w:val="multilevel"/>
    <w:tmpl w:val="9AA6775C"/>
    <w:lvl w:ilvl="0">
      <w:start w:val="1"/>
      <w:numFmt w:val="lowerLetter"/>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28" w15:restartNumberingAfterBreak="0">
    <w:nsid w:val="5A610D48"/>
    <w:multiLevelType w:val="hybridMultilevel"/>
    <w:tmpl w:val="F00A2EFC"/>
    <w:lvl w:ilvl="0" w:tplc="EB24878A">
      <w:start w:val="1"/>
      <w:numFmt w:val="bullet"/>
      <w:pStyle w:val="Recommendation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616D1C"/>
    <w:multiLevelType w:val="multilevel"/>
    <w:tmpl w:val="166C9022"/>
    <w:lvl w:ilvl="0">
      <w:start w:val="1"/>
      <w:numFmt w:val="lowerLetter"/>
      <w:pStyle w:val="PolicyBodyAlphalist2"/>
      <w:lvlText w:val="(%1)"/>
      <w:lvlJc w:val="left"/>
      <w:pPr>
        <w:ind w:left="425"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6CE3A77"/>
    <w:multiLevelType w:val="hybridMultilevel"/>
    <w:tmpl w:val="2C8A12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037702"/>
    <w:multiLevelType w:val="multilevel"/>
    <w:tmpl w:val="15409578"/>
    <w:lvl w:ilvl="0">
      <w:start w:val="1"/>
      <w:numFmt w:val="bullet"/>
      <w:pStyle w:val="PolicyBodyBulletlist"/>
      <w:lvlText w:val=""/>
      <w:lvlJc w:val="left"/>
      <w:pPr>
        <w:ind w:left="425" w:hanging="425"/>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NBulletlist2"/>
      <w:lvlText w:val=""/>
      <w:lvlJc w:val="left"/>
      <w:pPr>
        <w:ind w:left="851" w:hanging="426"/>
      </w:pPr>
      <w:rPr>
        <w:rFonts w:ascii="Wingdings" w:hAnsi="Wingding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B52750D"/>
    <w:multiLevelType w:val="hybridMultilevel"/>
    <w:tmpl w:val="85CC56E8"/>
    <w:lvl w:ilvl="0" w:tplc="10AC1076">
      <w:start w:val="1"/>
      <w:numFmt w:val="bullet"/>
      <w:pStyle w:val="TableTextLeftBullet2"/>
      <w:lvlText w:val="o"/>
      <w:lvlJc w:val="left"/>
      <w:pPr>
        <w:ind w:left="1077" w:hanging="360"/>
      </w:pPr>
      <w:rPr>
        <w:rFonts w:ascii="Courier New" w:hAnsi="Courier New" w:cs="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15:restartNumberingAfterBreak="0">
    <w:nsid w:val="6D8972C8"/>
    <w:multiLevelType w:val="hybridMultilevel"/>
    <w:tmpl w:val="50EC04E2"/>
    <w:lvl w:ilvl="0" w:tplc="9B22CD42">
      <w:start w:val="1"/>
      <w:numFmt w:val="bullet"/>
      <w:pStyle w:val="TablerowBulletlis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F236AB"/>
    <w:multiLevelType w:val="hybridMultilevel"/>
    <w:tmpl w:val="85B0319E"/>
    <w:lvl w:ilvl="0" w:tplc="109209EC">
      <w:start w:val="1"/>
      <w:numFmt w:val="decimal"/>
      <w:pStyle w:val="ListNumber"/>
      <w:lvlText w:val="%1."/>
      <w:lvlJc w:val="left"/>
      <w:pPr>
        <w:ind w:left="717" w:hanging="360"/>
      </w:pPr>
      <w:rPr>
        <w:rFonts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7A43FE"/>
    <w:multiLevelType w:val="hybridMultilevel"/>
    <w:tmpl w:val="FCB66B0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36" w15:restartNumberingAfterBreak="0">
    <w:nsid w:val="79B57902"/>
    <w:multiLevelType w:val="hybridMultilevel"/>
    <w:tmpl w:val="07FCC33A"/>
    <w:lvl w:ilvl="0" w:tplc="244CEE60">
      <w:start w:val="1"/>
      <w:numFmt w:val="bullet"/>
      <w:pStyle w:val="PolicyBodyBulletlis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2801142">
    <w:abstractNumId w:val="34"/>
  </w:num>
  <w:num w:numId="2" w16cid:durableId="285818699">
    <w:abstractNumId w:val="2"/>
  </w:num>
  <w:num w:numId="3" w16cid:durableId="405419504">
    <w:abstractNumId w:val="25"/>
  </w:num>
  <w:num w:numId="4" w16cid:durableId="1041980468">
    <w:abstractNumId w:val="6"/>
  </w:num>
  <w:num w:numId="5" w16cid:durableId="1186749915">
    <w:abstractNumId w:val="3"/>
  </w:num>
  <w:num w:numId="6" w16cid:durableId="1975330967">
    <w:abstractNumId w:val="18"/>
  </w:num>
  <w:num w:numId="7" w16cid:durableId="1352297106">
    <w:abstractNumId w:val="32"/>
  </w:num>
  <w:num w:numId="8" w16cid:durableId="169879963">
    <w:abstractNumId w:val="19"/>
  </w:num>
  <w:num w:numId="9" w16cid:durableId="1680740865">
    <w:abstractNumId w:val="31"/>
  </w:num>
  <w:num w:numId="10" w16cid:durableId="350030289">
    <w:abstractNumId w:val="28"/>
  </w:num>
  <w:num w:numId="11" w16cid:durableId="229735299">
    <w:abstractNumId w:val="15"/>
  </w:num>
  <w:num w:numId="12" w16cid:durableId="978728510">
    <w:abstractNumId w:val="33"/>
  </w:num>
  <w:num w:numId="13" w16cid:durableId="1287469880">
    <w:abstractNumId w:val="29"/>
  </w:num>
  <w:num w:numId="14" w16cid:durableId="1054038328">
    <w:abstractNumId w:val="23"/>
  </w:num>
  <w:num w:numId="15" w16cid:durableId="1200974432">
    <w:abstractNumId w:val="11"/>
  </w:num>
  <w:num w:numId="16" w16cid:durableId="341203669">
    <w:abstractNumId w:val="11"/>
    <w:lvlOverride w:ilvl="0">
      <w:startOverride w:val="1"/>
    </w:lvlOverride>
  </w:num>
  <w:num w:numId="17" w16cid:durableId="1382170138">
    <w:abstractNumId w:val="26"/>
  </w:num>
  <w:num w:numId="18" w16cid:durableId="590815239">
    <w:abstractNumId w:val="13"/>
  </w:num>
  <w:num w:numId="19" w16cid:durableId="2072075023">
    <w:abstractNumId w:val="16"/>
  </w:num>
  <w:num w:numId="20" w16cid:durableId="473529124">
    <w:abstractNumId w:val="17"/>
  </w:num>
  <w:num w:numId="21" w16cid:durableId="1055590967">
    <w:abstractNumId w:val="36"/>
  </w:num>
  <w:num w:numId="22" w16cid:durableId="1324552445">
    <w:abstractNumId w:val="5"/>
  </w:num>
  <w:num w:numId="23" w16cid:durableId="1089694576">
    <w:abstractNumId w:val="4"/>
  </w:num>
  <w:num w:numId="24" w16cid:durableId="330107489">
    <w:abstractNumId w:val="1"/>
  </w:num>
  <w:num w:numId="25" w16cid:durableId="554858509">
    <w:abstractNumId w:val="0"/>
  </w:num>
  <w:num w:numId="26" w16cid:durableId="127553556">
    <w:abstractNumId w:val="23"/>
    <w:lvlOverride w:ilvl="0">
      <w:startOverride w:val="1"/>
    </w:lvlOverride>
  </w:num>
  <w:num w:numId="27" w16cid:durableId="2064256925">
    <w:abstractNumId w:val="13"/>
    <w:lvlOverride w:ilvl="0">
      <w:startOverride w:val="1"/>
    </w:lvlOverride>
  </w:num>
  <w:num w:numId="28" w16cid:durableId="845679221">
    <w:abstractNumId w:val="16"/>
    <w:lvlOverride w:ilvl="0">
      <w:startOverride w:val="1"/>
    </w:lvlOverride>
  </w:num>
  <w:num w:numId="29" w16cid:durableId="915747454">
    <w:abstractNumId w:val="27"/>
  </w:num>
  <w:num w:numId="30" w16cid:durableId="375743307">
    <w:abstractNumId w:val="8"/>
  </w:num>
  <w:num w:numId="31" w16cid:durableId="676540554">
    <w:abstractNumId w:val="22"/>
  </w:num>
  <w:num w:numId="32" w16cid:durableId="1502545789">
    <w:abstractNumId w:val="14"/>
  </w:num>
  <w:num w:numId="33" w16cid:durableId="100537431">
    <w:abstractNumId w:val="21"/>
  </w:num>
  <w:num w:numId="34" w16cid:durableId="182087974">
    <w:abstractNumId w:val="30"/>
  </w:num>
  <w:num w:numId="35" w16cid:durableId="110787927">
    <w:abstractNumId w:val="7"/>
  </w:num>
  <w:num w:numId="36" w16cid:durableId="1012143596">
    <w:abstractNumId w:val="35"/>
  </w:num>
  <w:num w:numId="37" w16cid:durableId="1490291627">
    <w:abstractNumId w:val="20"/>
  </w:num>
  <w:num w:numId="38" w16cid:durableId="1565290692">
    <w:abstractNumId w:val="10"/>
  </w:num>
  <w:num w:numId="39" w16cid:durableId="246620872">
    <w:abstractNumId w:val="12"/>
  </w:num>
  <w:num w:numId="40" w16cid:durableId="1190800845">
    <w:abstractNumId w:val="9"/>
  </w:num>
  <w:num w:numId="41" w16cid:durableId="726881924">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formatting="1" w:enforcement="0"/>
  <w:styleLockTheme/>
  <w:styleLockQFSet/>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FA"/>
    <w:rsid w:val="0000178D"/>
    <w:rsid w:val="00002E7D"/>
    <w:rsid w:val="00002F14"/>
    <w:rsid w:val="0000531E"/>
    <w:rsid w:val="00005E23"/>
    <w:rsid w:val="00007A1F"/>
    <w:rsid w:val="00011913"/>
    <w:rsid w:val="000130DE"/>
    <w:rsid w:val="000133BC"/>
    <w:rsid w:val="00014B99"/>
    <w:rsid w:val="000165A9"/>
    <w:rsid w:val="000215D9"/>
    <w:rsid w:val="0002235D"/>
    <w:rsid w:val="00022E7E"/>
    <w:rsid w:val="00025350"/>
    <w:rsid w:val="00026C25"/>
    <w:rsid w:val="00026D13"/>
    <w:rsid w:val="000272BA"/>
    <w:rsid w:val="00030E84"/>
    <w:rsid w:val="00031D83"/>
    <w:rsid w:val="00033002"/>
    <w:rsid w:val="00033448"/>
    <w:rsid w:val="00035677"/>
    <w:rsid w:val="00037441"/>
    <w:rsid w:val="0004084D"/>
    <w:rsid w:val="000445D5"/>
    <w:rsid w:val="00045E93"/>
    <w:rsid w:val="000500A8"/>
    <w:rsid w:val="000557CA"/>
    <w:rsid w:val="00055D84"/>
    <w:rsid w:val="00061934"/>
    <w:rsid w:val="00061F04"/>
    <w:rsid w:val="00064385"/>
    <w:rsid w:val="00066AEF"/>
    <w:rsid w:val="00066FAE"/>
    <w:rsid w:val="0006760D"/>
    <w:rsid w:val="00067E48"/>
    <w:rsid w:val="00070057"/>
    <w:rsid w:val="00071354"/>
    <w:rsid w:val="00071A89"/>
    <w:rsid w:val="000809F9"/>
    <w:rsid w:val="0008232B"/>
    <w:rsid w:val="00083343"/>
    <w:rsid w:val="000864EE"/>
    <w:rsid w:val="00087DBC"/>
    <w:rsid w:val="00091E0B"/>
    <w:rsid w:val="0009371F"/>
    <w:rsid w:val="00096450"/>
    <w:rsid w:val="0009749D"/>
    <w:rsid w:val="00097CDB"/>
    <w:rsid w:val="000A480F"/>
    <w:rsid w:val="000A4D2C"/>
    <w:rsid w:val="000A6759"/>
    <w:rsid w:val="000B1F3C"/>
    <w:rsid w:val="000B4473"/>
    <w:rsid w:val="000B5F79"/>
    <w:rsid w:val="000C2BD0"/>
    <w:rsid w:val="000C482C"/>
    <w:rsid w:val="000C4966"/>
    <w:rsid w:val="000C71A2"/>
    <w:rsid w:val="000D1446"/>
    <w:rsid w:val="000D37D1"/>
    <w:rsid w:val="000D5C70"/>
    <w:rsid w:val="000D63EF"/>
    <w:rsid w:val="000E0AC2"/>
    <w:rsid w:val="000E502A"/>
    <w:rsid w:val="000E5A72"/>
    <w:rsid w:val="000F1094"/>
    <w:rsid w:val="000F5D69"/>
    <w:rsid w:val="00104DC2"/>
    <w:rsid w:val="00104F67"/>
    <w:rsid w:val="001063AF"/>
    <w:rsid w:val="00106CE5"/>
    <w:rsid w:val="00107B4B"/>
    <w:rsid w:val="00107E57"/>
    <w:rsid w:val="001110B7"/>
    <w:rsid w:val="001114A9"/>
    <w:rsid w:val="00112C1E"/>
    <w:rsid w:val="00114267"/>
    <w:rsid w:val="00115058"/>
    <w:rsid w:val="0012155D"/>
    <w:rsid w:val="00121F47"/>
    <w:rsid w:val="001273D4"/>
    <w:rsid w:val="00130671"/>
    <w:rsid w:val="00131F88"/>
    <w:rsid w:val="00135182"/>
    <w:rsid w:val="00140647"/>
    <w:rsid w:val="0014198E"/>
    <w:rsid w:val="00142F9C"/>
    <w:rsid w:val="00143885"/>
    <w:rsid w:val="0014398E"/>
    <w:rsid w:val="0015421A"/>
    <w:rsid w:val="00155AE6"/>
    <w:rsid w:val="001573E5"/>
    <w:rsid w:val="00157A56"/>
    <w:rsid w:val="00161B4B"/>
    <w:rsid w:val="00161EB1"/>
    <w:rsid w:val="001648C2"/>
    <w:rsid w:val="00165C4D"/>
    <w:rsid w:val="00166B19"/>
    <w:rsid w:val="0017004B"/>
    <w:rsid w:val="0017154B"/>
    <w:rsid w:val="0017170D"/>
    <w:rsid w:val="00172188"/>
    <w:rsid w:val="00175F28"/>
    <w:rsid w:val="00182CF3"/>
    <w:rsid w:val="001836BD"/>
    <w:rsid w:val="00195797"/>
    <w:rsid w:val="00195922"/>
    <w:rsid w:val="00196593"/>
    <w:rsid w:val="00196C1A"/>
    <w:rsid w:val="00197778"/>
    <w:rsid w:val="001A2FDC"/>
    <w:rsid w:val="001A4DA3"/>
    <w:rsid w:val="001A613D"/>
    <w:rsid w:val="001B4C97"/>
    <w:rsid w:val="001B58C1"/>
    <w:rsid w:val="001B5AAA"/>
    <w:rsid w:val="001B7998"/>
    <w:rsid w:val="001C0E1F"/>
    <w:rsid w:val="001C3C16"/>
    <w:rsid w:val="001C4AFE"/>
    <w:rsid w:val="001C6993"/>
    <w:rsid w:val="001D1DE9"/>
    <w:rsid w:val="001D4399"/>
    <w:rsid w:val="001D4C97"/>
    <w:rsid w:val="001D7608"/>
    <w:rsid w:val="001D7E23"/>
    <w:rsid w:val="001E1467"/>
    <w:rsid w:val="001E271C"/>
    <w:rsid w:val="001E5F91"/>
    <w:rsid w:val="001E7FE6"/>
    <w:rsid w:val="001F0DF6"/>
    <w:rsid w:val="001F3BA9"/>
    <w:rsid w:val="001F5E17"/>
    <w:rsid w:val="001F7E53"/>
    <w:rsid w:val="002003BF"/>
    <w:rsid w:val="00205C1C"/>
    <w:rsid w:val="00206366"/>
    <w:rsid w:val="00206BBF"/>
    <w:rsid w:val="00211421"/>
    <w:rsid w:val="00211546"/>
    <w:rsid w:val="00211F0B"/>
    <w:rsid w:val="00213F99"/>
    <w:rsid w:val="00216E17"/>
    <w:rsid w:val="002345AB"/>
    <w:rsid w:val="00235A1A"/>
    <w:rsid w:val="002368EE"/>
    <w:rsid w:val="00242A03"/>
    <w:rsid w:val="0024433F"/>
    <w:rsid w:val="002458E4"/>
    <w:rsid w:val="00245B55"/>
    <w:rsid w:val="00251084"/>
    <w:rsid w:val="00251220"/>
    <w:rsid w:val="00253AAE"/>
    <w:rsid w:val="002560DF"/>
    <w:rsid w:val="0026129E"/>
    <w:rsid w:val="00261B06"/>
    <w:rsid w:val="00266C0C"/>
    <w:rsid w:val="0027477F"/>
    <w:rsid w:val="00275385"/>
    <w:rsid w:val="00275EEF"/>
    <w:rsid w:val="00285963"/>
    <w:rsid w:val="00290033"/>
    <w:rsid w:val="0029141D"/>
    <w:rsid w:val="002937C5"/>
    <w:rsid w:val="00293D47"/>
    <w:rsid w:val="00294D21"/>
    <w:rsid w:val="002A4BB6"/>
    <w:rsid w:val="002A55B7"/>
    <w:rsid w:val="002A5FAF"/>
    <w:rsid w:val="002A7A48"/>
    <w:rsid w:val="002B1786"/>
    <w:rsid w:val="002B273A"/>
    <w:rsid w:val="002B284C"/>
    <w:rsid w:val="002C2274"/>
    <w:rsid w:val="002C2332"/>
    <w:rsid w:val="002C705F"/>
    <w:rsid w:val="002D00C5"/>
    <w:rsid w:val="002D0BFD"/>
    <w:rsid w:val="002D116F"/>
    <w:rsid w:val="002D628C"/>
    <w:rsid w:val="002D6992"/>
    <w:rsid w:val="002D6AC5"/>
    <w:rsid w:val="002D7713"/>
    <w:rsid w:val="002E1474"/>
    <w:rsid w:val="002E29F1"/>
    <w:rsid w:val="002E3184"/>
    <w:rsid w:val="002E4E1C"/>
    <w:rsid w:val="002E6480"/>
    <w:rsid w:val="002E7689"/>
    <w:rsid w:val="002E7912"/>
    <w:rsid w:val="002F3CDE"/>
    <w:rsid w:val="0030195E"/>
    <w:rsid w:val="00302295"/>
    <w:rsid w:val="00304830"/>
    <w:rsid w:val="003143A4"/>
    <w:rsid w:val="00314CCA"/>
    <w:rsid w:val="0031780B"/>
    <w:rsid w:val="003260B9"/>
    <w:rsid w:val="00326F49"/>
    <w:rsid w:val="003270D9"/>
    <w:rsid w:val="00330E64"/>
    <w:rsid w:val="0033138C"/>
    <w:rsid w:val="00331826"/>
    <w:rsid w:val="0033374B"/>
    <w:rsid w:val="00336E06"/>
    <w:rsid w:val="00337486"/>
    <w:rsid w:val="00340265"/>
    <w:rsid w:val="003423C8"/>
    <w:rsid w:val="003445D1"/>
    <w:rsid w:val="00344610"/>
    <w:rsid w:val="003449F5"/>
    <w:rsid w:val="003452A6"/>
    <w:rsid w:val="00345A48"/>
    <w:rsid w:val="003518D4"/>
    <w:rsid w:val="00352B32"/>
    <w:rsid w:val="00364CE1"/>
    <w:rsid w:val="0036551C"/>
    <w:rsid w:val="00372BF2"/>
    <w:rsid w:val="00375068"/>
    <w:rsid w:val="003755A1"/>
    <w:rsid w:val="00380300"/>
    <w:rsid w:val="0038669C"/>
    <w:rsid w:val="00393733"/>
    <w:rsid w:val="003958C7"/>
    <w:rsid w:val="00397A59"/>
    <w:rsid w:val="003B0760"/>
    <w:rsid w:val="003B0A40"/>
    <w:rsid w:val="003B14BC"/>
    <w:rsid w:val="003B2AD2"/>
    <w:rsid w:val="003B7C13"/>
    <w:rsid w:val="003C0666"/>
    <w:rsid w:val="003C5400"/>
    <w:rsid w:val="003C6059"/>
    <w:rsid w:val="003C6CB9"/>
    <w:rsid w:val="003F1E93"/>
    <w:rsid w:val="003F37E9"/>
    <w:rsid w:val="003F4D99"/>
    <w:rsid w:val="003F5395"/>
    <w:rsid w:val="003F5A54"/>
    <w:rsid w:val="00402129"/>
    <w:rsid w:val="00402456"/>
    <w:rsid w:val="004027CD"/>
    <w:rsid w:val="00403217"/>
    <w:rsid w:val="00404B40"/>
    <w:rsid w:val="00405351"/>
    <w:rsid w:val="00407000"/>
    <w:rsid w:val="004109B2"/>
    <w:rsid w:val="00411C88"/>
    <w:rsid w:val="00412D5F"/>
    <w:rsid w:val="00413E98"/>
    <w:rsid w:val="00415738"/>
    <w:rsid w:val="00420D1F"/>
    <w:rsid w:val="00424589"/>
    <w:rsid w:val="00426946"/>
    <w:rsid w:val="00432FCF"/>
    <w:rsid w:val="00435B29"/>
    <w:rsid w:val="00437930"/>
    <w:rsid w:val="004406C0"/>
    <w:rsid w:val="0044469A"/>
    <w:rsid w:val="00444FC7"/>
    <w:rsid w:val="004465A9"/>
    <w:rsid w:val="00447224"/>
    <w:rsid w:val="004501D0"/>
    <w:rsid w:val="0045149C"/>
    <w:rsid w:val="00453090"/>
    <w:rsid w:val="0045314D"/>
    <w:rsid w:val="00453320"/>
    <w:rsid w:val="0045433B"/>
    <w:rsid w:val="00455820"/>
    <w:rsid w:val="00457C6A"/>
    <w:rsid w:val="00457F8C"/>
    <w:rsid w:val="00463A20"/>
    <w:rsid w:val="00464379"/>
    <w:rsid w:val="00464D71"/>
    <w:rsid w:val="004709D0"/>
    <w:rsid w:val="00470AA3"/>
    <w:rsid w:val="004718E8"/>
    <w:rsid w:val="00476D4F"/>
    <w:rsid w:val="004834D5"/>
    <w:rsid w:val="00484B4C"/>
    <w:rsid w:val="00485CAC"/>
    <w:rsid w:val="00487FA3"/>
    <w:rsid w:val="00490642"/>
    <w:rsid w:val="00491A7D"/>
    <w:rsid w:val="0049215D"/>
    <w:rsid w:val="004942C8"/>
    <w:rsid w:val="004973AF"/>
    <w:rsid w:val="00497F4C"/>
    <w:rsid w:val="004A5509"/>
    <w:rsid w:val="004A73F0"/>
    <w:rsid w:val="004B0716"/>
    <w:rsid w:val="004B3449"/>
    <w:rsid w:val="004B4844"/>
    <w:rsid w:val="004B7BAA"/>
    <w:rsid w:val="004B7DD4"/>
    <w:rsid w:val="004C2482"/>
    <w:rsid w:val="004C33D4"/>
    <w:rsid w:val="004C5CE3"/>
    <w:rsid w:val="004C6323"/>
    <w:rsid w:val="004C7C2B"/>
    <w:rsid w:val="004D1139"/>
    <w:rsid w:val="004D1194"/>
    <w:rsid w:val="004D122C"/>
    <w:rsid w:val="004D198D"/>
    <w:rsid w:val="004E02C0"/>
    <w:rsid w:val="004E1774"/>
    <w:rsid w:val="004E352B"/>
    <w:rsid w:val="004E7DD5"/>
    <w:rsid w:val="004F32EB"/>
    <w:rsid w:val="004F46AB"/>
    <w:rsid w:val="00501D63"/>
    <w:rsid w:val="00502C74"/>
    <w:rsid w:val="00502F17"/>
    <w:rsid w:val="005032B7"/>
    <w:rsid w:val="005049CB"/>
    <w:rsid w:val="00510539"/>
    <w:rsid w:val="00515DF7"/>
    <w:rsid w:val="005164FC"/>
    <w:rsid w:val="00520B21"/>
    <w:rsid w:val="00523599"/>
    <w:rsid w:val="00523E38"/>
    <w:rsid w:val="00525E3C"/>
    <w:rsid w:val="005268AA"/>
    <w:rsid w:val="005316FB"/>
    <w:rsid w:val="00540E4A"/>
    <w:rsid w:val="00543C67"/>
    <w:rsid w:val="00547FED"/>
    <w:rsid w:val="005536D0"/>
    <w:rsid w:val="005543B1"/>
    <w:rsid w:val="00562CDE"/>
    <w:rsid w:val="00564430"/>
    <w:rsid w:val="00565BAC"/>
    <w:rsid w:val="00566B49"/>
    <w:rsid w:val="00570421"/>
    <w:rsid w:val="005711E4"/>
    <w:rsid w:val="00573049"/>
    <w:rsid w:val="005745B6"/>
    <w:rsid w:val="005813AC"/>
    <w:rsid w:val="0058644B"/>
    <w:rsid w:val="005919FA"/>
    <w:rsid w:val="005940A3"/>
    <w:rsid w:val="005948F2"/>
    <w:rsid w:val="005948F8"/>
    <w:rsid w:val="00594E92"/>
    <w:rsid w:val="00597043"/>
    <w:rsid w:val="005A09B4"/>
    <w:rsid w:val="005A3573"/>
    <w:rsid w:val="005A5554"/>
    <w:rsid w:val="005A5E1E"/>
    <w:rsid w:val="005B333D"/>
    <w:rsid w:val="005B4F47"/>
    <w:rsid w:val="005B6F9E"/>
    <w:rsid w:val="005B74A8"/>
    <w:rsid w:val="005B78DC"/>
    <w:rsid w:val="005C3927"/>
    <w:rsid w:val="005C61C9"/>
    <w:rsid w:val="005C652F"/>
    <w:rsid w:val="005C7923"/>
    <w:rsid w:val="005D0C5E"/>
    <w:rsid w:val="005D360B"/>
    <w:rsid w:val="005D47C1"/>
    <w:rsid w:val="005D5610"/>
    <w:rsid w:val="005E0035"/>
    <w:rsid w:val="005E1651"/>
    <w:rsid w:val="005E1E93"/>
    <w:rsid w:val="005E22A8"/>
    <w:rsid w:val="005E55EB"/>
    <w:rsid w:val="005F1B98"/>
    <w:rsid w:val="005F3833"/>
    <w:rsid w:val="005F5FAB"/>
    <w:rsid w:val="005F6D6F"/>
    <w:rsid w:val="005F7F51"/>
    <w:rsid w:val="00604DC4"/>
    <w:rsid w:val="006100E8"/>
    <w:rsid w:val="00611CD3"/>
    <w:rsid w:val="00620240"/>
    <w:rsid w:val="0062435C"/>
    <w:rsid w:val="00624ABC"/>
    <w:rsid w:val="00627A0D"/>
    <w:rsid w:val="006322F0"/>
    <w:rsid w:val="00632D56"/>
    <w:rsid w:val="006338D8"/>
    <w:rsid w:val="0063589B"/>
    <w:rsid w:val="006371CB"/>
    <w:rsid w:val="00637342"/>
    <w:rsid w:val="0064370E"/>
    <w:rsid w:val="00643CF4"/>
    <w:rsid w:val="00645A7F"/>
    <w:rsid w:val="00646EA8"/>
    <w:rsid w:val="006538E0"/>
    <w:rsid w:val="00653E59"/>
    <w:rsid w:val="00655212"/>
    <w:rsid w:val="00663D84"/>
    <w:rsid w:val="006675D5"/>
    <w:rsid w:val="00670A2A"/>
    <w:rsid w:val="00670B16"/>
    <w:rsid w:val="0067474B"/>
    <w:rsid w:val="006764F6"/>
    <w:rsid w:val="00677367"/>
    <w:rsid w:val="0068091C"/>
    <w:rsid w:val="00681881"/>
    <w:rsid w:val="006874E9"/>
    <w:rsid w:val="00687D0D"/>
    <w:rsid w:val="00690992"/>
    <w:rsid w:val="00692656"/>
    <w:rsid w:val="0069788F"/>
    <w:rsid w:val="006A10E5"/>
    <w:rsid w:val="006A121F"/>
    <w:rsid w:val="006A7122"/>
    <w:rsid w:val="006B283C"/>
    <w:rsid w:val="006C3E0B"/>
    <w:rsid w:val="006C552A"/>
    <w:rsid w:val="006D1623"/>
    <w:rsid w:val="006D1E3A"/>
    <w:rsid w:val="006D24AF"/>
    <w:rsid w:val="006D5F66"/>
    <w:rsid w:val="006E1CDE"/>
    <w:rsid w:val="006E3E2A"/>
    <w:rsid w:val="006E6342"/>
    <w:rsid w:val="006F065D"/>
    <w:rsid w:val="006F4768"/>
    <w:rsid w:val="006F7FEE"/>
    <w:rsid w:val="007016E5"/>
    <w:rsid w:val="00703375"/>
    <w:rsid w:val="007070F1"/>
    <w:rsid w:val="0071294B"/>
    <w:rsid w:val="007136B8"/>
    <w:rsid w:val="007160C0"/>
    <w:rsid w:val="007165E7"/>
    <w:rsid w:val="007210DA"/>
    <w:rsid w:val="007245EB"/>
    <w:rsid w:val="007303CB"/>
    <w:rsid w:val="007315EB"/>
    <w:rsid w:val="007343C4"/>
    <w:rsid w:val="00736174"/>
    <w:rsid w:val="00736482"/>
    <w:rsid w:val="00742E7B"/>
    <w:rsid w:val="00746FC8"/>
    <w:rsid w:val="007470B2"/>
    <w:rsid w:val="00750456"/>
    <w:rsid w:val="00750B27"/>
    <w:rsid w:val="00761239"/>
    <w:rsid w:val="00761650"/>
    <w:rsid w:val="00762CB4"/>
    <w:rsid w:val="00770694"/>
    <w:rsid w:val="00781595"/>
    <w:rsid w:val="007933A0"/>
    <w:rsid w:val="007A38E4"/>
    <w:rsid w:val="007A5E79"/>
    <w:rsid w:val="007B0CF8"/>
    <w:rsid w:val="007B5F64"/>
    <w:rsid w:val="007B641C"/>
    <w:rsid w:val="007B7C7C"/>
    <w:rsid w:val="007C0F46"/>
    <w:rsid w:val="007C10FA"/>
    <w:rsid w:val="007C1864"/>
    <w:rsid w:val="007C2546"/>
    <w:rsid w:val="007C3B3D"/>
    <w:rsid w:val="007C633D"/>
    <w:rsid w:val="007D0F79"/>
    <w:rsid w:val="007D3D77"/>
    <w:rsid w:val="007D6737"/>
    <w:rsid w:val="007D6D56"/>
    <w:rsid w:val="007D7008"/>
    <w:rsid w:val="007D7B1A"/>
    <w:rsid w:val="007E1296"/>
    <w:rsid w:val="007E1CA9"/>
    <w:rsid w:val="007F312E"/>
    <w:rsid w:val="0080752D"/>
    <w:rsid w:val="00810552"/>
    <w:rsid w:val="00812EDC"/>
    <w:rsid w:val="00814E6A"/>
    <w:rsid w:val="008157D9"/>
    <w:rsid w:val="008166F0"/>
    <w:rsid w:val="00820167"/>
    <w:rsid w:val="00821138"/>
    <w:rsid w:val="00823FE4"/>
    <w:rsid w:val="008268E3"/>
    <w:rsid w:val="00831BD4"/>
    <w:rsid w:val="00837482"/>
    <w:rsid w:val="008448EB"/>
    <w:rsid w:val="00850550"/>
    <w:rsid w:val="008542E1"/>
    <w:rsid w:val="0085582B"/>
    <w:rsid w:val="008568E3"/>
    <w:rsid w:val="00856C6A"/>
    <w:rsid w:val="008651D1"/>
    <w:rsid w:val="00865678"/>
    <w:rsid w:val="008715BB"/>
    <w:rsid w:val="008729EE"/>
    <w:rsid w:val="008742FA"/>
    <w:rsid w:val="00874A52"/>
    <w:rsid w:val="00877172"/>
    <w:rsid w:val="0088073B"/>
    <w:rsid w:val="00881E14"/>
    <w:rsid w:val="008841A5"/>
    <w:rsid w:val="008863B7"/>
    <w:rsid w:val="00893D55"/>
    <w:rsid w:val="008947CF"/>
    <w:rsid w:val="0089668B"/>
    <w:rsid w:val="008973D4"/>
    <w:rsid w:val="008A025E"/>
    <w:rsid w:val="008A2C25"/>
    <w:rsid w:val="008A4ACD"/>
    <w:rsid w:val="008A7BA1"/>
    <w:rsid w:val="008B6A22"/>
    <w:rsid w:val="008C217F"/>
    <w:rsid w:val="008C36DD"/>
    <w:rsid w:val="008C5B2E"/>
    <w:rsid w:val="008C6EDB"/>
    <w:rsid w:val="008D08A8"/>
    <w:rsid w:val="008D2B4D"/>
    <w:rsid w:val="008D2BD8"/>
    <w:rsid w:val="008D3B5C"/>
    <w:rsid w:val="008E2F62"/>
    <w:rsid w:val="008E59BC"/>
    <w:rsid w:val="008E5E1F"/>
    <w:rsid w:val="008E72B2"/>
    <w:rsid w:val="008E73A2"/>
    <w:rsid w:val="008F5390"/>
    <w:rsid w:val="0090184C"/>
    <w:rsid w:val="00903B0C"/>
    <w:rsid w:val="0090588B"/>
    <w:rsid w:val="00910475"/>
    <w:rsid w:val="0091410A"/>
    <w:rsid w:val="00917D4E"/>
    <w:rsid w:val="00924658"/>
    <w:rsid w:val="00924E39"/>
    <w:rsid w:val="00924FBA"/>
    <w:rsid w:val="00940549"/>
    <w:rsid w:val="0094358E"/>
    <w:rsid w:val="00950C49"/>
    <w:rsid w:val="00951A3A"/>
    <w:rsid w:val="009525B1"/>
    <w:rsid w:val="00960AAB"/>
    <w:rsid w:val="00962605"/>
    <w:rsid w:val="0096471B"/>
    <w:rsid w:val="00965F97"/>
    <w:rsid w:val="00967C45"/>
    <w:rsid w:val="00967F69"/>
    <w:rsid w:val="00967FDD"/>
    <w:rsid w:val="00984419"/>
    <w:rsid w:val="00995297"/>
    <w:rsid w:val="00995ECB"/>
    <w:rsid w:val="00997602"/>
    <w:rsid w:val="009A1068"/>
    <w:rsid w:val="009A2C56"/>
    <w:rsid w:val="009A634C"/>
    <w:rsid w:val="009A7A11"/>
    <w:rsid w:val="009B4156"/>
    <w:rsid w:val="009B6225"/>
    <w:rsid w:val="009C5BC6"/>
    <w:rsid w:val="009C73E9"/>
    <w:rsid w:val="009C7FE5"/>
    <w:rsid w:val="009D055D"/>
    <w:rsid w:val="009D1E3B"/>
    <w:rsid w:val="009D277B"/>
    <w:rsid w:val="009D4BAF"/>
    <w:rsid w:val="009D7A76"/>
    <w:rsid w:val="009E202A"/>
    <w:rsid w:val="009E6393"/>
    <w:rsid w:val="009F32E5"/>
    <w:rsid w:val="00A00200"/>
    <w:rsid w:val="00A01052"/>
    <w:rsid w:val="00A0227F"/>
    <w:rsid w:val="00A04F02"/>
    <w:rsid w:val="00A134F2"/>
    <w:rsid w:val="00A146C9"/>
    <w:rsid w:val="00A15865"/>
    <w:rsid w:val="00A21808"/>
    <w:rsid w:val="00A27F9E"/>
    <w:rsid w:val="00A35159"/>
    <w:rsid w:val="00A370FA"/>
    <w:rsid w:val="00A37976"/>
    <w:rsid w:val="00A434DC"/>
    <w:rsid w:val="00A45887"/>
    <w:rsid w:val="00A47BB9"/>
    <w:rsid w:val="00A5200D"/>
    <w:rsid w:val="00A525BB"/>
    <w:rsid w:val="00A53A4E"/>
    <w:rsid w:val="00A55CC3"/>
    <w:rsid w:val="00A624EE"/>
    <w:rsid w:val="00A62BCD"/>
    <w:rsid w:val="00A707A8"/>
    <w:rsid w:val="00A7101F"/>
    <w:rsid w:val="00A74B55"/>
    <w:rsid w:val="00A85777"/>
    <w:rsid w:val="00A85B0E"/>
    <w:rsid w:val="00A85E0E"/>
    <w:rsid w:val="00A920A3"/>
    <w:rsid w:val="00A94B74"/>
    <w:rsid w:val="00A9680E"/>
    <w:rsid w:val="00AA356B"/>
    <w:rsid w:val="00AA5FE8"/>
    <w:rsid w:val="00AA774E"/>
    <w:rsid w:val="00AB2AD6"/>
    <w:rsid w:val="00AB3B0A"/>
    <w:rsid w:val="00AC1412"/>
    <w:rsid w:val="00AC1F4A"/>
    <w:rsid w:val="00AC5265"/>
    <w:rsid w:val="00AD081B"/>
    <w:rsid w:val="00AD23E0"/>
    <w:rsid w:val="00AD33C9"/>
    <w:rsid w:val="00AD5BCB"/>
    <w:rsid w:val="00AE2235"/>
    <w:rsid w:val="00AE67DE"/>
    <w:rsid w:val="00AF6AF7"/>
    <w:rsid w:val="00AF792D"/>
    <w:rsid w:val="00B06D9E"/>
    <w:rsid w:val="00B0733E"/>
    <w:rsid w:val="00B116F0"/>
    <w:rsid w:val="00B24944"/>
    <w:rsid w:val="00B3037A"/>
    <w:rsid w:val="00B30799"/>
    <w:rsid w:val="00B31FA9"/>
    <w:rsid w:val="00B40CA4"/>
    <w:rsid w:val="00B45512"/>
    <w:rsid w:val="00B46F5F"/>
    <w:rsid w:val="00B479DC"/>
    <w:rsid w:val="00B47ADD"/>
    <w:rsid w:val="00B50F8C"/>
    <w:rsid w:val="00B62637"/>
    <w:rsid w:val="00B639B5"/>
    <w:rsid w:val="00B66381"/>
    <w:rsid w:val="00B712E5"/>
    <w:rsid w:val="00B752DF"/>
    <w:rsid w:val="00B81B55"/>
    <w:rsid w:val="00B8211C"/>
    <w:rsid w:val="00B87679"/>
    <w:rsid w:val="00B92DAB"/>
    <w:rsid w:val="00B92E9F"/>
    <w:rsid w:val="00B97208"/>
    <w:rsid w:val="00BA1A01"/>
    <w:rsid w:val="00BA41EA"/>
    <w:rsid w:val="00BC0B19"/>
    <w:rsid w:val="00BC11B5"/>
    <w:rsid w:val="00BC5C05"/>
    <w:rsid w:val="00BC601D"/>
    <w:rsid w:val="00BC657E"/>
    <w:rsid w:val="00BC7385"/>
    <w:rsid w:val="00BC7820"/>
    <w:rsid w:val="00BD0636"/>
    <w:rsid w:val="00BD22C3"/>
    <w:rsid w:val="00BD4B79"/>
    <w:rsid w:val="00BD5267"/>
    <w:rsid w:val="00BD550F"/>
    <w:rsid w:val="00BD5EC5"/>
    <w:rsid w:val="00BE2C8C"/>
    <w:rsid w:val="00BE54E6"/>
    <w:rsid w:val="00BF1032"/>
    <w:rsid w:val="00BF1542"/>
    <w:rsid w:val="00BF6109"/>
    <w:rsid w:val="00BF6B05"/>
    <w:rsid w:val="00C00688"/>
    <w:rsid w:val="00C1234C"/>
    <w:rsid w:val="00C17EFE"/>
    <w:rsid w:val="00C22321"/>
    <w:rsid w:val="00C22965"/>
    <w:rsid w:val="00C273AA"/>
    <w:rsid w:val="00C31159"/>
    <w:rsid w:val="00C32698"/>
    <w:rsid w:val="00C35C99"/>
    <w:rsid w:val="00C43699"/>
    <w:rsid w:val="00C45509"/>
    <w:rsid w:val="00C469E6"/>
    <w:rsid w:val="00C47AF5"/>
    <w:rsid w:val="00C57BEB"/>
    <w:rsid w:val="00C6269E"/>
    <w:rsid w:val="00C62D82"/>
    <w:rsid w:val="00C64C79"/>
    <w:rsid w:val="00C66EF7"/>
    <w:rsid w:val="00C671B1"/>
    <w:rsid w:val="00C725A1"/>
    <w:rsid w:val="00C75D82"/>
    <w:rsid w:val="00C768F1"/>
    <w:rsid w:val="00C76902"/>
    <w:rsid w:val="00C82C84"/>
    <w:rsid w:val="00C8325D"/>
    <w:rsid w:val="00C83B35"/>
    <w:rsid w:val="00C859F7"/>
    <w:rsid w:val="00C90219"/>
    <w:rsid w:val="00C92294"/>
    <w:rsid w:val="00C96597"/>
    <w:rsid w:val="00CA6A2D"/>
    <w:rsid w:val="00CB248B"/>
    <w:rsid w:val="00CB2DD9"/>
    <w:rsid w:val="00CB346D"/>
    <w:rsid w:val="00CC384C"/>
    <w:rsid w:val="00CC39CE"/>
    <w:rsid w:val="00CC3AC4"/>
    <w:rsid w:val="00CC3F85"/>
    <w:rsid w:val="00CD02C9"/>
    <w:rsid w:val="00CD2392"/>
    <w:rsid w:val="00CD3BA1"/>
    <w:rsid w:val="00CE046F"/>
    <w:rsid w:val="00CE2DCD"/>
    <w:rsid w:val="00CE3F61"/>
    <w:rsid w:val="00CE541E"/>
    <w:rsid w:val="00CE78EB"/>
    <w:rsid w:val="00CF13D2"/>
    <w:rsid w:val="00CF2F99"/>
    <w:rsid w:val="00CF406B"/>
    <w:rsid w:val="00CF747B"/>
    <w:rsid w:val="00CF7F2E"/>
    <w:rsid w:val="00D01BC9"/>
    <w:rsid w:val="00D01DCC"/>
    <w:rsid w:val="00D0315E"/>
    <w:rsid w:val="00D03BB6"/>
    <w:rsid w:val="00D05AC6"/>
    <w:rsid w:val="00D06781"/>
    <w:rsid w:val="00D06B30"/>
    <w:rsid w:val="00D06F93"/>
    <w:rsid w:val="00D1369A"/>
    <w:rsid w:val="00D15666"/>
    <w:rsid w:val="00D159AF"/>
    <w:rsid w:val="00D214F1"/>
    <w:rsid w:val="00D25C8D"/>
    <w:rsid w:val="00D26ABA"/>
    <w:rsid w:val="00D27527"/>
    <w:rsid w:val="00D32663"/>
    <w:rsid w:val="00D3527D"/>
    <w:rsid w:val="00D35287"/>
    <w:rsid w:val="00D35D4D"/>
    <w:rsid w:val="00D40601"/>
    <w:rsid w:val="00D41AE1"/>
    <w:rsid w:val="00D43484"/>
    <w:rsid w:val="00D435E9"/>
    <w:rsid w:val="00D44304"/>
    <w:rsid w:val="00D4572C"/>
    <w:rsid w:val="00D473F0"/>
    <w:rsid w:val="00D544B2"/>
    <w:rsid w:val="00D54F6B"/>
    <w:rsid w:val="00D557E9"/>
    <w:rsid w:val="00D56E0F"/>
    <w:rsid w:val="00D57EF0"/>
    <w:rsid w:val="00D60F64"/>
    <w:rsid w:val="00D60FC8"/>
    <w:rsid w:val="00D61E30"/>
    <w:rsid w:val="00D631E3"/>
    <w:rsid w:val="00D67C25"/>
    <w:rsid w:val="00D7081A"/>
    <w:rsid w:val="00D71DA3"/>
    <w:rsid w:val="00D7380A"/>
    <w:rsid w:val="00D73F7D"/>
    <w:rsid w:val="00D76E7E"/>
    <w:rsid w:val="00D778E6"/>
    <w:rsid w:val="00D91844"/>
    <w:rsid w:val="00D92890"/>
    <w:rsid w:val="00D96D61"/>
    <w:rsid w:val="00D977FA"/>
    <w:rsid w:val="00D97887"/>
    <w:rsid w:val="00DA391E"/>
    <w:rsid w:val="00DA6798"/>
    <w:rsid w:val="00DB1A32"/>
    <w:rsid w:val="00DB6213"/>
    <w:rsid w:val="00DC1409"/>
    <w:rsid w:val="00DC1AA4"/>
    <w:rsid w:val="00DC21BC"/>
    <w:rsid w:val="00DC4ACE"/>
    <w:rsid w:val="00DD05EA"/>
    <w:rsid w:val="00DD15FD"/>
    <w:rsid w:val="00DD39BE"/>
    <w:rsid w:val="00DD4AFB"/>
    <w:rsid w:val="00DD54DF"/>
    <w:rsid w:val="00DD5E91"/>
    <w:rsid w:val="00DE0CEA"/>
    <w:rsid w:val="00DE33BF"/>
    <w:rsid w:val="00DE3B8B"/>
    <w:rsid w:val="00DE7729"/>
    <w:rsid w:val="00DF286D"/>
    <w:rsid w:val="00DF7466"/>
    <w:rsid w:val="00E10CA7"/>
    <w:rsid w:val="00E16715"/>
    <w:rsid w:val="00E20E67"/>
    <w:rsid w:val="00E2196B"/>
    <w:rsid w:val="00E27EA7"/>
    <w:rsid w:val="00E30788"/>
    <w:rsid w:val="00E30928"/>
    <w:rsid w:val="00E34B35"/>
    <w:rsid w:val="00E41362"/>
    <w:rsid w:val="00E45645"/>
    <w:rsid w:val="00E46F94"/>
    <w:rsid w:val="00E507A2"/>
    <w:rsid w:val="00E5202A"/>
    <w:rsid w:val="00E547F9"/>
    <w:rsid w:val="00E56A26"/>
    <w:rsid w:val="00E621C2"/>
    <w:rsid w:val="00E62E5B"/>
    <w:rsid w:val="00E672D3"/>
    <w:rsid w:val="00E7155E"/>
    <w:rsid w:val="00E718EF"/>
    <w:rsid w:val="00E72978"/>
    <w:rsid w:val="00E73CCC"/>
    <w:rsid w:val="00E75356"/>
    <w:rsid w:val="00E764EE"/>
    <w:rsid w:val="00E76CED"/>
    <w:rsid w:val="00E81139"/>
    <w:rsid w:val="00E830C9"/>
    <w:rsid w:val="00E83B84"/>
    <w:rsid w:val="00E90FB9"/>
    <w:rsid w:val="00E9539F"/>
    <w:rsid w:val="00E95698"/>
    <w:rsid w:val="00E95F44"/>
    <w:rsid w:val="00EA1EA6"/>
    <w:rsid w:val="00EA385C"/>
    <w:rsid w:val="00EB130C"/>
    <w:rsid w:val="00EB2509"/>
    <w:rsid w:val="00EB41D4"/>
    <w:rsid w:val="00EB5C96"/>
    <w:rsid w:val="00EC03F2"/>
    <w:rsid w:val="00EC1752"/>
    <w:rsid w:val="00EC4922"/>
    <w:rsid w:val="00EC5696"/>
    <w:rsid w:val="00EC6CC0"/>
    <w:rsid w:val="00EC7462"/>
    <w:rsid w:val="00EC785C"/>
    <w:rsid w:val="00ED5A97"/>
    <w:rsid w:val="00ED6FED"/>
    <w:rsid w:val="00ED76DD"/>
    <w:rsid w:val="00ED7932"/>
    <w:rsid w:val="00ED7F13"/>
    <w:rsid w:val="00EE4455"/>
    <w:rsid w:val="00EE45B0"/>
    <w:rsid w:val="00EF2AC3"/>
    <w:rsid w:val="00F00138"/>
    <w:rsid w:val="00F042F6"/>
    <w:rsid w:val="00F044E0"/>
    <w:rsid w:val="00F0522B"/>
    <w:rsid w:val="00F05F1C"/>
    <w:rsid w:val="00F06848"/>
    <w:rsid w:val="00F1165F"/>
    <w:rsid w:val="00F16532"/>
    <w:rsid w:val="00F20CB1"/>
    <w:rsid w:val="00F20FA7"/>
    <w:rsid w:val="00F35562"/>
    <w:rsid w:val="00F3604C"/>
    <w:rsid w:val="00F45D57"/>
    <w:rsid w:val="00F479D7"/>
    <w:rsid w:val="00F47EEF"/>
    <w:rsid w:val="00F51383"/>
    <w:rsid w:val="00F544D1"/>
    <w:rsid w:val="00F560B1"/>
    <w:rsid w:val="00F57319"/>
    <w:rsid w:val="00F65D31"/>
    <w:rsid w:val="00F67013"/>
    <w:rsid w:val="00F704DB"/>
    <w:rsid w:val="00F71EB0"/>
    <w:rsid w:val="00F7373F"/>
    <w:rsid w:val="00F7466A"/>
    <w:rsid w:val="00F74862"/>
    <w:rsid w:val="00F75E62"/>
    <w:rsid w:val="00F77D44"/>
    <w:rsid w:val="00F84D58"/>
    <w:rsid w:val="00F916C2"/>
    <w:rsid w:val="00F92A1F"/>
    <w:rsid w:val="00F92B67"/>
    <w:rsid w:val="00F9592F"/>
    <w:rsid w:val="00FA1492"/>
    <w:rsid w:val="00FA202B"/>
    <w:rsid w:val="00FA59BC"/>
    <w:rsid w:val="00FB2A1F"/>
    <w:rsid w:val="00FB3DF3"/>
    <w:rsid w:val="00FB40E9"/>
    <w:rsid w:val="00FC03A4"/>
    <w:rsid w:val="00FC2366"/>
    <w:rsid w:val="00FC4F2C"/>
    <w:rsid w:val="00FC7E6E"/>
    <w:rsid w:val="00FD2147"/>
    <w:rsid w:val="00FD22F7"/>
    <w:rsid w:val="00FD240D"/>
    <w:rsid w:val="00FD29FF"/>
    <w:rsid w:val="00FD3F4E"/>
    <w:rsid w:val="00FD7226"/>
    <w:rsid w:val="00FE0810"/>
    <w:rsid w:val="00FE0D0D"/>
    <w:rsid w:val="00FE2EE1"/>
    <w:rsid w:val="00FE3482"/>
    <w:rsid w:val="00FE3829"/>
    <w:rsid w:val="00FF097D"/>
    <w:rsid w:val="00FF4D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F3B60"/>
  <w15:docId w15:val="{166E7AEF-3699-43B0-A4CB-0099CFDC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en-AU" w:eastAsia="en-US" w:bidi="ar-SA"/>
      </w:rPr>
    </w:rPrDefault>
    <w:pPrDefault>
      <w:pPr>
        <w:spacing w:after="100" w:line="276" w:lineRule="auto"/>
      </w:pPr>
    </w:pPrDefault>
  </w:docDefaults>
  <w:latentStyles w:defLockedState="1" w:defUIPriority="0" w:defSemiHidden="0" w:defUnhideWhenUsed="0" w:defQFormat="0" w:count="376">
    <w:lsdException w:name="Normal" w:locked="0" w:qFormat="1"/>
    <w:lsdException w:name="heading 1" w:locked="0" w:uiPriority="9"/>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iPriority="99" w:unhideWhenUsed="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nhideWhenUsed="1"/>
    <w:lsdException w:name="List Number" w:locked="0"/>
    <w:lsdException w:name="List 2" w:locked="0" w:semiHidden="1" w:unhideWhenUsed="1"/>
    <w:lsdException w:name="List 3" w:locked="0" w:semiHidden="1" w:unhideWhenUsed="1"/>
    <w:lsdException w:name="List Bullet 2" w:locked="0" w:semiHidden="1" w:unhideWhenUsed="1"/>
    <w:lsdException w:name="List Bullet 3" w:locked="0" w:semiHidden="1" w:unhideWhenUsed="1"/>
    <w:lsdException w:name="List Bullet 4" w:semiHidden="1" w:unhideWhenUsed="1"/>
    <w:lsdException w:name="List Bullet 5" w:semiHidden="1" w:unhideWhenUsed="1"/>
    <w:lsdException w:name="List Number 2" w:locked="0" w:semiHidden="1" w:unhideWhenUsed="1"/>
    <w:lsdException w:name="List Number 3" w:locked="0" w:semiHidden="1" w:unhideWhenUsed="1"/>
    <w:lsdException w:name="List Number 4" w:semiHidden="1" w:unhideWhenUsed="1"/>
    <w:lsdException w:name="List Number 5" w:semiHidden="1" w:unhideWhenUsed="1"/>
    <w:lsdException w:name="Title" w:locked="0"/>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uiPriority="22" w:qFormat="1"/>
    <w:lsdException w:name="Emphasis"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FB3DF3"/>
    <w:pPr>
      <w:tabs>
        <w:tab w:val="left" w:pos="1710"/>
      </w:tabs>
    </w:pPr>
    <w:rPr>
      <w:rFonts w:eastAsia="Times New Roman" w:cs="Arial"/>
      <w:lang w:eastAsia="en-AU"/>
    </w:rPr>
  </w:style>
  <w:style w:type="paragraph" w:styleId="Heading1">
    <w:name w:val="heading 1"/>
    <w:basedOn w:val="Normal"/>
    <w:next w:val="Normal"/>
    <w:link w:val="Heading1Char"/>
    <w:autoRedefine/>
    <w:uiPriority w:val="9"/>
    <w:locked/>
    <w:rsid w:val="00D73F7D"/>
    <w:pPr>
      <w:outlineLvl w:val="0"/>
    </w:pPr>
    <w:rPr>
      <w:rFonts w:ascii="Corbel" w:hAnsi="Corbel"/>
      <w:b/>
      <w:sz w:val="48"/>
      <w:szCs w:val="52"/>
      <w:lang w:eastAsia="en-US"/>
    </w:rPr>
  </w:style>
  <w:style w:type="paragraph" w:styleId="Heading2">
    <w:name w:val="heading 2"/>
    <w:basedOn w:val="Heading1"/>
    <w:next w:val="Normal"/>
    <w:link w:val="Heading2Char"/>
    <w:unhideWhenUsed/>
    <w:qFormat/>
    <w:locked/>
    <w:rsid w:val="00106CE5"/>
    <w:pPr>
      <w:outlineLvl w:val="1"/>
    </w:pPr>
    <w:rPr>
      <w:i/>
      <w:iCs/>
      <w:sz w:val="28"/>
      <w:szCs w:val="28"/>
    </w:rPr>
  </w:style>
  <w:style w:type="paragraph" w:styleId="Heading3">
    <w:name w:val="heading 3"/>
    <w:basedOn w:val="Heading2"/>
    <w:next w:val="Normal"/>
    <w:link w:val="Heading3Char"/>
    <w:semiHidden/>
    <w:unhideWhenUsed/>
    <w:qFormat/>
    <w:locked/>
    <w:rsid w:val="00106CE5"/>
    <w:pPr>
      <w:outlineLvl w:val="2"/>
    </w:pPr>
    <w:rPr>
      <w:i w:val="0"/>
      <w:iCs w:val="0"/>
      <w:sz w:val="26"/>
      <w:szCs w:val="26"/>
    </w:rPr>
  </w:style>
  <w:style w:type="paragraph" w:styleId="Heading4">
    <w:name w:val="heading 4"/>
    <w:basedOn w:val="Heading3"/>
    <w:next w:val="Normal"/>
    <w:link w:val="Heading4Char"/>
    <w:semiHidden/>
    <w:unhideWhenUsed/>
    <w:qFormat/>
    <w:locked/>
    <w:rsid w:val="00106CE5"/>
    <w:pPr>
      <w:outlineLvl w:val="3"/>
    </w:pPr>
    <w:rPr>
      <w:rFonts w:asciiTheme="minorHAnsi" w:eastAsiaTheme="minorEastAsia" w:hAnsiTheme="minorHAnsi" w:cstheme="minorBidi"/>
      <w:sz w:val="28"/>
      <w:szCs w:val="28"/>
    </w:rPr>
  </w:style>
  <w:style w:type="paragraph" w:styleId="Heading5">
    <w:name w:val="heading 5"/>
    <w:next w:val="Normal"/>
    <w:link w:val="Heading5Char"/>
    <w:semiHidden/>
    <w:unhideWhenUsed/>
    <w:qFormat/>
    <w:locked/>
    <w:rsid w:val="00106CE5"/>
    <w:pPr>
      <w:spacing w:before="240" w:after="60"/>
      <w:outlineLvl w:val="4"/>
    </w:pPr>
    <w:rPr>
      <w:rFonts w:asciiTheme="minorHAnsi" w:eastAsiaTheme="minorEastAsia" w:hAnsiTheme="minorHAnsi" w:cstheme="minorBidi"/>
      <w:b/>
      <w:bCs/>
      <w:i/>
      <w:iCs/>
      <w:sz w:val="26"/>
      <w:szCs w:val="26"/>
      <w:lang w:eastAsia="en-AU"/>
    </w:rPr>
  </w:style>
  <w:style w:type="paragraph" w:styleId="Heading6">
    <w:name w:val="heading 6"/>
    <w:basedOn w:val="Heading5"/>
    <w:next w:val="Normal"/>
    <w:link w:val="Heading6Char"/>
    <w:semiHidden/>
    <w:unhideWhenUsed/>
    <w:qFormat/>
    <w:locked/>
    <w:rsid w:val="00106CE5"/>
    <w:pPr>
      <w:outlineLvl w:val="5"/>
    </w:pPr>
    <w:rPr>
      <w:i w:val="0"/>
      <w:iCs w:val="0"/>
      <w:sz w:val="22"/>
      <w:szCs w:val="22"/>
    </w:rPr>
  </w:style>
  <w:style w:type="paragraph" w:styleId="Heading7">
    <w:name w:val="heading 7"/>
    <w:basedOn w:val="Heading6"/>
    <w:next w:val="Normal"/>
    <w:link w:val="Heading7Char"/>
    <w:semiHidden/>
    <w:unhideWhenUsed/>
    <w:qFormat/>
    <w:locked/>
    <w:rsid w:val="00106CE5"/>
    <w:pPr>
      <w:outlineLvl w:val="6"/>
    </w:pPr>
    <w:rPr>
      <w:b w:val="0"/>
      <w:bCs w:val="0"/>
      <w:sz w:val="24"/>
      <w:szCs w:val="24"/>
    </w:rPr>
  </w:style>
  <w:style w:type="paragraph" w:styleId="Heading8">
    <w:name w:val="heading 8"/>
    <w:basedOn w:val="Heading7"/>
    <w:next w:val="Normal"/>
    <w:link w:val="Heading8Char"/>
    <w:semiHidden/>
    <w:unhideWhenUsed/>
    <w:qFormat/>
    <w:locked/>
    <w:rsid w:val="00106CE5"/>
    <w:pPr>
      <w:outlineLvl w:val="7"/>
    </w:pPr>
    <w:rPr>
      <w:i/>
      <w:iCs/>
    </w:rPr>
  </w:style>
  <w:style w:type="paragraph" w:styleId="Heading9">
    <w:name w:val="heading 9"/>
    <w:basedOn w:val="Heading8"/>
    <w:next w:val="Normal"/>
    <w:link w:val="Heading9Char"/>
    <w:semiHidden/>
    <w:unhideWhenUsed/>
    <w:qFormat/>
    <w:locked/>
    <w:rsid w:val="00106CE5"/>
    <w:pPr>
      <w:outlineLvl w:val="8"/>
    </w:pPr>
    <w:rPr>
      <w:rFonts w:asciiTheme="majorHAnsi" w:eastAsiaTheme="majorEastAsia" w:hAnsiTheme="majorHAnsi" w:cstheme="majorBidi"/>
      <w:i w:val="0"/>
      <w:i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pt">
    <w:name w:val="Normal 10pt"/>
    <w:basedOn w:val="Normal"/>
    <w:locked/>
    <w:rsid w:val="001836BD"/>
    <w:pPr>
      <w:tabs>
        <w:tab w:val="left" w:pos="2426"/>
      </w:tabs>
      <w:spacing w:after="120"/>
      <w:contextualSpacing/>
    </w:pPr>
  </w:style>
  <w:style w:type="paragraph" w:customStyle="1" w:styleId="HeadingA1">
    <w:name w:val="Heading A1"/>
    <w:basedOn w:val="Normal"/>
    <w:link w:val="HeadingA1Char"/>
    <w:locked/>
    <w:rsid w:val="001836BD"/>
    <w:pPr>
      <w:spacing w:after="120"/>
    </w:pPr>
    <w:rPr>
      <w:b/>
      <w:color w:val="17365D" w:themeColor="text2" w:themeShade="BF"/>
    </w:rPr>
  </w:style>
  <w:style w:type="character" w:customStyle="1" w:styleId="HeadingA1Char">
    <w:name w:val="Heading A1 Char"/>
    <w:basedOn w:val="DefaultParagraphFont"/>
    <w:link w:val="HeadingA1"/>
    <w:rsid w:val="001836BD"/>
    <w:rPr>
      <w:b/>
      <w:color w:val="17365D" w:themeColor="text2" w:themeShade="BF"/>
      <w:sz w:val="24"/>
      <w:szCs w:val="24"/>
    </w:rPr>
  </w:style>
  <w:style w:type="character" w:customStyle="1" w:styleId="Heading1Char">
    <w:name w:val="Heading 1 Char"/>
    <w:basedOn w:val="DefaultParagraphFont"/>
    <w:link w:val="Heading1"/>
    <w:uiPriority w:val="9"/>
    <w:rsid w:val="00D73F7D"/>
    <w:rPr>
      <w:rFonts w:ascii="Corbel" w:hAnsi="Corbel"/>
      <w:b/>
      <w:sz w:val="48"/>
      <w:szCs w:val="52"/>
    </w:rPr>
  </w:style>
  <w:style w:type="character" w:customStyle="1" w:styleId="Heading2Char">
    <w:name w:val="Heading 2 Char"/>
    <w:basedOn w:val="DefaultParagraphFont"/>
    <w:link w:val="Heading2"/>
    <w:rsid w:val="00106CE5"/>
    <w:rPr>
      <w:rFonts w:asciiTheme="majorHAnsi" w:eastAsiaTheme="majorEastAsia" w:hAnsiTheme="majorHAnsi" w:cstheme="majorBidi"/>
      <w:b/>
      <w:bCs/>
      <w:i/>
      <w:iCs/>
      <w:sz w:val="28"/>
      <w:szCs w:val="28"/>
      <w:lang w:eastAsia="en-AU"/>
    </w:rPr>
  </w:style>
  <w:style w:type="paragraph" w:styleId="TOC1">
    <w:name w:val="toc 1"/>
    <w:autoRedefine/>
    <w:locked/>
    <w:rsid w:val="00106CE5"/>
    <w:rPr>
      <w:sz w:val="24"/>
      <w:szCs w:val="24"/>
      <w:lang w:eastAsia="en-AU"/>
    </w:rPr>
  </w:style>
  <w:style w:type="paragraph" w:styleId="TOC2">
    <w:name w:val="toc 2"/>
    <w:basedOn w:val="TOC1"/>
    <w:autoRedefine/>
    <w:locked/>
    <w:rsid w:val="00106CE5"/>
    <w:pPr>
      <w:ind w:left="240"/>
    </w:pPr>
  </w:style>
  <w:style w:type="paragraph" w:styleId="Header">
    <w:name w:val="header"/>
    <w:basedOn w:val="Normal"/>
    <w:link w:val="HeaderChar"/>
    <w:locked/>
    <w:rsid w:val="00106CE5"/>
    <w:pPr>
      <w:tabs>
        <w:tab w:val="center" w:pos="4320"/>
        <w:tab w:val="right" w:pos="8640"/>
      </w:tabs>
    </w:pPr>
  </w:style>
  <w:style w:type="character" w:customStyle="1" w:styleId="HeaderChar">
    <w:name w:val="Header Char"/>
    <w:link w:val="Header"/>
    <w:uiPriority w:val="99"/>
    <w:rsid w:val="00106CE5"/>
    <w:rPr>
      <w:rFonts w:ascii="Arial" w:hAnsi="Arial"/>
      <w:sz w:val="24"/>
      <w:szCs w:val="24"/>
      <w:lang w:eastAsia="en-AU"/>
    </w:rPr>
  </w:style>
  <w:style w:type="paragraph" w:styleId="Footer">
    <w:name w:val="footer"/>
    <w:basedOn w:val="Normal"/>
    <w:link w:val="FooterChar"/>
    <w:uiPriority w:val="99"/>
    <w:locked/>
    <w:rsid w:val="00106CE5"/>
    <w:pPr>
      <w:tabs>
        <w:tab w:val="center" w:pos="4320"/>
        <w:tab w:val="right" w:pos="8640"/>
      </w:tabs>
    </w:pPr>
  </w:style>
  <w:style w:type="character" w:customStyle="1" w:styleId="FooterChar">
    <w:name w:val="Footer Char"/>
    <w:link w:val="Footer"/>
    <w:uiPriority w:val="99"/>
    <w:rsid w:val="00106CE5"/>
    <w:rPr>
      <w:rFonts w:ascii="Arial" w:hAnsi="Arial"/>
      <w:sz w:val="24"/>
      <w:szCs w:val="24"/>
      <w:lang w:eastAsia="en-AU"/>
    </w:rPr>
  </w:style>
  <w:style w:type="character" w:styleId="Hyperlink">
    <w:name w:val="Hyperlink"/>
    <w:uiPriority w:val="99"/>
    <w:rsid w:val="00106CE5"/>
    <w:rPr>
      <w:color w:val="0000FF"/>
      <w:u w:val="single"/>
    </w:rPr>
  </w:style>
  <w:style w:type="paragraph" w:styleId="BalloonText">
    <w:name w:val="Balloon Text"/>
    <w:basedOn w:val="Normal"/>
    <w:link w:val="BalloonTextChar"/>
    <w:locked/>
    <w:rsid w:val="00106CE5"/>
    <w:rPr>
      <w:rFonts w:ascii="Tahoma" w:hAnsi="Tahoma" w:cs="Tahoma"/>
      <w:sz w:val="16"/>
      <w:szCs w:val="16"/>
    </w:rPr>
  </w:style>
  <w:style w:type="character" w:customStyle="1" w:styleId="BalloonTextChar">
    <w:name w:val="Balloon Text Char"/>
    <w:basedOn w:val="DefaultParagraphFont"/>
    <w:link w:val="BalloonText"/>
    <w:rsid w:val="00106CE5"/>
    <w:rPr>
      <w:rFonts w:ascii="Tahoma" w:hAnsi="Tahoma" w:cs="Tahoma"/>
      <w:sz w:val="16"/>
      <w:szCs w:val="16"/>
      <w:lang w:eastAsia="en-AU"/>
    </w:rPr>
  </w:style>
  <w:style w:type="table" w:styleId="TableGrid">
    <w:name w:val="Table Grid"/>
    <w:basedOn w:val="TableNormal"/>
    <w:uiPriority w:val="59"/>
    <w:locked/>
    <w:rsid w:val="00106CE5"/>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6CE5"/>
    <w:rPr>
      <w:color w:val="808080"/>
    </w:rPr>
  </w:style>
  <w:style w:type="paragraph" w:styleId="ListParagraph">
    <w:name w:val="List Paragraph"/>
    <w:aliases w:val="Question?"/>
    <w:basedOn w:val="Normal"/>
    <w:link w:val="ListParagraphChar"/>
    <w:uiPriority w:val="34"/>
    <w:qFormat/>
    <w:locked/>
    <w:rsid w:val="00106CE5"/>
    <w:pPr>
      <w:ind w:left="720"/>
    </w:pPr>
  </w:style>
  <w:style w:type="paragraph" w:styleId="TOCHeading">
    <w:name w:val="TOC Heading"/>
    <w:basedOn w:val="Heading1"/>
    <w:next w:val="Normal"/>
    <w:uiPriority w:val="39"/>
    <w:semiHidden/>
    <w:unhideWhenUsed/>
    <w:qFormat/>
    <w:locked/>
    <w:rsid w:val="00106CE5"/>
    <w:pPr>
      <w:outlineLvl w:val="9"/>
    </w:pPr>
  </w:style>
  <w:style w:type="paragraph" w:customStyle="1" w:styleId="HeadingStyle7">
    <w:name w:val="Heading Style 7"/>
    <w:basedOn w:val="Heading6"/>
    <w:link w:val="HeadingStyle7Char"/>
    <w:locked/>
    <w:rsid w:val="00A00200"/>
    <w:rPr>
      <w:rFonts w:ascii="Corbel" w:eastAsiaTheme="minorHAnsi" w:hAnsi="Corbel" w:cs="Arial"/>
      <w:b w:val="0"/>
      <w:i/>
      <w:iCs/>
      <w:color w:val="984806"/>
      <w:sz w:val="28"/>
      <w:szCs w:val="28"/>
    </w:rPr>
  </w:style>
  <w:style w:type="character" w:customStyle="1" w:styleId="HeadingStyle7Char">
    <w:name w:val="Heading Style 7 Char"/>
    <w:basedOn w:val="Heading6Char"/>
    <w:link w:val="HeadingStyle7"/>
    <w:rsid w:val="00A00200"/>
    <w:rPr>
      <w:rFonts w:ascii="Corbel" w:eastAsiaTheme="majorEastAsia" w:hAnsi="Corbel" w:cs="Arial"/>
      <w:b w:val="0"/>
      <w:bCs/>
      <w:i/>
      <w:iCs/>
      <w:noProof/>
      <w:color w:val="984806"/>
      <w:sz w:val="28"/>
      <w:szCs w:val="28"/>
      <w:lang w:eastAsia="en-AU"/>
    </w:rPr>
  </w:style>
  <w:style w:type="character" w:customStyle="1" w:styleId="Heading6Char">
    <w:name w:val="Heading 6 Char"/>
    <w:basedOn w:val="DefaultParagraphFont"/>
    <w:link w:val="Heading6"/>
    <w:semiHidden/>
    <w:rsid w:val="00106CE5"/>
    <w:rPr>
      <w:rFonts w:asciiTheme="minorHAnsi" w:eastAsiaTheme="minorEastAsia" w:hAnsiTheme="minorHAnsi" w:cstheme="minorBidi"/>
      <w:b/>
      <w:bCs/>
      <w:sz w:val="22"/>
      <w:szCs w:val="22"/>
      <w:lang w:eastAsia="en-AU"/>
    </w:rPr>
  </w:style>
  <w:style w:type="paragraph" w:customStyle="1" w:styleId="StyleHeadingStyle7After5pt">
    <w:name w:val="Style Heading Style 7 + After:  5 pt"/>
    <w:basedOn w:val="HeadingStyle7"/>
    <w:rsid w:val="00A00200"/>
    <w:pPr>
      <w:spacing w:after="100"/>
      <w:outlineLvl w:val="0"/>
    </w:pPr>
    <w:rPr>
      <w:rFonts w:eastAsia="Times New Roman" w:cs="Times New Roman"/>
      <w:bCs w:val="0"/>
      <w:szCs w:val="20"/>
    </w:rPr>
  </w:style>
  <w:style w:type="paragraph" w:customStyle="1" w:styleId="Title1">
    <w:name w:val="Title 1"/>
    <w:next w:val="Normal"/>
    <w:locked/>
    <w:rsid w:val="00397A59"/>
    <w:pPr>
      <w:keepNext/>
      <w:keepLines/>
      <w:pageBreakBefore/>
      <w:spacing w:before="480" w:after="1200" w:line="320" w:lineRule="atLeast"/>
      <w:outlineLvl w:val="0"/>
    </w:pPr>
    <w:rPr>
      <w:rFonts w:eastAsia="Times New Roman"/>
      <w:b/>
      <w:noProof/>
      <w:color w:val="004361"/>
      <w:sz w:val="40"/>
      <w:szCs w:val="48"/>
    </w:rPr>
  </w:style>
  <w:style w:type="character" w:customStyle="1" w:styleId="EmphasisBold">
    <w:name w:val="Emphasis Bold"/>
    <w:locked/>
    <w:rsid w:val="00397A59"/>
    <w:rPr>
      <w:rFonts w:ascii="Arial" w:hAnsi="Arial"/>
      <w:b/>
      <w:spacing w:val="0"/>
    </w:rPr>
  </w:style>
  <w:style w:type="paragraph" w:customStyle="1" w:styleId="TableHeadingCentre">
    <w:name w:val="Table Heading Centre"/>
    <w:locked/>
    <w:rsid w:val="00397A59"/>
    <w:pPr>
      <w:keepNext/>
      <w:keepLines/>
      <w:spacing w:before="40" w:after="40"/>
      <w:jc w:val="center"/>
    </w:pPr>
    <w:rPr>
      <w:rFonts w:eastAsia="Times New Roman"/>
      <w:b/>
      <w:color w:val="000000"/>
      <w:kern w:val="144"/>
    </w:rPr>
  </w:style>
  <w:style w:type="paragraph" w:customStyle="1" w:styleId="TableHeadingRightsmall">
    <w:name w:val="Table Heading Right (small)"/>
    <w:basedOn w:val="TableHeadingRight"/>
    <w:locked/>
    <w:rsid w:val="00397A59"/>
    <w:rPr>
      <w:sz w:val="16"/>
    </w:rPr>
  </w:style>
  <w:style w:type="paragraph" w:customStyle="1" w:styleId="TableHeadingRight">
    <w:name w:val="Table Heading Right"/>
    <w:basedOn w:val="TableTextRight"/>
    <w:locked/>
    <w:rsid w:val="00397A59"/>
    <w:rPr>
      <w:b/>
      <w:bCs/>
    </w:rPr>
  </w:style>
  <w:style w:type="paragraph" w:customStyle="1" w:styleId="TableTextRight">
    <w:name w:val="Table Text Right"/>
    <w:basedOn w:val="Normal"/>
    <w:locked/>
    <w:rsid w:val="00397A59"/>
    <w:pPr>
      <w:spacing w:before="40" w:after="40"/>
      <w:jc w:val="right"/>
    </w:pPr>
  </w:style>
  <w:style w:type="paragraph" w:customStyle="1" w:styleId="Note1">
    <w:name w:val="Note 1"/>
    <w:basedOn w:val="Normal"/>
    <w:locked/>
    <w:rsid w:val="002D00C5"/>
    <w:pPr>
      <w:pBdr>
        <w:top w:val="single" w:sz="4" w:space="1" w:color="auto"/>
        <w:left w:val="single" w:sz="4" w:space="4" w:color="auto"/>
        <w:bottom w:val="single" w:sz="4" w:space="1" w:color="auto"/>
        <w:right w:val="single" w:sz="4" w:space="4" w:color="auto"/>
      </w:pBdr>
      <w:shd w:val="solid" w:color="DBE5F1" w:fill="DBE5F1"/>
      <w:spacing w:after="0"/>
      <w:ind w:left="1134" w:hanging="1134"/>
    </w:pPr>
  </w:style>
  <w:style w:type="paragraph" w:customStyle="1" w:styleId="TableTextLeftBullet">
    <w:name w:val="Table Text Left Bullet"/>
    <w:basedOn w:val="Normal"/>
    <w:locked/>
    <w:rsid w:val="00397A59"/>
    <w:pPr>
      <w:numPr>
        <w:numId w:val="3"/>
      </w:numPr>
      <w:spacing w:before="40" w:after="40"/>
    </w:pPr>
  </w:style>
  <w:style w:type="paragraph" w:customStyle="1" w:styleId="TableHeadingLeft">
    <w:name w:val="Table Heading Left"/>
    <w:basedOn w:val="TableHeadingCentre"/>
    <w:locked/>
    <w:rsid w:val="00397A59"/>
    <w:pPr>
      <w:jc w:val="left"/>
    </w:pPr>
  </w:style>
  <w:style w:type="paragraph" w:customStyle="1" w:styleId="TableTextCentresmall">
    <w:name w:val="Table Text Centre (small)"/>
    <w:basedOn w:val="TableTextCentre"/>
    <w:locked/>
    <w:rsid w:val="00397A59"/>
    <w:rPr>
      <w:sz w:val="16"/>
    </w:rPr>
  </w:style>
  <w:style w:type="paragraph" w:customStyle="1" w:styleId="TableTextCentre">
    <w:name w:val="Table Text Centre"/>
    <w:basedOn w:val="TableTextLeft"/>
    <w:locked/>
    <w:rsid w:val="00397A59"/>
    <w:pPr>
      <w:jc w:val="center"/>
    </w:pPr>
  </w:style>
  <w:style w:type="paragraph" w:customStyle="1" w:styleId="TableTextLeft">
    <w:name w:val="Table Text Left"/>
    <w:link w:val="TableTextLeftChar"/>
    <w:locked/>
    <w:rsid w:val="00397A59"/>
    <w:pPr>
      <w:spacing w:before="40" w:after="40"/>
    </w:pPr>
    <w:rPr>
      <w:rFonts w:eastAsia="Times New Roman" w:cs="Arial"/>
    </w:rPr>
  </w:style>
  <w:style w:type="character" w:customStyle="1" w:styleId="TableTextLeftChar">
    <w:name w:val="Table Text Left Char"/>
    <w:basedOn w:val="DefaultParagraphFont"/>
    <w:link w:val="TableTextLeft"/>
    <w:rsid w:val="00397A59"/>
    <w:rPr>
      <w:rFonts w:ascii="Arial" w:eastAsia="Times New Roman" w:hAnsi="Arial" w:cs="Arial"/>
    </w:rPr>
  </w:style>
  <w:style w:type="paragraph" w:customStyle="1" w:styleId="TableTextLeftBulletsmall">
    <w:name w:val="Table Text Left Bullet (small)"/>
    <w:basedOn w:val="TableTextLeftBullet"/>
    <w:locked/>
    <w:rsid w:val="00397A59"/>
    <w:pPr>
      <w:numPr>
        <w:numId w:val="0"/>
      </w:numPr>
    </w:pPr>
    <w:rPr>
      <w:sz w:val="16"/>
    </w:rPr>
  </w:style>
  <w:style w:type="character" w:customStyle="1" w:styleId="EmphasisRed">
    <w:name w:val="Emphasis Red"/>
    <w:basedOn w:val="DefaultParagraphFont"/>
    <w:locked/>
    <w:rsid w:val="00397A59"/>
    <w:rPr>
      <w:i/>
      <w:vanish/>
      <w:color w:val="FF0000"/>
    </w:rPr>
  </w:style>
  <w:style w:type="character" w:customStyle="1" w:styleId="EmphasisItalics">
    <w:name w:val="Emphasis Italics"/>
    <w:locked/>
    <w:rsid w:val="00397A59"/>
    <w:rPr>
      <w:i/>
    </w:rPr>
  </w:style>
  <w:style w:type="paragraph" w:customStyle="1" w:styleId="TableTextLeftsmall">
    <w:name w:val="Table Text Left (small)"/>
    <w:basedOn w:val="TableTextLeft"/>
    <w:locked/>
    <w:rsid w:val="00397A59"/>
    <w:rPr>
      <w:sz w:val="16"/>
      <w:szCs w:val="16"/>
    </w:rPr>
  </w:style>
  <w:style w:type="paragraph" w:customStyle="1" w:styleId="TableTextRightsmall">
    <w:name w:val="Table Text Right (small)"/>
    <w:basedOn w:val="TableTextRight"/>
    <w:locked/>
    <w:rsid w:val="00397A59"/>
    <w:rPr>
      <w:sz w:val="16"/>
      <w:szCs w:val="16"/>
    </w:rPr>
  </w:style>
  <w:style w:type="paragraph" w:customStyle="1" w:styleId="TableHeadingCentresmall">
    <w:name w:val="Table Heading Centre (small)"/>
    <w:basedOn w:val="TableTextLeft"/>
    <w:locked/>
    <w:rsid w:val="00397A59"/>
    <w:pPr>
      <w:jc w:val="center"/>
    </w:pPr>
    <w:rPr>
      <w:b/>
      <w:sz w:val="16"/>
      <w:szCs w:val="16"/>
    </w:rPr>
  </w:style>
  <w:style w:type="paragraph" w:customStyle="1" w:styleId="TableHeadingLeftsmall">
    <w:name w:val="Table Heading Left (small)"/>
    <w:basedOn w:val="TableHeadingLeft"/>
    <w:locked/>
    <w:rsid w:val="00397A59"/>
    <w:rPr>
      <w:sz w:val="16"/>
    </w:rPr>
  </w:style>
  <w:style w:type="paragraph" w:customStyle="1" w:styleId="ListAltNumber">
    <w:name w:val="List AltNumber"/>
    <w:locked/>
    <w:rsid w:val="00397A59"/>
    <w:pPr>
      <w:numPr>
        <w:numId w:val="4"/>
      </w:numPr>
      <w:tabs>
        <w:tab w:val="left" w:pos="357"/>
        <w:tab w:val="left" w:pos="720"/>
      </w:tabs>
      <w:spacing w:before="120" w:after="120" w:line="240" w:lineRule="atLeast"/>
    </w:pPr>
    <w:rPr>
      <w:rFonts w:eastAsia="Times New Roman"/>
      <w:noProof/>
      <w:color w:val="000000"/>
      <w:szCs w:val="24"/>
      <w:lang w:val="en-US"/>
    </w:rPr>
  </w:style>
  <w:style w:type="paragraph" w:customStyle="1" w:styleId="ListAltNumber2">
    <w:name w:val="List AltNumber 2"/>
    <w:locked/>
    <w:rsid w:val="00397A59"/>
    <w:pPr>
      <w:numPr>
        <w:numId w:val="5"/>
      </w:numPr>
      <w:tabs>
        <w:tab w:val="left" w:pos="357"/>
        <w:tab w:val="left" w:pos="720"/>
        <w:tab w:val="left" w:pos="1077"/>
      </w:tabs>
      <w:spacing w:before="120" w:after="120" w:line="240" w:lineRule="atLeast"/>
    </w:pPr>
    <w:rPr>
      <w:rFonts w:eastAsia="Times New Roman"/>
      <w:noProof/>
      <w:color w:val="000000"/>
      <w:szCs w:val="24"/>
      <w:lang w:val="en-US"/>
    </w:rPr>
  </w:style>
  <w:style w:type="paragraph" w:customStyle="1" w:styleId="ListAltNumber3">
    <w:name w:val="List AltNumber 3"/>
    <w:locked/>
    <w:rsid w:val="00397A59"/>
    <w:pPr>
      <w:numPr>
        <w:numId w:val="6"/>
      </w:numPr>
      <w:tabs>
        <w:tab w:val="left" w:pos="357"/>
        <w:tab w:val="left" w:pos="720"/>
        <w:tab w:val="left" w:pos="1077"/>
        <w:tab w:val="left" w:pos="1434"/>
      </w:tabs>
      <w:spacing w:before="120" w:after="120" w:line="240" w:lineRule="atLeast"/>
    </w:pPr>
    <w:rPr>
      <w:rFonts w:eastAsia="Times New Roman"/>
      <w:noProof/>
      <w:color w:val="000000"/>
      <w:szCs w:val="24"/>
      <w:lang w:val="en-US"/>
    </w:rPr>
  </w:style>
  <w:style w:type="paragraph" w:customStyle="1" w:styleId="Note2">
    <w:name w:val="Note 2"/>
    <w:basedOn w:val="Normal"/>
    <w:locked/>
    <w:rsid w:val="002D00C5"/>
    <w:pPr>
      <w:pBdr>
        <w:top w:val="single" w:sz="4" w:space="1" w:color="auto"/>
        <w:left w:val="single" w:sz="4" w:space="4" w:color="auto"/>
        <w:bottom w:val="single" w:sz="4" w:space="1" w:color="auto"/>
        <w:right w:val="single" w:sz="4" w:space="4" w:color="auto"/>
      </w:pBdr>
      <w:shd w:val="solid" w:color="FFFFCC" w:fill="FFFFCC"/>
      <w:spacing w:after="0"/>
      <w:ind w:left="1134" w:hanging="1134"/>
    </w:pPr>
  </w:style>
  <w:style w:type="paragraph" w:customStyle="1" w:styleId="TableTextLeftBullet2">
    <w:name w:val="Table Text Left Bullet 2"/>
    <w:basedOn w:val="TableTextLeftBullet"/>
    <w:locked/>
    <w:rsid w:val="00397A59"/>
    <w:pPr>
      <w:numPr>
        <w:numId w:val="7"/>
      </w:numPr>
      <w:spacing w:before="0"/>
    </w:pPr>
  </w:style>
  <w:style w:type="character" w:customStyle="1" w:styleId="Heading3Char">
    <w:name w:val="Heading 3 Char"/>
    <w:basedOn w:val="DefaultParagraphFont"/>
    <w:link w:val="Heading3"/>
    <w:semiHidden/>
    <w:rsid w:val="00106CE5"/>
    <w:rPr>
      <w:rFonts w:asciiTheme="majorHAnsi" w:eastAsiaTheme="majorEastAsia" w:hAnsiTheme="majorHAnsi" w:cstheme="majorBidi"/>
      <w:b/>
      <w:bCs/>
      <w:sz w:val="26"/>
      <w:szCs w:val="26"/>
      <w:lang w:eastAsia="en-AU"/>
    </w:rPr>
  </w:style>
  <w:style w:type="character" w:customStyle="1" w:styleId="Heading4Char">
    <w:name w:val="Heading 4 Char"/>
    <w:basedOn w:val="DefaultParagraphFont"/>
    <w:link w:val="Heading4"/>
    <w:semiHidden/>
    <w:rsid w:val="00106CE5"/>
    <w:rPr>
      <w:rFonts w:asciiTheme="minorHAnsi" w:eastAsiaTheme="minorEastAsia" w:hAnsiTheme="minorHAnsi" w:cstheme="minorBidi"/>
      <w:b/>
      <w:bCs/>
      <w:sz w:val="28"/>
      <w:szCs w:val="28"/>
      <w:lang w:eastAsia="en-AU"/>
    </w:rPr>
  </w:style>
  <w:style w:type="character" w:customStyle="1" w:styleId="Heading5Char">
    <w:name w:val="Heading 5 Char"/>
    <w:basedOn w:val="DefaultParagraphFont"/>
    <w:link w:val="Heading5"/>
    <w:semiHidden/>
    <w:rsid w:val="00106CE5"/>
    <w:rPr>
      <w:rFonts w:asciiTheme="minorHAnsi" w:eastAsiaTheme="minorEastAsia" w:hAnsiTheme="minorHAnsi" w:cstheme="minorBidi"/>
      <w:b/>
      <w:bCs/>
      <w:i/>
      <w:iCs/>
      <w:sz w:val="26"/>
      <w:szCs w:val="26"/>
      <w:lang w:eastAsia="en-AU"/>
    </w:rPr>
  </w:style>
  <w:style w:type="character" w:customStyle="1" w:styleId="Heading7Char">
    <w:name w:val="Heading 7 Char"/>
    <w:basedOn w:val="DefaultParagraphFont"/>
    <w:link w:val="Heading7"/>
    <w:semiHidden/>
    <w:rsid w:val="00106CE5"/>
    <w:rPr>
      <w:rFonts w:asciiTheme="minorHAnsi" w:eastAsiaTheme="minorEastAsia" w:hAnsiTheme="minorHAnsi" w:cstheme="minorBidi"/>
      <w:sz w:val="24"/>
      <w:szCs w:val="24"/>
      <w:lang w:eastAsia="en-AU"/>
    </w:rPr>
  </w:style>
  <w:style w:type="character" w:customStyle="1" w:styleId="Heading8Char">
    <w:name w:val="Heading 8 Char"/>
    <w:basedOn w:val="DefaultParagraphFont"/>
    <w:link w:val="Heading8"/>
    <w:semiHidden/>
    <w:rsid w:val="00106CE5"/>
    <w:rPr>
      <w:rFonts w:asciiTheme="minorHAnsi" w:eastAsiaTheme="minorEastAsia" w:hAnsiTheme="minorHAnsi" w:cstheme="minorBidi"/>
      <w:i/>
      <w:iCs/>
      <w:sz w:val="24"/>
      <w:szCs w:val="24"/>
      <w:lang w:eastAsia="en-AU"/>
    </w:rPr>
  </w:style>
  <w:style w:type="character" w:customStyle="1" w:styleId="Heading9Char">
    <w:name w:val="Heading 9 Char"/>
    <w:basedOn w:val="DefaultParagraphFont"/>
    <w:link w:val="Heading9"/>
    <w:semiHidden/>
    <w:rsid w:val="00106CE5"/>
    <w:rPr>
      <w:rFonts w:asciiTheme="majorHAnsi" w:eastAsiaTheme="majorEastAsia" w:hAnsiTheme="majorHAnsi" w:cstheme="majorBidi"/>
      <w:sz w:val="22"/>
      <w:szCs w:val="22"/>
      <w:lang w:eastAsia="en-AU"/>
    </w:rPr>
  </w:style>
  <w:style w:type="paragraph" w:styleId="Index1">
    <w:name w:val="index 1"/>
    <w:basedOn w:val="Normal"/>
    <w:next w:val="Normal"/>
    <w:autoRedefine/>
    <w:locked/>
    <w:rsid w:val="00106CE5"/>
    <w:pPr>
      <w:ind w:left="240" w:hanging="240"/>
    </w:pPr>
  </w:style>
  <w:style w:type="paragraph" w:styleId="TOC3">
    <w:name w:val="toc 3"/>
    <w:basedOn w:val="TOC2"/>
    <w:autoRedefine/>
    <w:locked/>
    <w:rsid w:val="00106CE5"/>
    <w:pPr>
      <w:ind w:left="480"/>
    </w:pPr>
    <w:rPr>
      <w:rFonts w:eastAsia="Times New Roman"/>
    </w:rPr>
  </w:style>
  <w:style w:type="paragraph" w:styleId="TOC4">
    <w:name w:val="toc 4"/>
    <w:basedOn w:val="Normal"/>
    <w:next w:val="Normal"/>
    <w:autoRedefine/>
    <w:locked/>
    <w:rsid w:val="00106CE5"/>
    <w:pPr>
      <w:ind w:left="720"/>
    </w:pPr>
  </w:style>
  <w:style w:type="paragraph" w:styleId="TOC5">
    <w:name w:val="toc 5"/>
    <w:basedOn w:val="Normal"/>
    <w:next w:val="Normal"/>
    <w:autoRedefine/>
    <w:locked/>
    <w:rsid w:val="00106CE5"/>
    <w:pPr>
      <w:ind w:left="960"/>
    </w:pPr>
  </w:style>
  <w:style w:type="paragraph" w:styleId="TOC6">
    <w:name w:val="toc 6"/>
    <w:basedOn w:val="Normal"/>
    <w:next w:val="Normal"/>
    <w:autoRedefine/>
    <w:locked/>
    <w:rsid w:val="00106CE5"/>
    <w:pPr>
      <w:ind w:left="1200"/>
    </w:pPr>
  </w:style>
  <w:style w:type="paragraph" w:styleId="TOC7">
    <w:name w:val="toc 7"/>
    <w:basedOn w:val="Normal"/>
    <w:next w:val="Normal"/>
    <w:autoRedefine/>
    <w:locked/>
    <w:rsid w:val="00106CE5"/>
    <w:pPr>
      <w:ind w:left="1440"/>
    </w:pPr>
  </w:style>
  <w:style w:type="paragraph" w:styleId="TOC8">
    <w:name w:val="toc 8"/>
    <w:basedOn w:val="Normal"/>
    <w:next w:val="Normal"/>
    <w:autoRedefine/>
    <w:locked/>
    <w:rsid w:val="00106CE5"/>
    <w:pPr>
      <w:ind w:left="1680"/>
    </w:pPr>
  </w:style>
  <w:style w:type="paragraph" w:styleId="TOC9">
    <w:name w:val="toc 9"/>
    <w:basedOn w:val="Normal"/>
    <w:next w:val="Normal"/>
    <w:autoRedefine/>
    <w:locked/>
    <w:rsid w:val="00106CE5"/>
    <w:pPr>
      <w:ind w:left="1920"/>
    </w:pPr>
  </w:style>
  <w:style w:type="paragraph" w:styleId="FootnoteText">
    <w:name w:val="footnote text"/>
    <w:basedOn w:val="Normal"/>
    <w:link w:val="FootnoteTextChar"/>
    <w:uiPriority w:val="99"/>
    <w:rsid w:val="00106CE5"/>
    <w:rPr>
      <w:sz w:val="20"/>
      <w:szCs w:val="20"/>
    </w:rPr>
  </w:style>
  <w:style w:type="character" w:customStyle="1" w:styleId="FootnoteTextChar">
    <w:name w:val="Footnote Text Char"/>
    <w:link w:val="FootnoteText"/>
    <w:uiPriority w:val="99"/>
    <w:qFormat/>
    <w:rsid w:val="00106CE5"/>
    <w:rPr>
      <w:rFonts w:ascii="Arial" w:eastAsia="Times New Roman" w:hAnsi="Arial"/>
      <w:lang w:eastAsia="en-AU"/>
    </w:rPr>
  </w:style>
  <w:style w:type="paragraph" w:styleId="CommentText">
    <w:name w:val="annotation text"/>
    <w:basedOn w:val="Normal"/>
    <w:link w:val="CommentTextChar"/>
    <w:rsid w:val="00106CE5"/>
    <w:rPr>
      <w:sz w:val="20"/>
      <w:szCs w:val="20"/>
    </w:rPr>
  </w:style>
  <w:style w:type="character" w:customStyle="1" w:styleId="CommentTextChar">
    <w:name w:val="Comment Text Char"/>
    <w:basedOn w:val="DefaultParagraphFont"/>
    <w:link w:val="CommentText"/>
    <w:rsid w:val="00106CE5"/>
    <w:rPr>
      <w:rFonts w:ascii="Arial" w:eastAsia="Times New Roman" w:hAnsi="Arial"/>
      <w:lang w:eastAsia="en-AU"/>
    </w:rPr>
  </w:style>
  <w:style w:type="paragraph" w:styleId="Caption">
    <w:name w:val="caption"/>
    <w:link w:val="CaptionChar"/>
    <w:semiHidden/>
    <w:unhideWhenUsed/>
    <w:qFormat/>
    <w:locked/>
    <w:rsid w:val="00106CE5"/>
    <w:rPr>
      <w:rFonts w:eastAsia="Times New Roman"/>
      <w:b/>
      <w:bCs/>
      <w:lang w:eastAsia="en-AU"/>
    </w:rPr>
  </w:style>
  <w:style w:type="character" w:customStyle="1" w:styleId="CaptionChar">
    <w:name w:val="Caption Char"/>
    <w:basedOn w:val="DefaultParagraphFont"/>
    <w:link w:val="Caption"/>
    <w:semiHidden/>
    <w:rsid w:val="00106CE5"/>
    <w:rPr>
      <w:rFonts w:ascii="Arial" w:eastAsia="Times New Roman" w:hAnsi="Arial"/>
      <w:b/>
      <w:bCs/>
      <w:lang w:eastAsia="en-AU"/>
    </w:rPr>
  </w:style>
  <w:style w:type="character" w:styleId="FootnoteReference">
    <w:name w:val="footnote reference"/>
    <w:uiPriority w:val="99"/>
    <w:rsid w:val="00106CE5"/>
    <w:rPr>
      <w:vertAlign w:val="superscript"/>
    </w:rPr>
  </w:style>
  <w:style w:type="character" w:styleId="CommentReference">
    <w:name w:val="annotation reference"/>
    <w:rsid w:val="00106CE5"/>
    <w:rPr>
      <w:sz w:val="16"/>
      <w:szCs w:val="16"/>
    </w:rPr>
  </w:style>
  <w:style w:type="character" w:styleId="PageNumber">
    <w:name w:val="page number"/>
    <w:basedOn w:val="DefaultParagraphFont"/>
    <w:locked/>
    <w:rsid w:val="00106CE5"/>
  </w:style>
  <w:style w:type="paragraph" w:styleId="List">
    <w:name w:val="List"/>
    <w:basedOn w:val="Normal"/>
    <w:locked/>
    <w:rsid w:val="002D00C5"/>
    <w:pPr>
      <w:ind w:left="283" w:hanging="283"/>
      <w:contextualSpacing/>
    </w:pPr>
  </w:style>
  <w:style w:type="paragraph" w:styleId="ListBullet">
    <w:name w:val="List Bullet"/>
    <w:basedOn w:val="List"/>
    <w:locked/>
    <w:rsid w:val="00106CE5"/>
    <w:pPr>
      <w:numPr>
        <w:numId w:val="2"/>
      </w:numPr>
    </w:pPr>
  </w:style>
  <w:style w:type="paragraph" w:styleId="ListNumber">
    <w:name w:val="List Number"/>
    <w:locked/>
    <w:rsid w:val="00106CE5"/>
    <w:pPr>
      <w:numPr>
        <w:numId w:val="1"/>
      </w:numPr>
      <w:contextualSpacing/>
    </w:pPr>
    <w:rPr>
      <w:rFonts w:eastAsia="Times New Roman"/>
      <w:sz w:val="24"/>
      <w:szCs w:val="24"/>
      <w:lang w:eastAsia="en-AU"/>
    </w:rPr>
  </w:style>
  <w:style w:type="paragraph" w:styleId="List2">
    <w:name w:val="List 2"/>
    <w:basedOn w:val="List"/>
    <w:locked/>
    <w:rsid w:val="00106CE5"/>
    <w:pPr>
      <w:ind w:left="566"/>
    </w:pPr>
  </w:style>
  <w:style w:type="paragraph" w:styleId="List3">
    <w:name w:val="List 3"/>
    <w:basedOn w:val="List"/>
    <w:locked/>
    <w:rsid w:val="00106CE5"/>
    <w:pPr>
      <w:ind w:left="849"/>
    </w:pPr>
  </w:style>
  <w:style w:type="paragraph" w:styleId="ListBullet2">
    <w:name w:val="List Bullet 2"/>
    <w:basedOn w:val="ListBullet"/>
    <w:locked/>
    <w:rsid w:val="00106CE5"/>
    <w:pPr>
      <w:numPr>
        <w:numId w:val="0"/>
      </w:numPr>
      <w:tabs>
        <w:tab w:val="num" w:pos="1353"/>
      </w:tabs>
      <w:ind w:left="1353" w:hanging="360"/>
    </w:pPr>
  </w:style>
  <w:style w:type="paragraph" w:styleId="ListBullet3">
    <w:name w:val="List Bullet 3"/>
    <w:basedOn w:val="ListBullet"/>
    <w:locked/>
    <w:rsid w:val="00106CE5"/>
    <w:pPr>
      <w:numPr>
        <w:numId w:val="0"/>
      </w:numPr>
      <w:tabs>
        <w:tab w:val="num" w:pos="360"/>
      </w:tabs>
      <w:ind w:left="360" w:hanging="360"/>
    </w:pPr>
  </w:style>
  <w:style w:type="paragraph" w:styleId="ListNumber2">
    <w:name w:val="List Number 2"/>
    <w:locked/>
    <w:rsid w:val="00106CE5"/>
    <w:pPr>
      <w:ind w:left="1080" w:hanging="360"/>
      <w:contextualSpacing/>
    </w:pPr>
    <w:rPr>
      <w:rFonts w:eastAsia="Times New Roman"/>
      <w:sz w:val="24"/>
      <w:szCs w:val="24"/>
      <w:lang w:eastAsia="en-AU"/>
    </w:rPr>
  </w:style>
  <w:style w:type="paragraph" w:styleId="ListNumber3">
    <w:name w:val="List Number 3"/>
    <w:locked/>
    <w:rsid w:val="00106CE5"/>
    <w:pPr>
      <w:ind w:left="1077" w:hanging="360"/>
      <w:contextualSpacing/>
    </w:pPr>
    <w:rPr>
      <w:rFonts w:eastAsia="Times New Roman"/>
      <w:sz w:val="24"/>
      <w:szCs w:val="24"/>
      <w:lang w:eastAsia="en-AU"/>
    </w:rPr>
  </w:style>
  <w:style w:type="paragraph" w:styleId="Title">
    <w:name w:val="Title"/>
    <w:basedOn w:val="Normal"/>
    <w:next w:val="Normal"/>
    <w:link w:val="TitleChar"/>
    <w:locked/>
    <w:rsid w:val="00106CE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106CE5"/>
    <w:rPr>
      <w:rFonts w:asciiTheme="majorHAnsi" w:eastAsiaTheme="majorEastAsia" w:hAnsiTheme="majorHAnsi" w:cstheme="majorBidi"/>
      <w:b/>
      <w:bCs/>
      <w:kern w:val="28"/>
      <w:sz w:val="32"/>
      <w:szCs w:val="32"/>
      <w:lang w:eastAsia="en-AU"/>
    </w:rPr>
  </w:style>
  <w:style w:type="character" w:styleId="FollowedHyperlink">
    <w:name w:val="FollowedHyperlink"/>
    <w:basedOn w:val="DefaultParagraphFont"/>
    <w:locked/>
    <w:rsid w:val="00106CE5"/>
    <w:rPr>
      <w:color w:val="800080" w:themeColor="followedHyperlink"/>
      <w:u w:val="single"/>
    </w:rPr>
  </w:style>
  <w:style w:type="character" w:styleId="Strong">
    <w:name w:val="Strong"/>
    <w:basedOn w:val="DefaultParagraphFont"/>
    <w:uiPriority w:val="22"/>
    <w:qFormat/>
    <w:locked/>
    <w:rsid w:val="00106CE5"/>
    <w:rPr>
      <w:b/>
      <w:bCs/>
    </w:rPr>
  </w:style>
  <w:style w:type="paragraph" w:styleId="DocumentMap">
    <w:name w:val="Document Map"/>
    <w:basedOn w:val="Normal"/>
    <w:link w:val="DocumentMapChar"/>
    <w:locked/>
    <w:rsid w:val="00106CE5"/>
    <w:rPr>
      <w:rFonts w:ascii="Tahoma" w:hAnsi="Tahoma" w:cs="Tahoma"/>
      <w:sz w:val="16"/>
      <w:szCs w:val="16"/>
    </w:rPr>
  </w:style>
  <w:style w:type="character" w:customStyle="1" w:styleId="DocumentMapChar">
    <w:name w:val="Document Map Char"/>
    <w:basedOn w:val="DefaultParagraphFont"/>
    <w:link w:val="DocumentMap"/>
    <w:rsid w:val="00106CE5"/>
    <w:rPr>
      <w:rFonts w:ascii="Tahoma" w:eastAsia="Times New Roman" w:hAnsi="Tahoma" w:cs="Tahoma"/>
      <w:sz w:val="16"/>
      <w:szCs w:val="16"/>
      <w:lang w:eastAsia="en-AU"/>
    </w:rPr>
  </w:style>
  <w:style w:type="paragraph" w:styleId="CommentSubject">
    <w:name w:val="annotation subject"/>
    <w:basedOn w:val="CommentText"/>
    <w:next w:val="CommentText"/>
    <w:link w:val="CommentSubjectChar"/>
    <w:rsid w:val="00106CE5"/>
    <w:rPr>
      <w:b/>
      <w:bCs/>
    </w:rPr>
  </w:style>
  <w:style w:type="character" w:customStyle="1" w:styleId="CommentSubjectChar">
    <w:name w:val="Comment Subject Char"/>
    <w:basedOn w:val="CommentTextChar"/>
    <w:link w:val="CommentSubject"/>
    <w:rsid w:val="00106CE5"/>
    <w:rPr>
      <w:rFonts w:ascii="Arial" w:eastAsia="Times New Roman" w:hAnsi="Arial"/>
      <w:b/>
      <w:bCs/>
      <w:lang w:eastAsia="en-AU"/>
    </w:rPr>
  </w:style>
  <w:style w:type="paragraph" w:styleId="Quote">
    <w:name w:val="Quote"/>
    <w:basedOn w:val="Normal"/>
    <w:link w:val="QuoteChar"/>
    <w:uiPriority w:val="29"/>
    <w:locked/>
    <w:rsid w:val="00106CE5"/>
    <w:rPr>
      <w:i/>
      <w:iCs/>
      <w:color w:val="000000" w:themeColor="text1"/>
    </w:rPr>
  </w:style>
  <w:style w:type="character" w:customStyle="1" w:styleId="QuoteChar">
    <w:name w:val="Quote Char"/>
    <w:basedOn w:val="DefaultParagraphFont"/>
    <w:link w:val="Quote"/>
    <w:uiPriority w:val="29"/>
    <w:rsid w:val="00106CE5"/>
    <w:rPr>
      <w:rFonts w:ascii="Arial" w:eastAsia="Times New Roman" w:hAnsi="Arial"/>
      <w:i/>
      <w:iCs/>
      <w:color w:val="000000" w:themeColor="text1"/>
      <w:sz w:val="24"/>
      <w:szCs w:val="24"/>
      <w:lang w:eastAsia="en-AU"/>
    </w:rPr>
  </w:style>
  <w:style w:type="paragraph" w:styleId="IntenseQuote">
    <w:name w:val="Intense Quote"/>
    <w:basedOn w:val="Normal"/>
    <w:next w:val="Normal"/>
    <w:link w:val="IntenseQuoteChar"/>
    <w:uiPriority w:val="30"/>
    <w:locked/>
    <w:rsid w:val="00106C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06CE5"/>
    <w:rPr>
      <w:rFonts w:ascii="Arial" w:eastAsia="Times New Roman" w:hAnsi="Arial"/>
      <w:b/>
      <w:bCs/>
      <w:i/>
      <w:iCs/>
      <w:color w:val="4F81BD" w:themeColor="accent1"/>
      <w:sz w:val="24"/>
      <w:szCs w:val="24"/>
      <w:lang w:eastAsia="en-AU"/>
    </w:rPr>
  </w:style>
  <w:style w:type="paragraph" w:customStyle="1" w:styleId="VerdanaList">
    <w:name w:val="Verdana List"/>
    <w:basedOn w:val="Normal"/>
    <w:locked/>
    <w:rsid w:val="00106CE5"/>
    <w:pPr>
      <w:spacing w:before="120" w:after="120"/>
      <w:ind w:left="720"/>
      <w:jc w:val="both"/>
    </w:pPr>
    <w:rPr>
      <w:rFonts w:ascii="Verdana" w:hAnsi="Verdana"/>
      <w:color w:val="000080"/>
      <w:sz w:val="18"/>
      <w:szCs w:val="52"/>
      <w:lang w:eastAsia="en-US"/>
    </w:rPr>
  </w:style>
  <w:style w:type="paragraph" w:customStyle="1" w:styleId="Default">
    <w:name w:val="Default"/>
    <w:locked/>
    <w:rsid w:val="00106CE5"/>
    <w:pPr>
      <w:autoSpaceDE w:val="0"/>
      <w:autoSpaceDN w:val="0"/>
      <w:adjustRightInd w:val="0"/>
    </w:pPr>
    <w:rPr>
      <w:rFonts w:eastAsia="Times New Roman" w:cs="Arial"/>
      <w:color w:val="000000"/>
      <w:sz w:val="24"/>
      <w:szCs w:val="24"/>
      <w:lang w:val="en-US"/>
    </w:rPr>
  </w:style>
  <w:style w:type="paragraph" w:customStyle="1" w:styleId="RecommendationHeading">
    <w:name w:val="Recommendation Heading"/>
    <w:basedOn w:val="Normal"/>
    <w:locked/>
    <w:rsid w:val="00E46F94"/>
    <w:rPr>
      <w:rFonts w:asciiTheme="minorHAnsi" w:eastAsiaTheme="minorEastAsia" w:hAnsiTheme="minorHAnsi" w:cstheme="minorHAnsi"/>
      <w:b/>
      <w:sz w:val="28"/>
      <w:lang w:val="en-US" w:eastAsia="en-US" w:bidi="en-US"/>
    </w:rPr>
  </w:style>
  <w:style w:type="paragraph" w:customStyle="1" w:styleId="NormalBold">
    <w:name w:val="Normal Bold"/>
    <w:basedOn w:val="Normal"/>
    <w:locked/>
    <w:rsid w:val="00565BAC"/>
    <w:rPr>
      <w:b/>
    </w:rPr>
  </w:style>
  <w:style w:type="paragraph" w:customStyle="1" w:styleId="Arial14">
    <w:name w:val="Arial14"/>
    <w:basedOn w:val="Normal"/>
    <w:qFormat/>
    <w:rsid w:val="00A146C9"/>
    <w:pPr>
      <w:tabs>
        <w:tab w:val="clear" w:pos="1710"/>
      </w:tabs>
      <w:contextualSpacing/>
    </w:pPr>
    <w:rPr>
      <w:b/>
      <w:sz w:val="28"/>
      <w:szCs w:val="28"/>
    </w:rPr>
  </w:style>
  <w:style w:type="paragraph" w:customStyle="1" w:styleId="ItemNumber">
    <w:name w:val="Item Number"/>
    <w:basedOn w:val="Normal"/>
    <w:locked/>
    <w:rsid w:val="008D3B5C"/>
    <w:pPr>
      <w:tabs>
        <w:tab w:val="clear" w:pos="1710"/>
      </w:tabs>
      <w:spacing w:before="140"/>
      <w:ind w:left="567" w:hanging="567"/>
    </w:pPr>
    <w:rPr>
      <w:b/>
    </w:rPr>
  </w:style>
  <w:style w:type="paragraph" w:customStyle="1" w:styleId="Recommendation">
    <w:name w:val="Recommendation"/>
    <w:basedOn w:val="Normal"/>
    <w:link w:val="RecommendationChar"/>
    <w:qFormat/>
    <w:locked/>
    <w:rsid w:val="00E46F94"/>
    <w:pPr>
      <w:tabs>
        <w:tab w:val="clear" w:pos="1710"/>
      </w:tabs>
      <w:spacing w:before="60"/>
    </w:pPr>
    <w:rPr>
      <w:b/>
    </w:rPr>
  </w:style>
  <w:style w:type="paragraph" w:customStyle="1" w:styleId="HiddenRedText">
    <w:name w:val="Hidden Red Text"/>
    <w:basedOn w:val="Normal"/>
    <w:qFormat/>
    <w:rsid w:val="00FB3DF3"/>
    <w:pPr>
      <w:tabs>
        <w:tab w:val="clear" w:pos="1710"/>
      </w:tabs>
      <w:spacing w:after="0" w:line="240" w:lineRule="auto"/>
    </w:pPr>
    <w:rPr>
      <w:vanish/>
      <w:color w:val="FF0000"/>
      <w:szCs w:val="18"/>
    </w:rPr>
  </w:style>
  <w:style w:type="paragraph" w:customStyle="1" w:styleId="TableHeading1">
    <w:name w:val="Table Heading 1"/>
    <w:basedOn w:val="Normal"/>
    <w:qFormat/>
    <w:rsid w:val="004C2482"/>
    <w:pPr>
      <w:keepNext/>
      <w:tabs>
        <w:tab w:val="clear" w:pos="1710"/>
      </w:tabs>
      <w:spacing w:before="100"/>
    </w:pPr>
    <w:rPr>
      <w:b/>
      <w:caps/>
      <w:color w:val="000000"/>
    </w:rPr>
  </w:style>
  <w:style w:type="paragraph" w:customStyle="1" w:styleId="TableHeading2">
    <w:name w:val="Table Heading 2"/>
    <w:basedOn w:val="Normal"/>
    <w:qFormat/>
    <w:rsid w:val="00FB2A1F"/>
    <w:pPr>
      <w:keepNext/>
      <w:tabs>
        <w:tab w:val="clear" w:pos="1710"/>
      </w:tabs>
      <w:spacing w:before="60"/>
    </w:pPr>
    <w:rPr>
      <w:b/>
    </w:rPr>
  </w:style>
  <w:style w:type="paragraph" w:customStyle="1" w:styleId="TableRowNormalText">
    <w:name w:val="Table Row (Normal Text)"/>
    <w:basedOn w:val="Normal"/>
    <w:link w:val="TableRowNormalTextChar"/>
    <w:qFormat/>
    <w:rsid w:val="00A04F02"/>
    <w:pPr>
      <w:tabs>
        <w:tab w:val="clear" w:pos="1710"/>
      </w:tabs>
      <w:spacing w:before="60" w:after="60"/>
    </w:pPr>
  </w:style>
  <w:style w:type="paragraph" w:customStyle="1" w:styleId="FooterText">
    <w:name w:val="Footer Text"/>
    <w:basedOn w:val="Normal"/>
    <w:link w:val="FooterTextChar"/>
    <w:qFormat/>
    <w:rsid w:val="008D3B5C"/>
    <w:pPr>
      <w:tabs>
        <w:tab w:val="clear" w:pos="1710"/>
        <w:tab w:val="center" w:pos="4536"/>
        <w:tab w:val="right" w:pos="9072"/>
      </w:tabs>
      <w:spacing w:after="120"/>
    </w:pPr>
    <w:rPr>
      <w:sz w:val="20"/>
      <w:szCs w:val="20"/>
    </w:rPr>
  </w:style>
  <w:style w:type="character" w:customStyle="1" w:styleId="FooterTextChar">
    <w:name w:val="Footer Text Char"/>
    <w:basedOn w:val="DefaultParagraphFont"/>
    <w:link w:val="FooterText"/>
    <w:rsid w:val="008D3B5C"/>
    <w:rPr>
      <w:rFonts w:eastAsia="Times New Roman" w:cs="Arial"/>
      <w:sz w:val="20"/>
      <w:szCs w:val="20"/>
      <w:lang w:eastAsia="en-AU"/>
    </w:rPr>
  </w:style>
  <w:style w:type="table" w:customStyle="1" w:styleId="TableGrid1">
    <w:name w:val="Table Grid1"/>
    <w:basedOn w:val="TableNormal"/>
    <w:next w:val="TableGrid"/>
    <w:locked/>
    <w:rsid w:val="0012155D"/>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
    <w:name w:val="Item Head"/>
    <w:basedOn w:val="Normal"/>
    <w:link w:val="ItemHeadChar"/>
    <w:locked/>
    <w:rsid w:val="00E62E5B"/>
    <w:pPr>
      <w:tabs>
        <w:tab w:val="clear" w:pos="1710"/>
      </w:tabs>
      <w:spacing w:before="140"/>
    </w:pPr>
    <w:rPr>
      <w:b/>
    </w:rPr>
  </w:style>
  <w:style w:type="character" w:customStyle="1" w:styleId="ItemHeadChar">
    <w:name w:val="Item Head Char"/>
    <w:basedOn w:val="DefaultParagraphFont"/>
    <w:link w:val="ItemHead"/>
    <w:rsid w:val="00E62E5B"/>
    <w:rPr>
      <w:rFonts w:eastAsia="Times New Roman" w:cs="Arial"/>
      <w:b/>
      <w:lang w:eastAsia="en-AU"/>
    </w:rPr>
  </w:style>
  <w:style w:type="paragraph" w:customStyle="1" w:styleId="PolicyBodyBulletlist">
    <w:name w:val="Policy Body (Bullet list)"/>
    <w:basedOn w:val="Normal"/>
    <w:link w:val="PolicyBodyBulletlistChar"/>
    <w:qFormat/>
    <w:rsid w:val="00261B06"/>
    <w:pPr>
      <w:keepLines/>
      <w:numPr>
        <w:numId w:val="9"/>
      </w:numPr>
      <w:tabs>
        <w:tab w:val="clear" w:pos="1710"/>
      </w:tabs>
      <w:contextualSpacing/>
    </w:pPr>
  </w:style>
  <w:style w:type="character" w:customStyle="1" w:styleId="PolicyBodyBulletlistChar">
    <w:name w:val="Policy Body (Bullet list) Char"/>
    <w:basedOn w:val="DefaultParagraphFont"/>
    <w:link w:val="PolicyBodyBulletlist"/>
    <w:rsid w:val="00261B06"/>
    <w:rPr>
      <w:rFonts w:eastAsia="Times New Roman" w:cs="Arial"/>
      <w:lang w:eastAsia="en-AU"/>
    </w:rPr>
  </w:style>
  <w:style w:type="paragraph" w:customStyle="1" w:styleId="PolicyBodyNumberlist">
    <w:name w:val="Policy Body (Number list)"/>
    <w:basedOn w:val="PolicyBodyBulletlist"/>
    <w:link w:val="PolicyBodyNumberlistChar"/>
    <w:qFormat/>
    <w:rsid w:val="00E46F94"/>
    <w:pPr>
      <w:numPr>
        <w:numId w:val="8"/>
      </w:numPr>
    </w:pPr>
  </w:style>
  <w:style w:type="character" w:customStyle="1" w:styleId="PolicyBodyNumberlistChar">
    <w:name w:val="Policy Body (Number list) Char"/>
    <w:basedOn w:val="PolicyBodyBulletlistChar"/>
    <w:link w:val="PolicyBodyNumberlist"/>
    <w:rsid w:val="00E46F94"/>
    <w:rPr>
      <w:rFonts w:eastAsia="Times New Roman" w:cs="Arial"/>
      <w:lang w:eastAsia="en-AU"/>
    </w:rPr>
  </w:style>
  <w:style w:type="paragraph" w:customStyle="1" w:styleId="PolicyBodyAlphalist2">
    <w:name w:val="Policy Body (Alpha list 2)"/>
    <w:basedOn w:val="PolicyBodyNumberlist"/>
    <w:link w:val="PolicyBodyAlphalist2Char"/>
    <w:qFormat/>
    <w:rsid w:val="00261B06"/>
    <w:pPr>
      <w:numPr>
        <w:numId w:val="13"/>
      </w:numPr>
    </w:pPr>
  </w:style>
  <w:style w:type="character" w:customStyle="1" w:styleId="PolicyBodyAlphalist2Char">
    <w:name w:val="Policy Body (Alpha list 2) Char"/>
    <w:basedOn w:val="PolicyBodyNumberlistChar"/>
    <w:link w:val="PolicyBodyAlphalist2"/>
    <w:rsid w:val="00261B06"/>
    <w:rPr>
      <w:rFonts w:eastAsia="Times New Roman" w:cs="Arial"/>
      <w:lang w:eastAsia="en-AU"/>
    </w:rPr>
  </w:style>
  <w:style w:type="paragraph" w:customStyle="1" w:styleId="BNAuthor">
    <w:name w:val="BN Author"/>
    <w:basedOn w:val="Normal"/>
    <w:qFormat/>
    <w:rsid w:val="00E46F94"/>
    <w:pPr>
      <w:tabs>
        <w:tab w:val="clear" w:pos="1710"/>
      </w:tabs>
    </w:pPr>
  </w:style>
  <w:style w:type="character" w:customStyle="1" w:styleId="BNBodyitalic">
    <w:name w:val="BN Body italic"/>
    <w:basedOn w:val="DefaultParagraphFont"/>
    <w:uiPriority w:val="1"/>
    <w:qFormat/>
    <w:rsid w:val="00E46F94"/>
    <w:rPr>
      <w:rFonts w:ascii="Arial" w:hAnsi="Arial"/>
      <w:i/>
      <w:caps w:val="0"/>
      <w:smallCaps w:val="0"/>
      <w:strike w:val="0"/>
      <w:dstrike w:val="0"/>
      <w:vanish w:val="0"/>
      <w:sz w:val="22"/>
      <w:vertAlign w:val="baseline"/>
    </w:rPr>
  </w:style>
  <w:style w:type="paragraph" w:customStyle="1" w:styleId="BNBodytext">
    <w:name w:val="BN Body text"/>
    <w:basedOn w:val="Normal"/>
    <w:link w:val="BNBodytextChar"/>
    <w:qFormat/>
    <w:rsid w:val="00E46F94"/>
    <w:pPr>
      <w:tabs>
        <w:tab w:val="clear" w:pos="1710"/>
      </w:tabs>
    </w:pPr>
  </w:style>
  <w:style w:type="character" w:customStyle="1" w:styleId="BNBodytextChar">
    <w:name w:val="BN Body text Char"/>
    <w:basedOn w:val="DefaultParagraphFont"/>
    <w:link w:val="BNBodytext"/>
    <w:rsid w:val="00E46F94"/>
    <w:rPr>
      <w:rFonts w:eastAsia="Times New Roman" w:cs="Arial"/>
      <w:lang w:eastAsia="en-AU"/>
    </w:rPr>
  </w:style>
  <w:style w:type="paragraph" w:customStyle="1" w:styleId="BNBulletlist2">
    <w:name w:val="BN Bullet list 2"/>
    <w:basedOn w:val="PolicyBodyBulletlist"/>
    <w:link w:val="BNBulletlist2Char"/>
    <w:qFormat/>
    <w:rsid w:val="00E46F94"/>
    <w:pPr>
      <w:numPr>
        <w:ilvl w:val="1"/>
      </w:numPr>
    </w:pPr>
  </w:style>
  <w:style w:type="character" w:customStyle="1" w:styleId="BNBulletlist2Char">
    <w:name w:val="BN Bullet list 2 Char"/>
    <w:basedOn w:val="PolicyBodyBulletlistChar"/>
    <w:link w:val="BNBulletlist2"/>
    <w:rsid w:val="00E46F94"/>
    <w:rPr>
      <w:rFonts w:eastAsia="Times New Roman" w:cs="Arial"/>
      <w:lang w:eastAsia="en-AU"/>
    </w:rPr>
  </w:style>
  <w:style w:type="paragraph" w:customStyle="1" w:styleId="BN-Heading-02">
    <w:name w:val="BN-Heading-02"/>
    <w:basedOn w:val="Normal"/>
    <w:next w:val="Normal"/>
    <w:qFormat/>
    <w:rsid w:val="00E46F94"/>
    <w:pPr>
      <w:keepNext/>
      <w:tabs>
        <w:tab w:val="clear" w:pos="1710"/>
      </w:tabs>
      <w:spacing w:before="140"/>
    </w:pPr>
    <w:rPr>
      <w:b/>
      <w:caps/>
    </w:rPr>
  </w:style>
  <w:style w:type="paragraph" w:customStyle="1" w:styleId="BNItemnumber">
    <w:name w:val="BN Item number"/>
    <w:basedOn w:val="Normal"/>
    <w:qFormat/>
    <w:rsid w:val="00E46F94"/>
    <w:pPr>
      <w:tabs>
        <w:tab w:val="clear" w:pos="1710"/>
      </w:tabs>
      <w:spacing w:before="140"/>
    </w:pPr>
    <w:rPr>
      <w:b/>
    </w:rPr>
  </w:style>
  <w:style w:type="character" w:customStyle="1" w:styleId="RecommendationChar">
    <w:name w:val="Recommendation Char"/>
    <w:basedOn w:val="DefaultParagraphFont"/>
    <w:link w:val="Recommendation"/>
    <w:rsid w:val="00E46F94"/>
    <w:rPr>
      <w:rFonts w:eastAsia="Times New Roman" w:cs="Arial"/>
      <w:b/>
      <w:lang w:eastAsia="en-AU"/>
    </w:rPr>
  </w:style>
  <w:style w:type="paragraph" w:customStyle="1" w:styleId="RecommendationBullets">
    <w:name w:val="Recommendation Bullets"/>
    <w:basedOn w:val="Recommendation"/>
    <w:link w:val="RecommendationBulletsChar"/>
    <w:qFormat/>
    <w:locked/>
    <w:rsid w:val="00E46F94"/>
    <w:pPr>
      <w:numPr>
        <w:numId w:val="10"/>
      </w:numPr>
      <w:contextualSpacing/>
    </w:pPr>
    <w:rPr>
      <w:szCs w:val="20"/>
    </w:rPr>
  </w:style>
  <w:style w:type="character" w:customStyle="1" w:styleId="RecommendationBulletsChar">
    <w:name w:val="Recommendation Bullets Char"/>
    <w:basedOn w:val="DefaultParagraphFont"/>
    <w:link w:val="RecommendationBullets"/>
    <w:rsid w:val="00E46F94"/>
    <w:rPr>
      <w:rFonts w:eastAsia="Times New Roman" w:cs="Arial"/>
      <w:b/>
      <w:szCs w:val="20"/>
      <w:lang w:eastAsia="en-AU"/>
    </w:rPr>
  </w:style>
  <w:style w:type="paragraph" w:customStyle="1" w:styleId="RecommendationNumberedList">
    <w:name w:val="Recommendation Numbered List"/>
    <w:basedOn w:val="Recommendation"/>
    <w:qFormat/>
    <w:locked/>
    <w:rsid w:val="00E46F94"/>
    <w:pPr>
      <w:numPr>
        <w:numId w:val="11"/>
      </w:numPr>
      <w:contextualSpacing/>
    </w:pPr>
  </w:style>
  <w:style w:type="character" w:customStyle="1" w:styleId="TableRowNormalTextChar">
    <w:name w:val="Table Row (Normal Text) Char"/>
    <w:basedOn w:val="DefaultParagraphFont"/>
    <w:link w:val="TableRowNormalText"/>
    <w:rsid w:val="00A04F02"/>
    <w:rPr>
      <w:rFonts w:eastAsia="Times New Roman" w:cs="Arial"/>
      <w:lang w:eastAsia="en-AU"/>
    </w:rPr>
  </w:style>
  <w:style w:type="paragraph" w:customStyle="1" w:styleId="TablerowBulletlist1">
    <w:name w:val="Table row (Bullet list 1)"/>
    <w:basedOn w:val="TableRowNormalText"/>
    <w:link w:val="TablerowBulletlist1Char"/>
    <w:qFormat/>
    <w:rsid w:val="00A04F02"/>
    <w:pPr>
      <w:numPr>
        <w:numId w:val="12"/>
      </w:numPr>
      <w:spacing w:before="0" w:after="0"/>
      <w:ind w:left="659" w:hanging="426"/>
    </w:pPr>
  </w:style>
  <w:style w:type="character" w:customStyle="1" w:styleId="TablerowBulletlist1Char">
    <w:name w:val="Table row (Bullet list 1) Char"/>
    <w:basedOn w:val="TableRowNormalTextChar"/>
    <w:link w:val="TablerowBulletlist1"/>
    <w:rsid w:val="00A04F02"/>
    <w:rPr>
      <w:rFonts w:eastAsia="Times New Roman" w:cs="Arial"/>
      <w:lang w:eastAsia="en-AU"/>
    </w:rPr>
  </w:style>
  <w:style w:type="paragraph" w:customStyle="1" w:styleId="PolicyBodyNormaltext">
    <w:name w:val="Policy Body (Normal text)"/>
    <w:basedOn w:val="Normal"/>
    <w:link w:val="PolicyBodyNormaltextChar"/>
    <w:qFormat/>
    <w:rsid w:val="00F35562"/>
    <w:pPr>
      <w:tabs>
        <w:tab w:val="left" w:pos="0"/>
      </w:tabs>
    </w:pPr>
    <w:rPr>
      <w:snapToGrid w:val="0"/>
      <w:szCs w:val="20"/>
      <w:lang w:eastAsia="en-US"/>
    </w:rPr>
  </w:style>
  <w:style w:type="paragraph" w:customStyle="1" w:styleId="PolicyHeadingP2">
    <w:name w:val="Policy Heading P2"/>
    <w:basedOn w:val="Normal"/>
    <w:next w:val="PolicyBodyNormaltext"/>
    <w:qFormat/>
    <w:rsid w:val="00523E38"/>
    <w:pPr>
      <w:spacing w:before="140"/>
    </w:pPr>
    <w:rPr>
      <w:b/>
      <w:caps/>
    </w:rPr>
  </w:style>
  <w:style w:type="paragraph" w:customStyle="1" w:styleId="Author">
    <w:name w:val="Author"/>
    <w:basedOn w:val="Normal"/>
    <w:qFormat/>
    <w:locked/>
    <w:rsid w:val="00E81139"/>
    <w:pPr>
      <w:tabs>
        <w:tab w:val="clear" w:pos="1710"/>
      </w:tabs>
    </w:pPr>
  </w:style>
  <w:style w:type="paragraph" w:customStyle="1" w:styleId="PolicyBodyAlphaList1">
    <w:name w:val="Policy Body (Alpha List 1)"/>
    <w:basedOn w:val="Normal"/>
    <w:link w:val="PolicyBodyAlphaList1Char"/>
    <w:qFormat/>
    <w:rsid w:val="00736174"/>
    <w:pPr>
      <w:numPr>
        <w:numId w:val="14"/>
      </w:numPr>
      <w:tabs>
        <w:tab w:val="clear" w:pos="1710"/>
        <w:tab w:val="left" w:pos="0"/>
      </w:tabs>
      <w:ind w:left="426" w:hanging="426"/>
      <w:contextualSpacing/>
    </w:pPr>
    <w:rPr>
      <w:snapToGrid w:val="0"/>
      <w:szCs w:val="20"/>
      <w:lang w:eastAsia="en-US"/>
    </w:rPr>
  </w:style>
  <w:style w:type="paragraph" w:styleId="NormalWeb">
    <w:name w:val="Normal (Web)"/>
    <w:basedOn w:val="Normal"/>
    <w:link w:val="NormalWebChar"/>
    <w:uiPriority w:val="99"/>
    <w:unhideWhenUsed/>
    <w:locked/>
    <w:rsid w:val="002345AB"/>
    <w:pPr>
      <w:tabs>
        <w:tab w:val="clear" w:pos="1710"/>
      </w:tabs>
      <w:spacing w:before="100" w:beforeAutospacing="1"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locked/>
    <w:rsid w:val="002345AB"/>
    <w:rPr>
      <w:i/>
      <w:iCs/>
    </w:rPr>
  </w:style>
  <w:style w:type="character" w:customStyle="1" w:styleId="date-display-single">
    <w:name w:val="date-display-single"/>
    <w:basedOn w:val="DefaultParagraphFont"/>
    <w:rsid w:val="002345AB"/>
  </w:style>
  <w:style w:type="character" w:customStyle="1" w:styleId="apple-converted-space">
    <w:name w:val="apple-converted-space"/>
    <w:basedOn w:val="DefaultParagraphFont"/>
    <w:rsid w:val="0068091C"/>
  </w:style>
  <w:style w:type="paragraph" w:customStyle="1" w:styleId="BN-Heading-03">
    <w:name w:val="BN-Heading-03"/>
    <w:basedOn w:val="NormalWeb"/>
    <w:link w:val="BN-Heading-03Char"/>
    <w:qFormat/>
    <w:rsid w:val="00BC657E"/>
    <w:pPr>
      <w:numPr>
        <w:numId w:val="15"/>
      </w:numPr>
      <w:spacing w:before="140" w:beforeAutospacing="0" w:afterAutospacing="0" w:line="276" w:lineRule="auto"/>
      <w:ind w:left="357" w:hanging="357"/>
      <w:outlineLvl w:val="1"/>
    </w:pPr>
    <w:rPr>
      <w:rFonts w:ascii="Arial" w:hAnsi="Arial" w:cs="Arial"/>
      <w:b/>
      <w:sz w:val="22"/>
      <w:szCs w:val="22"/>
      <w:lang w:val="en"/>
    </w:rPr>
  </w:style>
  <w:style w:type="paragraph" w:customStyle="1" w:styleId="BN-Source-Title">
    <w:name w:val="BN-Source-Title"/>
    <w:basedOn w:val="NormalWeb"/>
    <w:link w:val="BN-Source-TitleChar"/>
    <w:qFormat/>
    <w:rsid w:val="00D557E9"/>
    <w:pPr>
      <w:spacing w:before="0" w:beforeAutospacing="0" w:afterAutospacing="0" w:line="276" w:lineRule="auto"/>
      <w:ind w:left="851" w:hanging="851"/>
    </w:pPr>
    <w:rPr>
      <w:rFonts w:ascii="Arial" w:hAnsi="Arial" w:cs="Arial"/>
      <w:i/>
      <w:sz w:val="20"/>
      <w:lang w:eastAsia="en-US"/>
    </w:rPr>
  </w:style>
  <w:style w:type="character" w:customStyle="1" w:styleId="NormalWebChar">
    <w:name w:val="Normal (Web) Char"/>
    <w:basedOn w:val="DefaultParagraphFont"/>
    <w:link w:val="NormalWeb"/>
    <w:uiPriority w:val="99"/>
    <w:rsid w:val="00BC657E"/>
    <w:rPr>
      <w:rFonts w:ascii="Times New Roman" w:eastAsia="Times New Roman" w:hAnsi="Times New Roman"/>
      <w:sz w:val="24"/>
      <w:szCs w:val="24"/>
      <w:lang w:eastAsia="en-AU"/>
    </w:rPr>
  </w:style>
  <w:style w:type="character" w:customStyle="1" w:styleId="BN-Heading-03Char">
    <w:name w:val="BN-Heading-03 Char"/>
    <w:basedOn w:val="NormalWebChar"/>
    <w:link w:val="BN-Heading-03"/>
    <w:rsid w:val="00BC657E"/>
    <w:rPr>
      <w:rFonts w:ascii="Times New Roman" w:eastAsia="Times New Roman" w:hAnsi="Times New Roman" w:cs="Arial"/>
      <w:b/>
      <w:sz w:val="24"/>
      <w:szCs w:val="24"/>
      <w:lang w:val="en" w:eastAsia="en-AU"/>
    </w:rPr>
  </w:style>
  <w:style w:type="paragraph" w:customStyle="1" w:styleId="BN-Source-Hyperlink">
    <w:name w:val="BN-Source-Hyperlink"/>
    <w:basedOn w:val="BN-Source-Title"/>
    <w:link w:val="BN-Source-HyperlinkChar"/>
    <w:qFormat/>
    <w:rsid w:val="00E20E67"/>
  </w:style>
  <w:style w:type="character" w:customStyle="1" w:styleId="BN-Source-TitleChar">
    <w:name w:val="BN-Source-Title Char"/>
    <w:basedOn w:val="NormalWebChar"/>
    <w:link w:val="BN-Source-Title"/>
    <w:rsid w:val="00D557E9"/>
    <w:rPr>
      <w:rFonts w:ascii="Times New Roman" w:eastAsia="Times New Roman" w:hAnsi="Times New Roman" w:cs="Arial"/>
      <w:i/>
      <w:sz w:val="20"/>
      <w:szCs w:val="24"/>
      <w:lang w:eastAsia="en-AU"/>
    </w:rPr>
  </w:style>
  <w:style w:type="character" w:customStyle="1" w:styleId="BN-Source-HyperlinkChar">
    <w:name w:val="BN-Source-Hyperlink Char"/>
    <w:basedOn w:val="BN-Source-TitleChar"/>
    <w:link w:val="BN-Source-Hyperlink"/>
    <w:rsid w:val="00E20E67"/>
    <w:rPr>
      <w:rFonts w:ascii="Times New Roman" w:eastAsia="Times New Roman" w:hAnsi="Times New Roman" w:cs="Arial"/>
      <w:i/>
      <w:sz w:val="20"/>
      <w:szCs w:val="24"/>
      <w:lang w:eastAsia="en-AU"/>
    </w:rPr>
  </w:style>
  <w:style w:type="paragraph" w:customStyle="1" w:styleId="BN-Body-Head-01">
    <w:name w:val="BN-Body-Head-01"/>
    <w:basedOn w:val="Heading3"/>
    <w:link w:val="BN-Body-Head-01Char"/>
    <w:qFormat/>
    <w:rsid w:val="009D1E3B"/>
    <w:rPr>
      <w:rFonts w:ascii="Arial" w:hAnsi="Arial"/>
      <w:sz w:val="22"/>
      <w:szCs w:val="22"/>
      <w:lang w:val="en"/>
    </w:rPr>
  </w:style>
  <w:style w:type="paragraph" w:customStyle="1" w:styleId="BN-Body-Head-03">
    <w:name w:val="BN-Body-Head-03"/>
    <w:basedOn w:val="BN-Body-Head-01"/>
    <w:link w:val="BN-Body-Head-03Char"/>
    <w:qFormat/>
    <w:rsid w:val="009D1E3B"/>
    <w:pPr>
      <w:outlineLvl w:val="4"/>
    </w:pPr>
  </w:style>
  <w:style w:type="character" w:customStyle="1" w:styleId="BN-Body-Head-01Char">
    <w:name w:val="BN-Body-Head-01 Char"/>
    <w:basedOn w:val="Heading3Char"/>
    <w:link w:val="BN-Body-Head-01"/>
    <w:rsid w:val="009D1E3B"/>
    <w:rPr>
      <w:rFonts w:asciiTheme="majorHAnsi" w:eastAsia="Times New Roman" w:hAnsiTheme="majorHAnsi" w:cs="Arial"/>
      <w:b/>
      <w:bCs w:val="0"/>
      <w:sz w:val="26"/>
      <w:szCs w:val="26"/>
      <w:lang w:val="en" w:eastAsia="en-AU"/>
    </w:rPr>
  </w:style>
  <w:style w:type="paragraph" w:customStyle="1" w:styleId="BN-Body-Head-02">
    <w:name w:val="BN-Body-Head-02"/>
    <w:basedOn w:val="Normal"/>
    <w:link w:val="BN-Body-Head-02Char"/>
    <w:qFormat/>
    <w:rsid w:val="009D1E3B"/>
    <w:pPr>
      <w:outlineLvl w:val="3"/>
    </w:pPr>
    <w:rPr>
      <w:b/>
      <w:i/>
    </w:rPr>
  </w:style>
  <w:style w:type="character" w:customStyle="1" w:styleId="BN-Body-Head-03Char">
    <w:name w:val="BN-Body-Head-03 Char"/>
    <w:basedOn w:val="BN-Body-Head-01Char"/>
    <w:link w:val="BN-Body-Head-03"/>
    <w:rsid w:val="009D1E3B"/>
    <w:rPr>
      <w:rFonts w:asciiTheme="majorHAnsi" w:eastAsia="Times New Roman" w:hAnsiTheme="majorHAnsi" w:cs="Arial"/>
      <w:b/>
      <w:bCs w:val="0"/>
      <w:sz w:val="26"/>
      <w:szCs w:val="26"/>
      <w:lang w:val="en" w:eastAsia="en-AU"/>
    </w:rPr>
  </w:style>
  <w:style w:type="character" w:customStyle="1" w:styleId="BN-Body-Head-02Char">
    <w:name w:val="BN-Body-Head-02 Char"/>
    <w:basedOn w:val="DefaultParagraphFont"/>
    <w:link w:val="BN-Body-Head-02"/>
    <w:rsid w:val="009D1E3B"/>
    <w:rPr>
      <w:rFonts w:eastAsia="Times New Roman" w:cs="Arial"/>
      <w:b/>
      <w:i/>
      <w:lang w:eastAsia="en-AU"/>
    </w:rPr>
  </w:style>
  <w:style w:type="table" w:customStyle="1" w:styleId="TableGrid3">
    <w:name w:val="Table Grid3"/>
    <w:basedOn w:val="TableNormal"/>
    <w:next w:val="TableGrid"/>
    <w:locked/>
    <w:rsid w:val="00A370FA"/>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3">
    <w:name w:val="Policy Heading 3"/>
    <w:basedOn w:val="Normal"/>
    <w:link w:val="PolicyHeading3Char"/>
    <w:qFormat/>
    <w:rsid w:val="00D435E9"/>
    <w:pPr>
      <w:spacing w:before="140"/>
    </w:pPr>
    <w:rPr>
      <w:b/>
    </w:rPr>
  </w:style>
  <w:style w:type="character" w:customStyle="1" w:styleId="PolicyHeading3Char">
    <w:name w:val="Policy Heading 3 Char"/>
    <w:basedOn w:val="DefaultParagraphFont"/>
    <w:link w:val="PolicyHeading3"/>
    <w:rsid w:val="00D435E9"/>
    <w:rPr>
      <w:rFonts w:eastAsia="Times New Roman" w:cs="Arial"/>
      <w:b/>
      <w:lang w:eastAsia="en-AU"/>
    </w:rPr>
  </w:style>
  <w:style w:type="paragraph" w:customStyle="1" w:styleId="TableRowNumberlist1">
    <w:name w:val="Table Row (Number list 1)"/>
    <w:basedOn w:val="TableRowNormalText"/>
    <w:link w:val="TableRowNumberlist1Char"/>
    <w:qFormat/>
    <w:rsid w:val="00A04F02"/>
    <w:pPr>
      <w:numPr>
        <w:numId w:val="18"/>
      </w:numPr>
      <w:ind w:left="659" w:hanging="426"/>
    </w:pPr>
  </w:style>
  <w:style w:type="paragraph" w:customStyle="1" w:styleId="TableRowAlphaNumlist">
    <w:name w:val="Table Row (AlphaNum list)"/>
    <w:basedOn w:val="TableRowNormalText"/>
    <w:link w:val="TableRowAlphaNumlistChar"/>
    <w:qFormat/>
    <w:rsid w:val="00426946"/>
    <w:pPr>
      <w:numPr>
        <w:numId w:val="19"/>
      </w:numPr>
      <w:ind w:left="658" w:hanging="425"/>
    </w:pPr>
  </w:style>
  <w:style w:type="character" w:customStyle="1" w:styleId="TableRowNumberlist1Char">
    <w:name w:val="Table Row (Number list 1) Char"/>
    <w:basedOn w:val="TableRowNormalTextChar"/>
    <w:link w:val="TableRowNumberlist1"/>
    <w:rsid w:val="00A04F02"/>
    <w:rPr>
      <w:rFonts w:eastAsia="Times New Roman" w:cs="Arial"/>
      <w:lang w:eastAsia="en-AU"/>
    </w:rPr>
  </w:style>
  <w:style w:type="paragraph" w:customStyle="1" w:styleId="TableRowAlphalist">
    <w:name w:val="Table Row (Alpha list)"/>
    <w:basedOn w:val="PolicyBodyAlphaList1"/>
    <w:link w:val="TableRowAlphalistChar"/>
    <w:qFormat/>
    <w:rsid w:val="00426946"/>
    <w:pPr>
      <w:spacing w:before="60" w:after="60"/>
      <w:ind w:left="659"/>
    </w:pPr>
  </w:style>
  <w:style w:type="character" w:customStyle="1" w:styleId="TableRowAlphaNumlistChar">
    <w:name w:val="Table Row (AlphaNum list) Char"/>
    <w:basedOn w:val="TableRowNormalTextChar"/>
    <w:link w:val="TableRowAlphaNumlist"/>
    <w:rsid w:val="00426946"/>
    <w:rPr>
      <w:rFonts w:eastAsia="Times New Roman" w:cs="Arial"/>
      <w:lang w:eastAsia="en-AU"/>
    </w:rPr>
  </w:style>
  <w:style w:type="paragraph" w:customStyle="1" w:styleId="PolicyBodyAlphaNumlist">
    <w:name w:val="Policy Body (AlphaNum list)"/>
    <w:basedOn w:val="PolicyBodyNormaltext"/>
    <w:link w:val="PolicyBodyAlphaNumlistChar"/>
    <w:qFormat/>
    <w:rsid w:val="00736174"/>
    <w:pPr>
      <w:numPr>
        <w:numId w:val="20"/>
      </w:numPr>
      <w:ind w:left="426" w:hanging="426"/>
    </w:pPr>
  </w:style>
  <w:style w:type="character" w:customStyle="1" w:styleId="PolicyBodyAlphaList1Char">
    <w:name w:val="Policy Body (Alpha List 1) Char"/>
    <w:basedOn w:val="DefaultParagraphFont"/>
    <w:link w:val="PolicyBodyAlphaList1"/>
    <w:rsid w:val="00736174"/>
    <w:rPr>
      <w:rFonts w:eastAsia="Times New Roman" w:cs="Arial"/>
      <w:snapToGrid w:val="0"/>
      <w:szCs w:val="20"/>
    </w:rPr>
  </w:style>
  <w:style w:type="character" w:customStyle="1" w:styleId="TableRowAlphalistChar">
    <w:name w:val="Table Row (Alpha list) Char"/>
    <w:basedOn w:val="PolicyBodyAlphaList1Char"/>
    <w:link w:val="TableRowAlphalist"/>
    <w:rsid w:val="00426946"/>
    <w:rPr>
      <w:rFonts w:eastAsia="Times New Roman" w:cs="Arial"/>
      <w:snapToGrid w:val="0"/>
      <w:szCs w:val="20"/>
    </w:rPr>
  </w:style>
  <w:style w:type="paragraph" w:customStyle="1" w:styleId="PolicyBodyBulletlist2">
    <w:name w:val="Policy Body (Bullet list 2)"/>
    <w:basedOn w:val="PolicyBodyNormaltext"/>
    <w:link w:val="PolicyBodyBulletlist2Char"/>
    <w:qFormat/>
    <w:rsid w:val="00736174"/>
    <w:pPr>
      <w:numPr>
        <w:numId w:val="21"/>
      </w:numPr>
      <w:ind w:left="993" w:hanging="426"/>
    </w:pPr>
  </w:style>
  <w:style w:type="character" w:customStyle="1" w:styleId="PolicyBodyNormaltextChar">
    <w:name w:val="Policy Body (Normal text) Char"/>
    <w:basedOn w:val="DefaultParagraphFont"/>
    <w:link w:val="PolicyBodyNormaltext"/>
    <w:rsid w:val="00736174"/>
    <w:rPr>
      <w:rFonts w:eastAsia="Times New Roman" w:cs="Arial"/>
      <w:snapToGrid w:val="0"/>
      <w:szCs w:val="20"/>
    </w:rPr>
  </w:style>
  <w:style w:type="character" w:customStyle="1" w:styleId="PolicyBodyAlphaNumlistChar">
    <w:name w:val="Policy Body (AlphaNum list) Char"/>
    <w:basedOn w:val="PolicyBodyNormaltextChar"/>
    <w:link w:val="PolicyBodyAlphaNumlist"/>
    <w:rsid w:val="00736174"/>
    <w:rPr>
      <w:rFonts w:eastAsia="Times New Roman" w:cs="Arial"/>
      <w:snapToGrid w:val="0"/>
      <w:szCs w:val="20"/>
    </w:rPr>
  </w:style>
  <w:style w:type="paragraph" w:customStyle="1" w:styleId="Resolved-SubText-Header">
    <w:name w:val="Resolved-SubText-Header"/>
    <w:basedOn w:val="TableRowNormalText"/>
    <w:link w:val="Resolved-SubText-HeaderChar"/>
    <w:qFormat/>
    <w:locked/>
    <w:rsid w:val="00405351"/>
    <w:rPr>
      <w:snapToGrid w:val="0"/>
      <w:sz w:val="20"/>
    </w:rPr>
  </w:style>
  <w:style w:type="character" w:customStyle="1" w:styleId="PolicyBodyBulletlist2Char">
    <w:name w:val="Policy Body (Bullet list 2) Char"/>
    <w:basedOn w:val="PolicyBodyNormaltextChar"/>
    <w:link w:val="PolicyBodyBulletlist2"/>
    <w:rsid w:val="00736174"/>
    <w:rPr>
      <w:rFonts w:eastAsia="Times New Roman" w:cs="Arial"/>
      <w:snapToGrid w:val="0"/>
      <w:szCs w:val="20"/>
    </w:rPr>
  </w:style>
  <w:style w:type="character" w:customStyle="1" w:styleId="Resolved-SubText-HeaderChar">
    <w:name w:val="Resolved-SubText-Header Char"/>
    <w:basedOn w:val="TableRowNormalTextChar"/>
    <w:link w:val="Resolved-SubText-Header"/>
    <w:rsid w:val="00405351"/>
    <w:rPr>
      <w:rFonts w:eastAsia="Times New Roman" w:cs="Arial"/>
      <w:snapToGrid w:val="0"/>
      <w:sz w:val="20"/>
      <w:lang w:eastAsia="en-AU"/>
    </w:rPr>
  </w:style>
  <w:style w:type="character" w:customStyle="1" w:styleId="ListParagraphChar">
    <w:name w:val="List Paragraph Char"/>
    <w:aliases w:val="Question? Char"/>
    <w:basedOn w:val="DefaultParagraphFont"/>
    <w:link w:val="ListParagraph"/>
    <w:uiPriority w:val="34"/>
    <w:qFormat/>
    <w:locked/>
    <w:rsid w:val="00FE0810"/>
    <w:rPr>
      <w:rFonts w:eastAsia="Times New Roman" w:cs="Arial"/>
      <w:lang w:eastAsia="en-AU"/>
    </w:rPr>
  </w:style>
  <w:style w:type="character" w:customStyle="1" w:styleId="FootnoteCharacters">
    <w:name w:val="Footnote Characters"/>
    <w:basedOn w:val="DefaultParagraphFont"/>
    <w:uiPriority w:val="99"/>
    <w:semiHidden/>
    <w:unhideWhenUsed/>
    <w:qFormat/>
    <w:rsid w:val="00FE0810"/>
    <w:rPr>
      <w:vertAlign w:val="superscript"/>
    </w:rPr>
  </w:style>
  <w:style w:type="character" w:customStyle="1" w:styleId="FootnoteAnchor">
    <w:name w:val="Footnote Anchor"/>
    <w:rsid w:val="00FE0810"/>
    <w:rPr>
      <w:vertAlign w:val="superscript"/>
    </w:rPr>
  </w:style>
  <w:style w:type="paragraph" w:styleId="BodyText">
    <w:name w:val="Body Text"/>
    <w:basedOn w:val="Normal"/>
    <w:link w:val="BodyTextChar"/>
    <w:qFormat/>
    <w:rsid w:val="00E5202A"/>
    <w:pPr>
      <w:tabs>
        <w:tab w:val="clear" w:pos="1710"/>
      </w:tabs>
      <w:spacing w:after="200"/>
    </w:pPr>
    <w:rPr>
      <w:rFonts w:asciiTheme="minorHAnsi" w:hAnsiTheme="minorHAnsi" w:cstheme="minorBidi"/>
      <w:sz w:val="24"/>
      <w:szCs w:val="24"/>
      <w:lang w:eastAsia="en-US"/>
    </w:rPr>
  </w:style>
  <w:style w:type="character" w:customStyle="1" w:styleId="BodyTextChar">
    <w:name w:val="Body Text Char"/>
    <w:basedOn w:val="DefaultParagraphFont"/>
    <w:link w:val="BodyText"/>
    <w:rsid w:val="00E5202A"/>
    <w:rPr>
      <w:rFonts w:asciiTheme="minorHAnsi" w:eastAsia="Times New Roman" w:hAnsiTheme="minorHAnsi" w:cstheme="minorBidi"/>
      <w:sz w:val="24"/>
      <w:szCs w:val="24"/>
    </w:rPr>
  </w:style>
  <w:style w:type="paragraph" w:styleId="Revision">
    <w:name w:val="Revision"/>
    <w:hidden/>
    <w:uiPriority w:val="99"/>
    <w:semiHidden/>
    <w:rsid w:val="00403217"/>
    <w:pPr>
      <w:spacing w:after="0" w:line="240" w:lineRule="auto"/>
    </w:pPr>
    <w:rPr>
      <w:rFonts w:eastAsia="Times New Roman"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392">
      <w:bodyDiv w:val="1"/>
      <w:marLeft w:val="0"/>
      <w:marRight w:val="0"/>
      <w:marTop w:val="0"/>
      <w:marBottom w:val="0"/>
      <w:divBdr>
        <w:top w:val="none" w:sz="0" w:space="0" w:color="auto"/>
        <w:left w:val="none" w:sz="0" w:space="0" w:color="auto"/>
        <w:bottom w:val="none" w:sz="0" w:space="0" w:color="auto"/>
        <w:right w:val="none" w:sz="0" w:space="0" w:color="auto"/>
      </w:divBdr>
      <w:divsChild>
        <w:div w:id="1205099660">
          <w:marLeft w:val="0"/>
          <w:marRight w:val="0"/>
          <w:marTop w:val="450"/>
          <w:marBottom w:val="0"/>
          <w:divBdr>
            <w:top w:val="none" w:sz="0" w:space="0" w:color="auto"/>
            <w:left w:val="none" w:sz="0" w:space="0" w:color="auto"/>
            <w:bottom w:val="none" w:sz="0" w:space="0" w:color="auto"/>
            <w:right w:val="none" w:sz="0" w:space="0" w:color="auto"/>
          </w:divBdr>
          <w:divsChild>
            <w:div w:id="1078281609">
              <w:marLeft w:val="-1"/>
              <w:marRight w:val="-1"/>
              <w:marTop w:val="0"/>
              <w:marBottom w:val="0"/>
              <w:divBdr>
                <w:top w:val="none" w:sz="0" w:space="0" w:color="auto"/>
                <w:left w:val="none" w:sz="0" w:space="0" w:color="auto"/>
                <w:bottom w:val="none" w:sz="0" w:space="0" w:color="auto"/>
                <w:right w:val="none" w:sz="0" w:space="0" w:color="auto"/>
              </w:divBdr>
              <w:divsChild>
                <w:div w:id="517357801">
                  <w:marLeft w:val="0"/>
                  <w:marRight w:val="0"/>
                  <w:marTop w:val="0"/>
                  <w:marBottom w:val="0"/>
                  <w:divBdr>
                    <w:top w:val="none" w:sz="0" w:space="0" w:color="auto"/>
                    <w:left w:val="none" w:sz="0" w:space="0" w:color="auto"/>
                    <w:bottom w:val="none" w:sz="0" w:space="0" w:color="auto"/>
                    <w:right w:val="none" w:sz="0" w:space="0" w:color="auto"/>
                  </w:divBdr>
                  <w:divsChild>
                    <w:div w:id="923026537">
                      <w:marLeft w:val="0"/>
                      <w:marRight w:val="0"/>
                      <w:marTop w:val="0"/>
                      <w:marBottom w:val="0"/>
                      <w:divBdr>
                        <w:top w:val="none" w:sz="0" w:space="0" w:color="auto"/>
                        <w:left w:val="none" w:sz="0" w:space="0" w:color="auto"/>
                        <w:bottom w:val="none" w:sz="0" w:space="0" w:color="auto"/>
                        <w:right w:val="none" w:sz="0" w:space="0" w:color="auto"/>
                      </w:divBdr>
                      <w:divsChild>
                        <w:div w:id="12342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81304">
      <w:bodyDiv w:val="1"/>
      <w:marLeft w:val="0"/>
      <w:marRight w:val="0"/>
      <w:marTop w:val="0"/>
      <w:marBottom w:val="0"/>
      <w:divBdr>
        <w:top w:val="none" w:sz="0" w:space="0" w:color="auto"/>
        <w:left w:val="none" w:sz="0" w:space="0" w:color="auto"/>
        <w:bottom w:val="none" w:sz="0" w:space="0" w:color="auto"/>
        <w:right w:val="none" w:sz="0" w:space="0" w:color="auto"/>
      </w:divBdr>
      <w:divsChild>
        <w:div w:id="1320160026">
          <w:marLeft w:val="0"/>
          <w:marRight w:val="0"/>
          <w:marTop w:val="450"/>
          <w:marBottom w:val="0"/>
          <w:divBdr>
            <w:top w:val="none" w:sz="0" w:space="0" w:color="auto"/>
            <w:left w:val="none" w:sz="0" w:space="0" w:color="auto"/>
            <w:bottom w:val="none" w:sz="0" w:space="0" w:color="auto"/>
            <w:right w:val="none" w:sz="0" w:space="0" w:color="auto"/>
          </w:divBdr>
          <w:divsChild>
            <w:div w:id="59326607">
              <w:marLeft w:val="-1"/>
              <w:marRight w:val="-1"/>
              <w:marTop w:val="0"/>
              <w:marBottom w:val="0"/>
              <w:divBdr>
                <w:top w:val="none" w:sz="0" w:space="0" w:color="auto"/>
                <w:left w:val="none" w:sz="0" w:space="0" w:color="auto"/>
                <w:bottom w:val="none" w:sz="0" w:space="0" w:color="auto"/>
                <w:right w:val="none" w:sz="0" w:space="0" w:color="auto"/>
              </w:divBdr>
              <w:divsChild>
                <w:div w:id="842552790">
                  <w:marLeft w:val="0"/>
                  <w:marRight w:val="0"/>
                  <w:marTop w:val="0"/>
                  <w:marBottom w:val="0"/>
                  <w:divBdr>
                    <w:top w:val="none" w:sz="0" w:space="0" w:color="auto"/>
                    <w:left w:val="none" w:sz="0" w:space="0" w:color="auto"/>
                    <w:bottom w:val="none" w:sz="0" w:space="0" w:color="auto"/>
                    <w:right w:val="none" w:sz="0" w:space="0" w:color="auto"/>
                  </w:divBdr>
                  <w:divsChild>
                    <w:div w:id="1327441844">
                      <w:marLeft w:val="0"/>
                      <w:marRight w:val="0"/>
                      <w:marTop w:val="0"/>
                      <w:marBottom w:val="0"/>
                      <w:divBdr>
                        <w:top w:val="none" w:sz="0" w:space="0" w:color="auto"/>
                        <w:left w:val="none" w:sz="0" w:space="0" w:color="auto"/>
                        <w:bottom w:val="none" w:sz="0" w:space="0" w:color="auto"/>
                        <w:right w:val="none" w:sz="0" w:space="0" w:color="auto"/>
                      </w:divBdr>
                      <w:divsChild>
                        <w:div w:id="9502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72166">
      <w:bodyDiv w:val="1"/>
      <w:marLeft w:val="0"/>
      <w:marRight w:val="0"/>
      <w:marTop w:val="0"/>
      <w:marBottom w:val="0"/>
      <w:divBdr>
        <w:top w:val="none" w:sz="0" w:space="0" w:color="auto"/>
        <w:left w:val="none" w:sz="0" w:space="0" w:color="auto"/>
        <w:bottom w:val="none" w:sz="0" w:space="0" w:color="auto"/>
        <w:right w:val="none" w:sz="0" w:space="0" w:color="auto"/>
      </w:divBdr>
      <w:divsChild>
        <w:div w:id="843516161">
          <w:marLeft w:val="0"/>
          <w:marRight w:val="0"/>
          <w:marTop w:val="450"/>
          <w:marBottom w:val="0"/>
          <w:divBdr>
            <w:top w:val="none" w:sz="0" w:space="0" w:color="auto"/>
            <w:left w:val="none" w:sz="0" w:space="0" w:color="auto"/>
            <w:bottom w:val="none" w:sz="0" w:space="0" w:color="auto"/>
            <w:right w:val="none" w:sz="0" w:space="0" w:color="auto"/>
          </w:divBdr>
          <w:divsChild>
            <w:div w:id="575092791">
              <w:marLeft w:val="-1"/>
              <w:marRight w:val="-1"/>
              <w:marTop w:val="0"/>
              <w:marBottom w:val="0"/>
              <w:divBdr>
                <w:top w:val="none" w:sz="0" w:space="0" w:color="auto"/>
                <w:left w:val="none" w:sz="0" w:space="0" w:color="auto"/>
                <w:bottom w:val="none" w:sz="0" w:space="0" w:color="auto"/>
                <w:right w:val="none" w:sz="0" w:space="0" w:color="auto"/>
              </w:divBdr>
              <w:divsChild>
                <w:div w:id="823085996">
                  <w:marLeft w:val="0"/>
                  <w:marRight w:val="0"/>
                  <w:marTop w:val="0"/>
                  <w:marBottom w:val="0"/>
                  <w:divBdr>
                    <w:top w:val="none" w:sz="0" w:space="0" w:color="auto"/>
                    <w:left w:val="none" w:sz="0" w:space="0" w:color="auto"/>
                    <w:bottom w:val="none" w:sz="0" w:space="0" w:color="auto"/>
                    <w:right w:val="none" w:sz="0" w:space="0" w:color="auto"/>
                  </w:divBdr>
                  <w:divsChild>
                    <w:div w:id="792014776">
                      <w:marLeft w:val="0"/>
                      <w:marRight w:val="0"/>
                      <w:marTop w:val="0"/>
                      <w:marBottom w:val="0"/>
                      <w:divBdr>
                        <w:top w:val="none" w:sz="0" w:space="0" w:color="auto"/>
                        <w:left w:val="none" w:sz="0" w:space="0" w:color="auto"/>
                        <w:bottom w:val="none" w:sz="0" w:space="0" w:color="auto"/>
                        <w:right w:val="none" w:sz="0" w:space="0" w:color="auto"/>
                      </w:divBdr>
                      <w:divsChild>
                        <w:div w:id="1681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86975">
      <w:bodyDiv w:val="1"/>
      <w:marLeft w:val="0"/>
      <w:marRight w:val="0"/>
      <w:marTop w:val="0"/>
      <w:marBottom w:val="0"/>
      <w:divBdr>
        <w:top w:val="none" w:sz="0" w:space="0" w:color="auto"/>
        <w:left w:val="none" w:sz="0" w:space="0" w:color="auto"/>
        <w:bottom w:val="none" w:sz="0" w:space="0" w:color="auto"/>
        <w:right w:val="none" w:sz="0" w:space="0" w:color="auto"/>
      </w:divBdr>
      <w:divsChild>
        <w:div w:id="1035158319">
          <w:marLeft w:val="0"/>
          <w:marRight w:val="0"/>
          <w:marTop w:val="450"/>
          <w:marBottom w:val="0"/>
          <w:divBdr>
            <w:top w:val="none" w:sz="0" w:space="0" w:color="auto"/>
            <w:left w:val="none" w:sz="0" w:space="0" w:color="auto"/>
            <w:bottom w:val="none" w:sz="0" w:space="0" w:color="auto"/>
            <w:right w:val="none" w:sz="0" w:space="0" w:color="auto"/>
          </w:divBdr>
          <w:divsChild>
            <w:div w:id="848837257">
              <w:marLeft w:val="-1"/>
              <w:marRight w:val="-1"/>
              <w:marTop w:val="0"/>
              <w:marBottom w:val="0"/>
              <w:divBdr>
                <w:top w:val="none" w:sz="0" w:space="0" w:color="auto"/>
                <w:left w:val="none" w:sz="0" w:space="0" w:color="auto"/>
                <w:bottom w:val="none" w:sz="0" w:space="0" w:color="auto"/>
                <w:right w:val="none" w:sz="0" w:space="0" w:color="auto"/>
              </w:divBdr>
              <w:divsChild>
                <w:div w:id="628560218">
                  <w:marLeft w:val="0"/>
                  <w:marRight w:val="0"/>
                  <w:marTop w:val="0"/>
                  <w:marBottom w:val="0"/>
                  <w:divBdr>
                    <w:top w:val="none" w:sz="0" w:space="0" w:color="auto"/>
                    <w:left w:val="none" w:sz="0" w:space="0" w:color="auto"/>
                    <w:bottom w:val="none" w:sz="0" w:space="0" w:color="auto"/>
                    <w:right w:val="none" w:sz="0" w:space="0" w:color="auto"/>
                  </w:divBdr>
                  <w:divsChild>
                    <w:div w:id="1939169308">
                      <w:marLeft w:val="0"/>
                      <w:marRight w:val="0"/>
                      <w:marTop w:val="0"/>
                      <w:marBottom w:val="0"/>
                      <w:divBdr>
                        <w:top w:val="none" w:sz="0" w:space="0" w:color="auto"/>
                        <w:left w:val="none" w:sz="0" w:space="0" w:color="auto"/>
                        <w:bottom w:val="none" w:sz="0" w:space="0" w:color="auto"/>
                        <w:right w:val="none" w:sz="0" w:space="0" w:color="auto"/>
                      </w:divBdr>
                      <w:divsChild>
                        <w:div w:id="151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34270">
      <w:bodyDiv w:val="1"/>
      <w:marLeft w:val="0"/>
      <w:marRight w:val="0"/>
      <w:marTop w:val="0"/>
      <w:marBottom w:val="0"/>
      <w:divBdr>
        <w:top w:val="none" w:sz="0" w:space="0" w:color="auto"/>
        <w:left w:val="none" w:sz="0" w:space="0" w:color="auto"/>
        <w:bottom w:val="none" w:sz="0" w:space="0" w:color="auto"/>
        <w:right w:val="none" w:sz="0" w:space="0" w:color="auto"/>
      </w:divBdr>
    </w:div>
    <w:div w:id="88740139">
      <w:bodyDiv w:val="1"/>
      <w:marLeft w:val="0"/>
      <w:marRight w:val="0"/>
      <w:marTop w:val="0"/>
      <w:marBottom w:val="0"/>
      <w:divBdr>
        <w:top w:val="none" w:sz="0" w:space="0" w:color="auto"/>
        <w:left w:val="none" w:sz="0" w:space="0" w:color="auto"/>
        <w:bottom w:val="none" w:sz="0" w:space="0" w:color="auto"/>
        <w:right w:val="none" w:sz="0" w:space="0" w:color="auto"/>
      </w:divBdr>
      <w:divsChild>
        <w:div w:id="1190531297">
          <w:marLeft w:val="0"/>
          <w:marRight w:val="0"/>
          <w:marTop w:val="450"/>
          <w:marBottom w:val="0"/>
          <w:divBdr>
            <w:top w:val="none" w:sz="0" w:space="0" w:color="auto"/>
            <w:left w:val="none" w:sz="0" w:space="0" w:color="auto"/>
            <w:bottom w:val="none" w:sz="0" w:space="0" w:color="auto"/>
            <w:right w:val="none" w:sz="0" w:space="0" w:color="auto"/>
          </w:divBdr>
          <w:divsChild>
            <w:div w:id="1726947142">
              <w:marLeft w:val="-1"/>
              <w:marRight w:val="-1"/>
              <w:marTop w:val="0"/>
              <w:marBottom w:val="0"/>
              <w:divBdr>
                <w:top w:val="none" w:sz="0" w:space="0" w:color="auto"/>
                <w:left w:val="none" w:sz="0" w:space="0" w:color="auto"/>
                <w:bottom w:val="none" w:sz="0" w:space="0" w:color="auto"/>
                <w:right w:val="none" w:sz="0" w:space="0" w:color="auto"/>
              </w:divBdr>
              <w:divsChild>
                <w:div w:id="462190069">
                  <w:marLeft w:val="0"/>
                  <w:marRight w:val="0"/>
                  <w:marTop w:val="0"/>
                  <w:marBottom w:val="0"/>
                  <w:divBdr>
                    <w:top w:val="none" w:sz="0" w:space="0" w:color="auto"/>
                    <w:left w:val="none" w:sz="0" w:space="0" w:color="auto"/>
                    <w:bottom w:val="none" w:sz="0" w:space="0" w:color="auto"/>
                    <w:right w:val="none" w:sz="0" w:space="0" w:color="auto"/>
                  </w:divBdr>
                  <w:divsChild>
                    <w:div w:id="1601522787">
                      <w:marLeft w:val="0"/>
                      <w:marRight w:val="0"/>
                      <w:marTop w:val="0"/>
                      <w:marBottom w:val="0"/>
                      <w:divBdr>
                        <w:top w:val="none" w:sz="0" w:space="0" w:color="auto"/>
                        <w:left w:val="none" w:sz="0" w:space="0" w:color="auto"/>
                        <w:bottom w:val="none" w:sz="0" w:space="0" w:color="auto"/>
                        <w:right w:val="none" w:sz="0" w:space="0" w:color="auto"/>
                      </w:divBdr>
                      <w:divsChild>
                        <w:div w:id="2610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70236">
      <w:bodyDiv w:val="1"/>
      <w:marLeft w:val="0"/>
      <w:marRight w:val="0"/>
      <w:marTop w:val="0"/>
      <w:marBottom w:val="0"/>
      <w:divBdr>
        <w:top w:val="none" w:sz="0" w:space="0" w:color="auto"/>
        <w:left w:val="none" w:sz="0" w:space="0" w:color="auto"/>
        <w:bottom w:val="none" w:sz="0" w:space="0" w:color="auto"/>
        <w:right w:val="none" w:sz="0" w:space="0" w:color="auto"/>
      </w:divBdr>
    </w:div>
    <w:div w:id="130443818">
      <w:bodyDiv w:val="1"/>
      <w:marLeft w:val="0"/>
      <w:marRight w:val="0"/>
      <w:marTop w:val="0"/>
      <w:marBottom w:val="0"/>
      <w:divBdr>
        <w:top w:val="none" w:sz="0" w:space="0" w:color="auto"/>
        <w:left w:val="none" w:sz="0" w:space="0" w:color="auto"/>
        <w:bottom w:val="none" w:sz="0" w:space="0" w:color="auto"/>
        <w:right w:val="none" w:sz="0" w:space="0" w:color="auto"/>
      </w:divBdr>
      <w:divsChild>
        <w:div w:id="1803889914">
          <w:marLeft w:val="0"/>
          <w:marRight w:val="0"/>
          <w:marTop w:val="450"/>
          <w:marBottom w:val="0"/>
          <w:divBdr>
            <w:top w:val="none" w:sz="0" w:space="0" w:color="auto"/>
            <w:left w:val="none" w:sz="0" w:space="0" w:color="auto"/>
            <w:bottom w:val="none" w:sz="0" w:space="0" w:color="auto"/>
            <w:right w:val="none" w:sz="0" w:space="0" w:color="auto"/>
          </w:divBdr>
          <w:divsChild>
            <w:div w:id="631640999">
              <w:marLeft w:val="-1"/>
              <w:marRight w:val="-1"/>
              <w:marTop w:val="0"/>
              <w:marBottom w:val="0"/>
              <w:divBdr>
                <w:top w:val="none" w:sz="0" w:space="0" w:color="auto"/>
                <w:left w:val="none" w:sz="0" w:space="0" w:color="auto"/>
                <w:bottom w:val="none" w:sz="0" w:space="0" w:color="auto"/>
                <w:right w:val="none" w:sz="0" w:space="0" w:color="auto"/>
              </w:divBdr>
              <w:divsChild>
                <w:div w:id="96144192">
                  <w:marLeft w:val="0"/>
                  <w:marRight w:val="0"/>
                  <w:marTop w:val="0"/>
                  <w:marBottom w:val="0"/>
                  <w:divBdr>
                    <w:top w:val="none" w:sz="0" w:space="0" w:color="auto"/>
                    <w:left w:val="none" w:sz="0" w:space="0" w:color="auto"/>
                    <w:bottom w:val="none" w:sz="0" w:space="0" w:color="auto"/>
                    <w:right w:val="none" w:sz="0" w:space="0" w:color="auto"/>
                  </w:divBdr>
                  <w:divsChild>
                    <w:div w:id="110439020">
                      <w:marLeft w:val="0"/>
                      <w:marRight w:val="0"/>
                      <w:marTop w:val="0"/>
                      <w:marBottom w:val="0"/>
                      <w:divBdr>
                        <w:top w:val="none" w:sz="0" w:space="0" w:color="auto"/>
                        <w:left w:val="none" w:sz="0" w:space="0" w:color="auto"/>
                        <w:bottom w:val="none" w:sz="0" w:space="0" w:color="auto"/>
                        <w:right w:val="none" w:sz="0" w:space="0" w:color="auto"/>
                      </w:divBdr>
                      <w:divsChild>
                        <w:div w:id="4280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28611">
      <w:bodyDiv w:val="1"/>
      <w:marLeft w:val="0"/>
      <w:marRight w:val="0"/>
      <w:marTop w:val="0"/>
      <w:marBottom w:val="0"/>
      <w:divBdr>
        <w:top w:val="none" w:sz="0" w:space="0" w:color="auto"/>
        <w:left w:val="none" w:sz="0" w:space="0" w:color="auto"/>
        <w:bottom w:val="none" w:sz="0" w:space="0" w:color="auto"/>
        <w:right w:val="none" w:sz="0" w:space="0" w:color="auto"/>
      </w:divBdr>
    </w:div>
    <w:div w:id="180439408">
      <w:bodyDiv w:val="1"/>
      <w:marLeft w:val="0"/>
      <w:marRight w:val="0"/>
      <w:marTop w:val="0"/>
      <w:marBottom w:val="0"/>
      <w:divBdr>
        <w:top w:val="none" w:sz="0" w:space="0" w:color="auto"/>
        <w:left w:val="none" w:sz="0" w:space="0" w:color="auto"/>
        <w:bottom w:val="none" w:sz="0" w:space="0" w:color="auto"/>
        <w:right w:val="none" w:sz="0" w:space="0" w:color="auto"/>
      </w:divBdr>
      <w:divsChild>
        <w:div w:id="1123033941">
          <w:marLeft w:val="0"/>
          <w:marRight w:val="0"/>
          <w:marTop w:val="450"/>
          <w:marBottom w:val="0"/>
          <w:divBdr>
            <w:top w:val="none" w:sz="0" w:space="0" w:color="auto"/>
            <w:left w:val="none" w:sz="0" w:space="0" w:color="auto"/>
            <w:bottom w:val="none" w:sz="0" w:space="0" w:color="auto"/>
            <w:right w:val="none" w:sz="0" w:space="0" w:color="auto"/>
          </w:divBdr>
          <w:divsChild>
            <w:div w:id="1353267950">
              <w:marLeft w:val="-1"/>
              <w:marRight w:val="-1"/>
              <w:marTop w:val="0"/>
              <w:marBottom w:val="0"/>
              <w:divBdr>
                <w:top w:val="none" w:sz="0" w:space="0" w:color="auto"/>
                <w:left w:val="none" w:sz="0" w:space="0" w:color="auto"/>
                <w:bottom w:val="none" w:sz="0" w:space="0" w:color="auto"/>
                <w:right w:val="none" w:sz="0" w:space="0" w:color="auto"/>
              </w:divBdr>
              <w:divsChild>
                <w:div w:id="1803888838">
                  <w:marLeft w:val="0"/>
                  <w:marRight w:val="0"/>
                  <w:marTop w:val="0"/>
                  <w:marBottom w:val="0"/>
                  <w:divBdr>
                    <w:top w:val="none" w:sz="0" w:space="0" w:color="auto"/>
                    <w:left w:val="none" w:sz="0" w:space="0" w:color="auto"/>
                    <w:bottom w:val="none" w:sz="0" w:space="0" w:color="auto"/>
                    <w:right w:val="none" w:sz="0" w:space="0" w:color="auto"/>
                  </w:divBdr>
                  <w:divsChild>
                    <w:div w:id="744038045">
                      <w:marLeft w:val="0"/>
                      <w:marRight w:val="0"/>
                      <w:marTop w:val="0"/>
                      <w:marBottom w:val="0"/>
                      <w:divBdr>
                        <w:top w:val="none" w:sz="0" w:space="0" w:color="auto"/>
                        <w:left w:val="none" w:sz="0" w:space="0" w:color="auto"/>
                        <w:bottom w:val="none" w:sz="0" w:space="0" w:color="auto"/>
                        <w:right w:val="none" w:sz="0" w:space="0" w:color="auto"/>
                      </w:divBdr>
                      <w:divsChild>
                        <w:div w:id="4255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307545">
      <w:bodyDiv w:val="1"/>
      <w:marLeft w:val="0"/>
      <w:marRight w:val="0"/>
      <w:marTop w:val="0"/>
      <w:marBottom w:val="0"/>
      <w:divBdr>
        <w:top w:val="none" w:sz="0" w:space="0" w:color="auto"/>
        <w:left w:val="none" w:sz="0" w:space="0" w:color="auto"/>
        <w:bottom w:val="none" w:sz="0" w:space="0" w:color="auto"/>
        <w:right w:val="none" w:sz="0" w:space="0" w:color="auto"/>
      </w:divBdr>
      <w:divsChild>
        <w:div w:id="254359533">
          <w:marLeft w:val="0"/>
          <w:marRight w:val="0"/>
          <w:marTop w:val="450"/>
          <w:marBottom w:val="0"/>
          <w:divBdr>
            <w:top w:val="none" w:sz="0" w:space="0" w:color="auto"/>
            <w:left w:val="none" w:sz="0" w:space="0" w:color="auto"/>
            <w:bottom w:val="none" w:sz="0" w:space="0" w:color="auto"/>
            <w:right w:val="none" w:sz="0" w:space="0" w:color="auto"/>
          </w:divBdr>
          <w:divsChild>
            <w:div w:id="21126881">
              <w:marLeft w:val="-1"/>
              <w:marRight w:val="-1"/>
              <w:marTop w:val="0"/>
              <w:marBottom w:val="0"/>
              <w:divBdr>
                <w:top w:val="none" w:sz="0" w:space="0" w:color="auto"/>
                <w:left w:val="none" w:sz="0" w:space="0" w:color="auto"/>
                <w:bottom w:val="none" w:sz="0" w:space="0" w:color="auto"/>
                <w:right w:val="none" w:sz="0" w:space="0" w:color="auto"/>
              </w:divBdr>
              <w:divsChild>
                <w:div w:id="1630668917">
                  <w:marLeft w:val="0"/>
                  <w:marRight w:val="0"/>
                  <w:marTop w:val="0"/>
                  <w:marBottom w:val="0"/>
                  <w:divBdr>
                    <w:top w:val="none" w:sz="0" w:space="0" w:color="auto"/>
                    <w:left w:val="none" w:sz="0" w:space="0" w:color="auto"/>
                    <w:bottom w:val="none" w:sz="0" w:space="0" w:color="auto"/>
                    <w:right w:val="none" w:sz="0" w:space="0" w:color="auto"/>
                  </w:divBdr>
                  <w:divsChild>
                    <w:div w:id="499203052">
                      <w:marLeft w:val="0"/>
                      <w:marRight w:val="0"/>
                      <w:marTop w:val="0"/>
                      <w:marBottom w:val="0"/>
                      <w:divBdr>
                        <w:top w:val="none" w:sz="0" w:space="0" w:color="auto"/>
                        <w:left w:val="none" w:sz="0" w:space="0" w:color="auto"/>
                        <w:bottom w:val="none" w:sz="0" w:space="0" w:color="auto"/>
                        <w:right w:val="none" w:sz="0" w:space="0" w:color="auto"/>
                      </w:divBdr>
                      <w:divsChild>
                        <w:div w:id="10463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31448">
      <w:bodyDiv w:val="1"/>
      <w:marLeft w:val="0"/>
      <w:marRight w:val="0"/>
      <w:marTop w:val="0"/>
      <w:marBottom w:val="0"/>
      <w:divBdr>
        <w:top w:val="none" w:sz="0" w:space="0" w:color="auto"/>
        <w:left w:val="none" w:sz="0" w:space="0" w:color="auto"/>
        <w:bottom w:val="none" w:sz="0" w:space="0" w:color="auto"/>
        <w:right w:val="none" w:sz="0" w:space="0" w:color="auto"/>
      </w:divBdr>
      <w:divsChild>
        <w:div w:id="1317341388">
          <w:marLeft w:val="0"/>
          <w:marRight w:val="0"/>
          <w:marTop w:val="450"/>
          <w:marBottom w:val="0"/>
          <w:divBdr>
            <w:top w:val="none" w:sz="0" w:space="0" w:color="auto"/>
            <w:left w:val="none" w:sz="0" w:space="0" w:color="auto"/>
            <w:bottom w:val="none" w:sz="0" w:space="0" w:color="auto"/>
            <w:right w:val="none" w:sz="0" w:space="0" w:color="auto"/>
          </w:divBdr>
          <w:divsChild>
            <w:div w:id="1544711147">
              <w:marLeft w:val="-1"/>
              <w:marRight w:val="-1"/>
              <w:marTop w:val="0"/>
              <w:marBottom w:val="0"/>
              <w:divBdr>
                <w:top w:val="none" w:sz="0" w:space="0" w:color="auto"/>
                <w:left w:val="none" w:sz="0" w:space="0" w:color="auto"/>
                <w:bottom w:val="none" w:sz="0" w:space="0" w:color="auto"/>
                <w:right w:val="none" w:sz="0" w:space="0" w:color="auto"/>
              </w:divBdr>
              <w:divsChild>
                <w:div w:id="1680425898">
                  <w:marLeft w:val="0"/>
                  <w:marRight w:val="0"/>
                  <w:marTop w:val="0"/>
                  <w:marBottom w:val="0"/>
                  <w:divBdr>
                    <w:top w:val="none" w:sz="0" w:space="0" w:color="auto"/>
                    <w:left w:val="none" w:sz="0" w:space="0" w:color="auto"/>
                    <w:bottom w:val="none" w:sz="0" w:space="0" w:color="auto"/>
                    <w:right w:val="none" w:sz="0" w:space="0" w:color="auto"/>
                  </w:divBdr>
                  <w:divsChild>
                    <w:div w:id="1736471546">
                      <w:marLeft w:val="0"/>
                      <w:marRight w:val="0"/>
                      <w:marTop w:val="0"/>
                      <w:marBottom w:val="0"/>
                      <w:divBdr>
                        <w:top w:val="none" w:sz="0" w:space="0" w:color="auto"/>
                        <w:left w:val="none" w:sz="0" w:space="0" w:color="auto"/>
                        <w:bottom w:val="none" w:sz="0" w:space="0" w:color="auto"/>
                        <w:right w:val="none" w:sz="0" w:space="0" w:color="auto"/>
                      </w:divBdr>
                      <w:divsChild>
                        <w:div w:id="5123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399563">
      <w:bodyDiv w:val="1"/>
      <w:marLeft w:val="0"/>
      <w:marRight w:val="0"/>
      <w:marTop w:val="0"/>
      <w:marBottom w:val="0"/>
      <w:divBdr>
        <w:top w:val="none" w:sz="0" w:space="0" w:color="auto"/>
        <w:left w:val="none" w:sz="0" w:space="0" w:color="auto"/>
        <w:bottom w:val="none" w:sz="0" w:space="0" w:color="auto"/>
        <w:right w:val="none" w:sz="0" w:space="0" w:color="auto"/>
      </w:divBdr>
      <w:divsChild>
        <w:div w:id="1624074835">
          <w:marLeft w:val="0"/>
          <w:marRight w:val="0"/>
          <w:marTop w:val="450"/>
          <w:marBottom w:val="0"/>
          <w:divBdr>
            <w:top w:val="none" w:sz="0" w:space="0" w:color="auto"/>
            <w:left w:val="none" w:sz="0" w:space="0" w:color="auto"/>
            <w:bottom w:val="none" w:sz="0" w:space="0" w:color="auto"/>
            <w:right w:val="none" w:sz="0" w:space="0" w:color="auto"/>
          </w:divBdr>
          <w:divsChild>
            <w:div w:id="1930581804">
              <w:marLeft w:val="-1"/>
              <w:marRight w:val="-1"/>
              <w:marTop w:val="0"/>
              <w:marBottom w:val="0"/>
              <w:divBdr>
                <w:top w:val="none" w:sz="0" w:space="0" w:color="auto"/>
                <w:left w:val="none" w:sz="0" w:space="0" w:color="auto"/>
                <w:bottom w:val="none" w:sz="0" w:space="0" w:color="auto"/>
                <w:right w:val="none" w:sz="0" w:space="0" w:color="auto"/>
              </w:divBdr>
              <w:divsChild>
                <w:div w:id="490412003">
                  <w:marLeft w:val="0"/>
                  <w:marRight w:val="0"/>
                  <w:marTop w:val="0"/>
                  <w:marBottom w:val="0"/>
                  <w:divBdr>
                    <w:top w:val="none" w:sz="0" w:space="0" w:color="auto"/>
                    <w:left w:val="none" w:sz="0" w:space="0" w:color="auto"/>
                    <w:bottom w:val="none" w:sz="0" w:space="0" w:color="auto"/>
                    <w:right w:val="none" w:sz="0" w:space="0" w:color="auto"/>
                  </w:divBdr>
                  <w:divsChild>
                    <w:div w:id="1550413829">
                      <w:marLeft w:val="0"/>
                      <w:marRight w:val="0"/>
                      <w:marTop w:val="0"/>
                      <w:marBottom w:val="0"/>
                      <w:divBdr>
                        <w:top w:val="none" w:sz="0" w:space="0" w:color="auto"/>
                        <w:left w:val="none" w:sz="0" w:space="0" w:color="auto"/>
                        <w:bottom w:val="none" w:sz="0" w:space="0" w:color="auto"/>
                        <w:right w:val="none" w:sz="0" w:space="0" w:color="auto"/>
                      </w:divBdr>
                      <w:divsChild>
                        <w:div w:id="17808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5572">
      <w:bodyDiv w:val="1"/>
      <w:marLeft w:val="0"/>
      <w:marRight w:val="0"/>
      <w:marTop w:val="0"/>
      <w:marBottom w:val="0"/>
      <w:divBdr>
        <w:top w:val="none" w:sz="0" w:space="0" w:color="auto"/>
        <w:left w:val="none" w:sz="0" w:space="0" w:color="auto"/>
        <w:bottom w:val="none" w:sz="0" w:space="0" w:color="auto"/>
        <w:right w:val="none" w:sz="0" w:space="0" w:color="auto"/>
      </w:divBdr>
      <w:divsChild>
        <w:div w:id="399791914">
          <w:marLeft w:val="0"/>
          <w:marRight w:val="0"/>
          <w:marTop w:val="450"/>
          <w:marBottom w:val="0"/>
          <w:divBdr>
            <w:top w:val="none" w:sz="0" w:space="0" w:color="auto"/>
            <w:left w:val="none" w:sz="0" w:space="0" w:color="auto"/>
            <w:bottom w:val="none" w:sz="0" w:space="0" w:color="auto"/>
            <w:right w:val="none" w:sz="0" w:space="0" w:color="auto"/>
          </w:divBdr>
          <w:divsChild>
            <w:div w:id="1606184274">
              <w:marLeft w:val="-1"/>
              <w:marRight w:val="-1"/>
              <w:marTop w:val="0"/>
              <w:marBottom w:val="0"/>
              <w:divBdr>
                <w:top w:val="none" w:sz="0" w:space="0" w:color="auto"/>
                <w:left w:val="none" w:sz="0" w:space="0" w:color="auto"/>
                <w:bottom w:val="none" w:sz="0" w:space="0" w:color="auto"/>
                <w:right w:val="none" w:sz="0" w:space="0" w:color="auto"/>
              </w:divBdr>
              <w:divsChild>
                <w:div w:id="1938898851">
                  <w:marLeft w:val="0"/>
                  <w:marRight w:val="0"/>
                  <w:marTop w:val="0"/>
                  <w:marBottom w:val="0"/>
                  <w:divBdr>
                    <w:top w:val="none" w:sz="0" w:space="0" w:color="auto"/>
                    <w:left w:val="none" w:sz="0" w:space="0" w:color="auto"/>
                    <w:bottom w:val="none" w:sz="0" w:space="0" w:color="auto"/>
                    <w:right w:val="none" w:sz="0" w:space="0" w:color="auto"/>
                  </w:divBdr>
                  <w:divsChild>
                    <w:div w:id="214783755">
                      <w:marLeft w:val="0"/>
                      <w:marRight w:val="0"/>
                      <w:marTop w:val="0"/>
                      <w:marBottom w:val="0"/>
                      <w:divBdr>
                        <w:top w:val="none" w:sz="0" w:space="0" w:color="auto"/>
                        <w:left w:val="none" w:sz="0" w:space="0" w:color="auto"/>
                        <w:bottom w:val="none" w:sz="0" w:space="0" w:color="auto"/>
                        <w:right w:val="none" w:sz="0" w:space="0" w:color="auto"/>
                      </w:divBdr>
                      <w:divsChild>
                        <w:div w:id="12287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383633">
      <w:bodyDiv w:val="1"/>
      <w:marLeft w:val="0"/>
      <w:marRight w:val="0"/>
      <w:marTop w:val="0"/>
      <w:marBottom w:val="0"/>
      <w:divBdr>
        <w:top w:val="none" w:sz="0" w:space="0" w:color="auto"/>
        <w:left w:val="none" w:sz="0" w:space="0" w:color="auto"/>
        <w:bottom w:val="none" w:sz="0" w:space="0" w:color="auto"/>
        <w:right w:val="none" w:sz="0" w:space="0" w:color="auto"/>
      </w:divBdr>
      <w:divsChild>
        <w:div w:id="1413510376">
          <w:marLeft w:val="0"/>
          <w:marRight w:val="0"/>
          <w:marTop w:val="450"/>
          <w:marBottom w:val="0"/>
          <w:divBdr>
            <w:top w:val="none" w:sz="0" w:space="0" w:color="auto"/>
            <w:left w:val="none" w:sz="0" w:space="0" w:color="auto"/>
            <w:bottom w:val="none" w:sz="0" w:space="0" w:color="auto"/>
            <w:right w:val="none" w:sz="0" w:space="0" w:color="auto"/>
          </w:divBdr>
          <w:divsChild>
            <w:div w:id="1032607549">
              <w:marLeft w:val="-1"/>
              <w:marRight w:val="-1"/>
              <w:marTop w:val="0"/>
              <w:marBottom w:val="0"/>
              <w:divBdr>
                <w:top w:val="none" w:sz="0" w:space="0" w:color="auto"/>
                <w:left w:val="none" w:sz="0" w:space="0" w:color="auto"/>
                <w:bottom w:val="none" w:sz="0" w:space="0" w:color="auto"/>
                <w:right w:val="none" w:sz="0" w:space="0" w:color="auto"/>
              </w:divBdr>
              <w:divsChild>
                <w:div w:id="1214198372">
                  <w:marLeft w:val="0"/>
                  <w:marRight w:val="0"/>
                  <w:marTop w:val="0"/>
                  <w:marBottom w:val="0"/>
                  <w:divBdr>
                    <w:top w:val="none" w:sz="0" w:space="0" w:color="auto"/>
                    <w:left w:val="none" w:sz="0" w:space="0" w:color="auto"/>
                    <w:bottom w:val="none" w:sz="0" w:space="0" w:color="auto"/>
                    <w:right w:val="none" w:sz="0" w:space="0" w:color="auto"/>
                  </w:divBdr>
                  <w:divsChild>
                    <w:div w:id="767388141">
                      <w:marLeft w:val="0"/>
                      <w:marRight w:val="0"/>
                      <w:marTop w:val="0"/>
                      <w:marBottom w:val="0"/>
                      <w:divBdr>
                        <w:top w:val="none" w:sz="0" w:space="0" w:color="auto"/>
                        <w:left w:val="none" w:sz="0" w:space="0" w:color="auto"/>
                        <w:bottom w:val="none" w:sz="0" w:space="0" w:color="auto"/>
                        <w:right w:val="none" w:sz="0" w:space="0" w:color="auto"/>
                      </w:divBdr>
                      <w:divsChild>
                        <w:div w:id="17223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82346">
      <w:bodyDiv w:val="1"/>
      <w:marLeft w:val="0"/>
      <w:marRight w:val="0"/>
      <w:marTop w:val="0"/>
      <w:marBottom w:val="0"/>
      <w:divBdr>
        <w:top w:val="none" w:sz="0" w:space="0" w:color="auto"/>
        <w:left w:val="none" w:sz="0" w:space="0" w:color="auto"/>
        <w:bottom w:val="none" w:sz="0" w:space="0" w:color="auto"/>
        <w:right w:val="none" w:sz="0" w:space="0" w:color="auto"/>
      </w:divBdr>
      <w:divsChild>
        <w:div w:id="1389303830">
          <w:marLeft w:val="0"/>
          <w:marRight w:val="0"/>
          <w:marTop w:val="450"/>
          <w:marBottom w:val="0"/>
          <w:divBdr>
            <w:top w:val="none" w:sz="0" w:space="0" w:color="auto"/>
            <w:left w:val="none" w:sz="0" w:space="0" w:color="auto"/>
            <w:bottom w:val="none" w:sz="0" w:space="0" w:color="auto"/>
            <w:right w:val="none" w:sz="0" w:space="0" w:color="auto"/>
          </w:divBdr>
          <w:divsChild>
            <w:div w:id="1096244376">
              <w:marLeft w:val="-1"/>
              <w:marRight w:val="-1"/>
              <w:marTop w:val="0"/>
              <w:marBottom w:val="0"/>
              <w:divBdr>
                <w:top w:val="none" w:sz="0" w:space="0" w:color="auto"/>
                <w:left w:val="none" w:sz="0" w:space="0" w:color="auto"/>
                <w:bottom w:val="none" w:sz="0" w:space="0" w:color="auto"/>
                <w:right w:val="none" w:sz="0" w:space="0" w:color="auto"/>
              </w:divBdr>
              <w:divsChild>
                <w:div w:id="1296452915">
                  <w:marLeft w:val="0"/>
                  <w:marRight w:val="0"/>
                  <w:marTop w:val="0"/>
                  <w:marBottom w:val="0"/>
                  <w:divBdr>
                    <w:top w:val="none" w:sz="0" w:space="0" w:color="auto"/>
                    <w:left w:val="none" w:sz="0" w:space="0" w:color="auto"/>
                    <w:bottom w:val="none" w:sz="0" w:space="0" w:color="auto"/>
                    <w:right w:val="none" w:sz="0" w:space="0" w:color="auto"/>
                  </w:divBdr>
                  <w:divsChild>
                    <w:div w:id="996764364">
                      <w:marLeft w:val="0"/>
                      <w:marRight w:val="0"/>
                      <w:marTop w:val="0"/>
                      <w:marBottom w:val="0"/>
                      <w:divBdr>
                        <w:top w:val="none" w:sz="0" w:space="0" w:color="auto"/>
                        <w:left w:val="none" w:sz="0" w:space="0" w:color="auto"/>
                        <w:bottom w:val="none" w:sz="0" w:space="0" w:color="auto"/>
                        <w:right w:val="none" w:sz="0" w:space="0" w:color="auto"/>
                      </w:divBdr>
                      <w:divsChild>
                        <w:div w:id="16212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472957">
      <w:bodyDiv w:val="1"/>
      <w:marLeft w:val="0"/>
      <w:marRight w:val="0"/>
      <w:marTop w:val="0"/>
      <w:marBottom w:val="0"/>
      <w:divBdr>
        <w:top w:val="none" w:sz="0" w:space="0" w:color="auto"/>
        <w:left w:val="none" w:sz="0" w:space="0" w:color="auto"/>
        <w:bottom w:val="none" w:sz="0" w:space="0" w:color="auto"/>
        <w:right w:val="none" w:sz="0" w:space="0" w:color="auto"/>
      </w:divBdr>
      <w:divsChild>
        <w:div w:id="684018427">
          <w:marLeft w:val="0"/>
          <w:marRight w:val="0"/>
          <w:marTop w:val="450"/>
          <w:marBottom w:val="0"/>
          <w:divBdr>
            <w:top w:val="none" w:sz="0" w:space="0" w:color="auto"/>
            <w:left w:val="none" w:sz="0" w:space="0" w:color="auto"/>
            <w:bottom w:val="none" w:sz="0" w:space="0" w:color="auto"/>
            <w:right w:val="none" w:sz="0" w:space="0" w:color="auto"/>
          </w:divBdr>
          <w:divsChild>
            <w:div w:id="1254054035">
              <w:marLeft w:val="-1"/>
              <w:marRight w:val="-1"/>
              <w:marTop w:val="0"/>
              <w:marBottom w:val="0"/>
              <w:divBdr>
                <w:top w:val="none" w:sz="0" w:space="0" w:color="auto"/>
                <w:left w:val="none" w:sz="0" w:space="0" w:color="auto"/>
                <w:bottom w:val="none" w:sz="0" w:space="0" w:color="auto"/>
                <w:right w:val="none" w:sz="0" w:space="0" w:color="auto"/>
              </w:divBdr>
              <w:divsChild>
                <w:div w:id="1789928225">
                  <w:marLeft w:val="0"/>
                  <w:marRight w:val="0"/>
                  <w:marTop w:val="0"/>
                  <w:marBottom w:val="0"/>
                  <w:divBdr>
                    <w:top w:val="none" w:sz="0" w:space="0" w:color="auto"/>
                    <w:left w:val="none" w:sz="0" w:space="0" w:color="auto"/>
                    <w:bottom w:val="none" w:sz="0" w:space="0" w:color="auto"/>
                    <w:right w:val="none" w:sz="0" w:space="0" w:color="auto"/>
                  </w:divBdr>
                  <w:divsChild>
                    <w:div w:id="2061515149">
                      <w:marLeft w:val="0"/>
                      <w:marRight w:val="0"/>
                      <w:marTop w:val="0"/>
                      <w:marBottom w:val="0"/>
                      <w:divBdr>
                        <w:top w:val="none" w:sz="0" w:space="0" w:color="auto"/>
                        <w:left w:val="none" w:sz="0" w:space="0" w:color="auto"/>
                        <w:bottom w:val="none" w:sz="0" w:space="0" w:color="auto"/>
                        <w:right w:val="none" w:sz="0" w:space="0" w:color="auto"/>
                      </w:divBdr>
                      <w:divsChild>
                        <w:div w:id="890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9260">
      <w:bodyDiv w:val="1"/>
      <w:marLeft w:val="0"/>
      <w:marRight w:val="0"/>
      <w:marTop w:val="0"/>
      <w:marBottom w:val="0"/>
      <w:divBdr>
        <w:top w:val="none" w:sz="0" w:space="0" w:color="auto"/>
        <w:left w:val="none" w:sz="0" w:space="0" w:color="auto"/>
        <w:bottom w:val="none" w:sz="0" w:space="0" w:color="auto"/>
        <w:right w:val="none" w:sz="0" w:space="0" w:color="auto"/>
      </w:divBdr>
      <w:divsChild>
        <w:div w:id="1755784188">
          <w:marLeft w:val="0"/>
          <w:marRight w:val="0"/>
          <w:marTop w:val="450"/>
          <w:marBottom w:val="0"/>
          <w:divBdr>
            <w:top w:val="none" w:sz="0" w:space="0" w:color="auto"/>
            <w:left w:val="none" w:sz="0" w:space="0" w:color="auto"/>
            <w:bottom w:val="none" w:sz="0" w:space="0" w:color="auto"/>
            <w:right w:val="none" w:sz="0" w:space="0" w:color="auto"/>
          </w:divBdr>
          <w:divsChild>
            <w:div w:id="134372615">
              <w:marLeft w:val="-1"/>
              <w:marRight w:val="-1"/>
              <w:marTop w:val="0"/>
              <w:marBottom w:val="0"/>
              <w:divBdr>
                <w:top w:val="none" w:sz="0" w:space="0" w:color="auto"/>
                <w:left w:val="none" w:sz="0" w:space="0" w:color="auto"/>
                <w:bottom w:val="none" w:sz="0" w:space="0" w:color="auto"/>
                <w:right w:val="none" w:sz="0" w:space="0" w:color="auto"/>
              </w:divBdr>
              <w:divsChild>
                <w:div w:id="57095402">
                  <w:marLeft w:val="0"/>
                  <w:marRight w:val="0"/>
                  <w:marTop w:val="0"/>
                  <w:marBottom w:val="0"/>
                  <w:divBdr>
                    <w:top w:val="none" w:sz="0" w:space="0" w:color="auto"/>
                    <w:left w:val="none" w:sz="0" w:space="0" w:color="auto"/>
                    <w:bottom w:val="none" w:sz="0" w:space="0" w:color="auto"/>
                    <w:right w:val="none" w:sz="0" w:space="0" w:color="auto"/>
                  </w:divBdr>
                  <w:divsChild>
                    <w:div w:id="310258241">
                      <w:marLeft w:val="0"/>
                      <w:marRight w:val="0"/>
                      <w:marTop w:val="0"/>
                      <w:marBottom w:val="0"/>
                      <w:divBdr>
                        <w:top w:val="none" w:sz="0" w:space="0" w:color="auto"/>
                        <w:left w:val="none" w:sz="0" w:space="0" w:color="auto"/>
                        <w:bottom w:val="none" w:sz="0" w:space="0" w:color="auto"/>
                        <w:right w:val="none" w:sz="0" w:space="0" w:color="auto"/>
                      </w:divBdr>
                      <w:divsChild>
                        <w:div w:id="237134298">
                          <w:marLeft w:val="0"/>
                          <w:marRight w:val="0"/>
                          <w:marTop w:val="0"/>
                          <w:marBottom w:val="0"/>
                          <w:divBdr>
                            <w:top w:val="none" w:sz="0" w:space="0" w:color="auto"/>
                            <w:left w:val="none" w:sz="0" w:space="0" w:color="auto"/>
                            <w:bottom w:val="none" w:sz="0" w:space="0" w:color="auto"/>
                            <w:right w:val="none" w:sz="0" w:space="0" w:color="auto"/>
                          </w:divBdr>
                        </w:div>
                        <w:div w:id="531262987">
                          <w:marLeft w:val="0"/>
                          <w:marRight w:val="0"/>
                          <w:marTop w:val="0"/>
                          <w:marBottom w:val="0"/>
                          <w:divBdr>
                            <w:top w:val="none" w:sz="0" w:space="0" w:color="auto"/>
                            <w:left w:val="none" w:sz="0" w:space="0" w:color="auto"/>
                            <w:bottom w:val="none" w:sz="0" w:space="0" w:color="auto"/>
                            <w:right w:val="none" w:sz="0" w:space="0" w:color="auto"/>
                          </w:divBdr>
                        </w:div>
                        <w:div w:id="840924238">
                          <w:marLeft w:val="0"/>
                          <w:marRight w:val="0"/>
                          <w:marTop w:val="0"/>
                          <w:marBottom w:val="0"/>
                          <w:divBdr>
                            <w:top w:val="none" w:sz="0" w:space="0" w:color="auto"/>
                            <w:left w:val="none" w:sz="0" w:space="0" w:color="auto"/>
                            <w:bottom w:val="none" w:sz="0" w:space="0" w:color="auto"/>
                            <w:right w:val="none" w:sz="0" w:space="0" w:color="auto"/>
                          </w:divBdr>
                        </w:div>
                        <w:div w:id="20506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96711">
      <w:bodyDiv w:val="1"/>
      <w:marLeft w:val="0"/>
      <w:marRight w:val="0"/>
      <w:marTop w:val="0"/>
      <w:marBottom w:val="0"/>
      <w:divBdr>
        <w:top w:val="none" w:sz="0" w:space="0" w:color="auto"/>
        <w:left w:val="none" w:sz="0" w:space="0" w:color="auto"/>
        <w:bottom w:val="none" w:sz="0" w:space="0" w:color="auto"/>
        <w:right w:val="none" w:sz="0" w:space="0" w:color="auto"/>
      </w:divBdr>
    </w:div>
    <w:div w:id="513301044">
      <w:bodyDiv w:val="1"/>
      <w:marLeft w:val="0"/>
      <w:marRight w:val="0"/>
      <w:marTop w:val="0"/>
      <w:marBottom w:val="0"/>
      <w:divBdr>
        <w:top w:val="none" w:sz="0" w:space="0" w:color="auto"/>
        <w:left w:val="none" w:sz="0" w:space="0" w:color="auto"/>
        <w:bottom w:val="none" w:sz="0" w:space="0" w:color="auto"/>
        <w:right w:val="none" w:sz="0" w:space="0" w:color="auto"/>
      </w:divBdr>
      <w:divsChild>
        <w:div w:id="2060124594">
          <w:marLeft w:val="0"/>
          <w:marRight w:val="0"/>
          <w:marTop w:val="450"/>
          <w:marBottom w:val="0"/>
          <w:divBdr>
            <w:top w:val="none" w:sz="0" w:space="0" w:color="auto"/>
            <w:left w:val="none" w:sz="0" w:space="0" w:color="auto"/>
            <w:bottom w:val="none" w:sz="0" w:space="0" w:color="auto"/>
            <w:right w:val="none" w:sz="0" w:space="0" w:color="auto"/>
          </w:divBdr>
          <w:divsChild>
            <w:div w:id="486484488">
              <w:marLeft w:val="-1"/>
              <w:marRight w:val="-1"/>
              <w:marTop w:val="0"/>
              <w:marBottom w:val="0"/>
              <w:divBdr>
                <w:top w:val="none" w:sz="0" w:space="0" w:color="auto"/>
                <w:left w:val="none" w:sz="0" w:space="0" w:color="auto"/>
                <w:bottom w:val="none" w:sz="0" w:space="0" w:color="auto"/>
                <w:right w:val="none" w:sz="0" w:space="0" w:color="auto"/>
              </w:divBdr>
              <w:divsChild>
                <w:div w:id="1369523279">
                  <w:marLeft w:val="0"/>
                  <w:marRight w:val="0"/>
                  <w:marTop w:val="0"/>
                  <w:marBottom w:val="0"/>
                  <w:divBdr>
                    <w:top w:val="none" w:sz="0" w:space="0" w:color="auto"/>
                    <w:left w:val="none" w:sz="0" w:space="0" w:color="auto"/>
                    <w:bottom w:val="none" w:sz="0" w:space="0" w:color="auto"/>
                    <w:right w:val="none" w:sz="0" w:space="0" w:color="auto"/>
                  </w:divBdr>
                  <w:divsChild>
                    <w:div w:id="601032430">
                      <w:marLeft w:val="0"/>
                      <w:marRight w:val="0"/>
                      <w:marTop w:val="0"/>
                      <w:marBottom w:val="0"/>
                      <w:divBdr>
                        <w:top w:val="none" w:sz="0" w:space="0" w:color="auto"/>
                        <w:left w:val="none" w:sz="0" w:space="0" w:color="auto"/>
                        <w:bottom w:val="none" w:sz="0" w:space="0" w:color="auto"/>
                        <w:right w:val="none" w:sz="0" w:space="0" w:color="auto"/>
                      </w:divBdr>
                      <w:divsChild>
                        <w:div w:id="6274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505747">
      <w:bodyDiv w:val="1"/>
      <w:marLeft w:val="0"/>
      <w:marRight w:val="0"/>
      <w:marTop w:val="0"/>
      <w:marBottom w:val="0"/>
      <w:divBdr>
        <w:top w:val="none" w:sz="0" w:space="0" w:color="auto"/>
        <w:left w:val="none" w:sz="0" w:space="0" w:color="auto"/>
        <w:bottom w:val="none" w:sz="0" w:space="0" w:color="auto"/>
        <w:right w:val="none" w:sz="0" w:space="0" w:color="auto"/>
      </w:divBdr>
      <w:divsChild>
        <w:div w:id="550187476">
          <w:marLeft w:val="0"/>
          <w:marRight w:val="0"/>
          <w:marTop w:val="450"/>
          <w:marBottom w:val="0"/>
          <w:divBdr>
            <w:top w:val="none" w:sz="0" w:space="0" w:color="auto"/>
            <w:left w:val="none" w:sz="0" w:space="0" w:color="auto"/>
            <w:bottom w:val="none" w:sz="0" w:space="0" w:color="auto"/>
            <w:right w:val="none" w:sz="0" w:space="0" w:color="auto"/>
          </w:divBdr>
          <w:divsChild>
            <w:div w:id="142283234">
              <w:marLeft w:val="-1"/>
              <w:marRight w:val="-1"/>
              <w:marTop w:val="0"/>
              <w:marBottom w:val="0"/>
              <w:divBdr>
                <w:top w:val="none" w:sz="0" w:space="0" w:color="auto"/>
                <w:left w:val="none" w:sz="0" w:space="0" w:color="auto"/>
                <w:bottom w:val="none" w:sz="0" w:space="0" w:color="auto"/>
                <w:right w:val="none" w:sz="0" w:space="0" w:color="auto"/>
              </w:divBdr>
              <w:divsChild>
                <w:div w:id="2124764770">
                  <w:marLeft w:val="0"/>
                  <w:marRight w:val="0"/>
                  <w:marTop w:val="0"/>
                  <w:marBottom w:val="0"/>
                  <w:divBdr>
                    <w:top w:val="none" w:sz="0" w:space="0" w:color="auto"/>
                    <w:left w:val="none" w:sz="0" w:space="0" w:color="auto"/>
                    <w:bottom w:val="none" w:sz="0" w:space="0" w:color="auto"/>
                    <w:right w:val="none" w:sz="0" w:space="0" w:color="auto"/>
                  </w:divBdr>
                  <w:divsChild>
                    <w:div w:id="1119181183">
                      <w:marLeft w:val="0"/>
                      <w:marRight w:val="0"/>
                      <w:marTop w:val="0"/>
                      <w:marBottom w:val="0"/>
                      <w:divBdr>
                        <w:top w:val="none" w:sz="0" w:space="0" w:color="auto"/>
                        <w:left w:val="none" w:sz="0" w:space="0" w:color="auto"/>
                        <w:bottom w:val="none" w:sz="0" w:space="0" w:color="auto"/>
                        <w:right w:val="none" w:sz="0" w:space="0" w:color="auto"/>
                      </w:divBdr>
                      <w:divsChild>
                        <w:div w:id="384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835163">
      <w:bodyDiv w:val="1"/>
      <w:marLeft w:val="0"/>
      <w:marRight w:val="0"/>
      <w:marTop w:val="0"/>
      <w:marBottom w:val="0"/>
      <w:divBdr>
        <w:top w:val="none" w:sz="0" w:space="0" w:color="auto"/>
        <w:left w:val="none" w:sz="0" w:space="0" w:color="auto"/>
        <w:bottom w:val="none" w:sz="0" w:space="0" w:color="auto"/>
        <w:right w:val="none" w:sz="0" w:space="0" w:color="auto"/>
      </w:divBdr>
      <w:divsChild>
        <w:div w:id="649015437">
          <w:marLeft w:val="0"/>
          <w:marRight w:val="0"/>
          <w:marTop w:val="450"/>
          <w:marBottom w:val="0"/>
          <w:divBdr>
            <w:top w:val="none" w:sz="0" w:space="0" w:color="auto"/>
            <w:left w:val="none" w:sz="0" w:space="0" w:color="auto"/>
            <w:bottom w:val="none" w:sz="0" w:space="0" w:color="auto"/>
            <w:right w:val="none" w:sz="0" w:space="0" w:color="auto"/>
          </w:divBdr>
          <w:divsChild>
            <w:div w:id="461964206">
              <w:marLeft w:val="-1"/>
              <w:marRight w:val="-1"/>
              <w:marTop w:val="0"/>
              <w:marBottom w:val="0"/>
              <w:divBdr>
                <w:top w:val="none" w:sz="0" w:space="0" w:color="auto"/>
                <w:left w:val="none" w:sz="0" w:space="0" w:color="auto"/>
                <w:bottom w:val="none" w:sz="0" w:space="0" w:color="auto"/>
                <w:right w:val="none" w:sz="0" w:space="0" w:color="auto"/>
              </w:divBdr>
              <w:divsChild>
                <w:div w:id="1827162978">
                  <w:marLeft w:val="0"/>
                  <w:marRight w:val="0"/>
                  <w:marTop w:val="0"/>
                  <w:marBottom w:val="0"/>
                  <w:divBdr>
                    <w:top w:val="none" w:sz="0" w:space="0" w:color="auto"/>
                    <w:left w:val="none" w:sz="0" w:space="0" w:color="auto"/>
                    <w:bottom w:val="none" w:sz="0" w:space="0" w:color="auto"/>
                    <w:right w:val="none" w:sz="0" w:space="0" w:color="auto"/>
                  </w:divBdr>
                  <w:divsChild>
                    <w:div w:id="2106266942">
                      <w:marLeft w:val="0"/>
                      <w:marRight w:val="0"/>
                      <w:marTop w:val="0"/>
                      <w:marBottom w:val="0"/>
                      <w:divBdr>
                        <w:top w:val="none" w:sz="0" w:space="0" w:color="auto"/>
                        <w:left w:val="none" w:sz="0" w:space="0" w:color="auto"/>
                        <w:bottom w:val="none" w:sz="0" w:space="0" w:color="auto"/>
                        <w:right w:val="none" w:sz="0" w:space="0" w:color="auto"/>
                      </w:divBdr>
                      <w:divsChild>
                        <w:div w:id="20819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6676">
      <w:bodyDiv w:val="1"/>
      <w:marLeft w:val="0"/>
      <w:marRight w:val="0"/>
      <w:marTop w:val="0"/>
      <w:marBottom w:val="0"/>
      <w:divBdr>
        <w:top w:val="none" w:sz="0" w:space="0" w:color="auto"/>
        <w:left w:val="none" w:sz="0" w:space="0" w:color="auto"/>
        <w:bottom w:val="none" w:sz="0" w:space="0" w:color="auto"/>
        <w:right w:val="none" w:sz="0" w:space="0" w:color="auto"/>
      </w:divBdr>
      <w:divsChild>
        <w:div w:id="192770450">
          <w:marLeft w:val="0"/>
          <w:marRight w:val="0"/>
          <w:marTop w:val="450"/>
          <w:marBottom w:val="0"/>
          <w:divBdr>
            <w:top w:val="none" w:sz="0" w:space="0" w:color="auto"/>
            <w:left w:val="none" w:sz="0" w:space="0" w:color="auto"/>
            <w:bottom w:val="none" w:sz="0" w:space="0" w:color="auto"/>
            <w:right w:val="none" w:sz="0" w:space="0" w:color="auto"/>
          </w:divBdr>
          <w:divsChild>
            <w:div w:id="156384858">
              <w:marLeft w:val="-1"/>
              <w:marRight w:val="-1"/>
              <w:marTop w:val="0"/>
              <w:marBottom w:val="0"/>
              <w:divBdr>
                <w:top w:val="none" w:sz="0" w:space="0" w:color="auto"/>
                <w:left w:val="none" w:sz="0" w:space="0" w:color="auto"/>
                <w:bottom w:val="none" w:sz="0" w:space="0" w:color="auto"/>
                <w:right w:val="none" w:sz="0" w:space="0" w:color="auto"/>
              </w:divBdr>
              <w:divsChild>
                <w:div w:id="1734162212">
                  <w:marLeft w:val="0"/>
                  <w:marRight w:val="0"/>
                  <w:marTop w:val="0"/>
                  <w:marBottom w:val="0"/>
                  <w:divBdr>
                    <w:top w:val="none" w:sz="0" w:space="0" w:color="auto"/>
                    <w:left w:val="none" w:sz="0" w:space="0" w:color="auto"/>
                    <w:bottom w:val="none" w:sz="0" w:space="0" w:color="auto"/>
                    <w:right w:val="none" w:sz="0" w:space="0" w:color="auto"/>
                  </w:divBdr>
                  <w:divsChild>
                    <w:div w:id="972559731">
                      <w:marLeft w:val="0"/>
                      <w:marRight w:val="0"/>
                      <w:marTop w:val="0"/>
                      <w:marBottom w:val="0"/>
                      <w:divBdr>
                        <w:top w:val="none" w:sz="0" w:space="0" w:color="auto"/>
                        <w:left w:val="none" w:sz="0" w:space="0" w:color="auto"/>
                        <w:bottom w:val="none" w:sz="0" w:space="0" w:color="auto"/>
                        <w:right w:val="none" w:sz="0" w:space="0" w:color="auto"/>
                      </w:divBdr>
                      <w:divsChild>
                        <w:div w:id="8389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811482">
      <w:bodyDiv w:val="1"/>
      <w:marLeft w:val="0"/>
      <w:marRight w:val="0"/>
      <w:marTop w:val="0"/>
      <w:marBottom w:val="0"/>
      <w:divBdr>
        <w:top w:val="none" w:sz="0" w:space="0" w:color="auto"/>
        <w:left w:val="none" w:sz="0" w:space="0" w:color="auto"/>
        <w:bottom w:val="none" w:sz="0" w:space="0" w:color="auto"/>
        <w:right w:val="none" w:sz="0" w:space="0" w:color="auto"/>
      </w:divBdr>
      <w:divsChild>
        <w:div w:id="1166018545">
          <w:marLeft w:val="0"/>
          <w:marRight w:val="0"/>
          <w:marTop w:val="450"/>
          <w:marBottom w:val="0"/>
          <w:divBdr>
            <w:top w:val="none" w:sz="0" w:space="0" w:color="auto"/>
            <w:left w:val="none" w:sz="0" w:space="0" w:color="auto"/>
            <w:bottom w:val="none" w:sz="0" w:space="0" w:color="auto"/>
            <w:right w:val="none" w:sz="0" w:space="0" w:color="auto"/>
          </w:divBdr>
          <w:divsChild>
            <w:div w:id="191771099">
              <w:marLeft w:val="-1"/>
              <w:marRight w:val="-1"/>
              <w:marTop w:val="0"/>
              <w:marBottom w:val="0"/>
              <w:divBdr>
                <w:top w:val="none" w:sz="0" w:space="0" w:color="auto"/>
                <w:left w:val="none" w:sz="0" w:space="0" w:color="auto"/>
                <w:bottom w:val="none" w:sz="0" w:space="0" w:color="auto"/>
                <w:right w:val="none" w:sz="0" w:space="0" w:color="auto"/>
              </w:divBdr>
              <w:divsChild>
                <w:div w:id="148180890">
                  <w:marLeft w:val="0"/>
                  <w:marRight w:val="0"/>
                  <w:marTop w:val="0"/>
                  <w:marBottom w:val="0"/>
                  <w:divBdr>
                    <w:top w:val="none" w:sz="0" w:space="0" w:color="auto"/>
                    <w:left w:val="none" w:sz="0" w:space="0" w:color="auto"/>
                    <w:bottom w:val="none" w:sz="0" w:space="0" w:color="auto"/>
                    <w:right w:val="none" w:sz="0" w:space="0" w:color="auto"/>
                  </w:divBdr>
                  <w:divsChild>
                    <w:div w:id="1337226525">
                      <w:marLeft w:val="0"/>
                      <w:marRight w:val="0"/>
                      <w:marTop w:val="0"/>
                      <w:marBottom w:val="0"/>
                      <w:divBdr>
                        <w:top w:val="none" w:sz="0" w:space="0" w:color="auto"/>
                        <w:left w:val="none" w:sz="0" w:space="0" w:color="auto"/>
                        <w:bottom w:val="none" w:sz="0" w:space="0" w:color="auto"/>
                        <w:right w:val="none" w:sz="0" w:space="0" w:color="auto"/>
                      </w:divBdr>
                      <w:divsChild>
                        <w:div w:id="5358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618858">
      <w:bodyDiv w:val="1"/>
      <w:marLeft w:val="0"/>
      <w:marRight w:val="0"/>
      <w:marTop w:val="0"/>
      <w:marBottom w:val="0"/>
      <w:divBdr>
        <w:top w:val="none" w:sz="0" w:space="0" w:color="auto"/>
        <w:left w:val="none" w:sz="0" w:space="0" w:color="auto"/>
        <w:bottom w:val="none" w:sz="0" w:space="0" w:color="auto"/>
        <w:right w:val="none" w:sz="0" w:space="0" w:color="auto"/>
      </w:divBdr>
    </w:div>
    <w:div w:id="750850496">
      <w:bodyDiv w:val="1"/>
      <w:marLeft w:val="0"/>
      <w:marRight w:val="0"/>
      <w:marTop w:val="0"/>
      <w:marBottom w:val="0"/>
      <w:divBdr>
        <w:top w:val="none" w:sz="0" w:space="0" w:color="auto"/>
        <w:left w:val="none" w:sz="0" w:space="0" w:color="auto"/>
        <w:bottom w:val="none" w:sz="0" w:space="0" w:color="auto"/>
        <w:right w:val="none" w:sz="0" w:space="0" w:color="auto"/>
      </w:divBdr>
      <w:divsChild>
        <w:div w:id="1512376105">
          <w:marLeft w:val="0"/>
          <w:marRight w:val="0"/>
          <w:marTop w:val="450"/>
          <w:marBottom w:val="0"/>
          <w:divBdr>
            <w:top w:val="none" w:sz="0" w:space="0" w:color="auto"/>
            <w:left w:val="none" w:sz="0" w:space="0" w:color="auto"/>
            <w:bottom w:val="none" w:sz="0" w:space="0" w:color="auto"/>
            <w:right w:val="none" w:sz="0" w:space="0" w:color="auto"/>
          </w:divBdr>
          <w:divsChild>
            <w:div w:id="1805585021">
              <w:marLeft w:val="-1"/>
              <w:marRight w:val="-1"/>
              <w:marTop w:val="0"/>
              <w:marBottom w:val="0"/>
              <w:divBdr>
                <w:top w:val="none" w:sz="0" w:space="0" w:color="auto"/>
                <w:left w:val="none" w:sz="0" w:space="0" w:color="auto"/>
                <w:bottom w:val="none" w:sz="0" w:space="0" w:color="auto"/>
                <w:right w:val="none" w:sz="0" w:space="0" w:color="auto"/>
              </w:divBdr>
              <w:divsChild>
                <w:div w:id="1122656222">
                  <w:marLeft w:val="0"/>
                  <w:marRight w:val="0"/>
                  <w:marTop w:val="0"/>
                  <w:marBottom w:val="0"/>
                  <w:divBdr>
                    <w:top w:val="none" w:sz="0" w:space="0" w:color="auto"/>
                    <w:left w:val="none" w:sz="0" w:space="0" w:color="auto"/>
                    <w:bottom w:val="none" w:sz="0" w:space="0" w:color="auto"/>
                    <w:right w:val="none" w:sz="0" w:space="0" w:color="auto"/>
                  </w:divBdr>
                  <w:divsChild>
                    <w:div w:id="1406998348">
                      <w:marLeft w:val="0"/>
                      <w:marRight w:val="0"/>
                      <w:marTop w:val="0"/>
                      <w:marBottom w:val="0"/>
                      <w:divBdr>
                        <w:top w:val="none" w:sz="0" w:space="0" w:color="auto"/>
                        <w:left w:val="none" w:sz="0" w:space="0" w:color="auto"/>
                        <w:bottom w:val="none" w:sz="0" w:space="0" w:color="auto"/>
                        <w:right w:val="none" w:sz="0" w:space="0" w:color="auto"/>
                      </w:divBdr>
                      <w:divsChild>
                        <w:div w:id="16214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470741">
      <w:bodyDiv w:val="1"/>
      <w:marLeft w:val="0"/>
      <w:marRight w:val="0"/>
      <w:marTop w:val="0"/>
      <w:marBottom w:val="0"/>
      <w:divBdr>
        <w:top w:val="none" w:sz="0" w:space="0" w:color="auto"/>
        <w:left w:val="none" w:sz="0" w:space="0" w:color="auto"/>
        <w:bottom w:val="none" w:sz="0" w:space="0" w:color="auto"/>
        <w:right w:val="none" w:sz="0" w:space="0" w:color="auto"/>
      </w:divBdr>
      <w:divsChild>
        <w:div w:id="1253275554">
          <w:marLeft w:val="0"/>
          <w:marRight w:val="0"/>
          <w:marTop w:val="450"/>
          <w:marBottom w:val="0"/>
          <w:divBdr>
            <w:top w:val="none" w:sz="0" w:space="0" w:color="auto"/>
            <w:left w:val="none" w:sz="0" w:space="0" w:color="auto"/>
            <w:bottom w:val="none" w:sz="0" w:space="0" w:color="auto"/>
            <w:right w:val="none" w:sz="0" w:space="0" w:color="auto"/>
          </w:divBdr>
          <w:divsChild>
            <w:div w:id="1733313779">
              <w:marLeft w:val="-1"/>
              <w:marRight w:val="-1"/>
              <w:marTop w:val="0"/>
              <w:marBottom w:val="0"/>
              <w:divBdr>
                <w:top w:val="none" w:sz="0" w:space="0" w:color="auto"/>
                <w:left w:val="none" w:sz="0" w:space="0" w:color="auto"/>
                <w:bottom w:val="none" w:sz="0" w:space="0" w:color="auto"/>
                <w:right w:val="none" w:sz="0" w:space="0" w:color="auto"/>
              </w:divBdr>
              <w:divsChild>
                <w:div w:id="1897661313">
                  <w:marLeft w:val="0"/>
                  <w:marRight w:val="0"/>
                  <w:marTop w:val="0"/>
                  <w:marBottom w:val="0"/>
                  <w:divBdr>
                    <w:top w:val="none" w:sz="0" w:space="0" w:color="auto"/>
                    <w:left w:val="none" w:sz="0" w:space="0" w:color="auto"/>
                    <w:bottom w:val="none" w:sz="0" w:space="0" w:color="auto"/>
                    <w:right w:val="none" w:sz="0" w:space="0" w:color="auto"/>
                  </w:divBdr>
                  <w:divsChild>
                    <w:div w:id="421948730">
                      <w:marLeft w:val="0"/>
                      <w:marRight w:val="0"/>
                      <w:marTop w:val="0"/>
                      <w:marBottom w:val="0"/>
                      <w:divBdr>
                        <w:top w:val="none" w:sz="0" w:space="0" w:color="auto"/>
                        <w:left w:val="none" w:sz="0" w:space="0" w:color="auto"/>
                        <w:bottom w:val="none" w:sz="0" w:space="0" w:color="auto"/>
                        <w:right w:val="none" w:sz="0" w:space="0" w:color="auto"/>
                      </w:divBdr>
                      <w:divsChild>
                        <w:div w:id="7478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541845">
      <w:bodyDiv w:val="1"/>
      <w:marLeft w:val="0"/>
      <w:marRight w:val="0"/>
      <w:marTop w:val="0"/>
      <w:marBottom w:val="0"/>
      <w:divBdr>
        <w:top w:val="none" w:sz="0" w:space="0" w:color="auto"/>
        <w:left w:val="none" w:sz="0" w:space="0" w:color="auto"/>
        <w:bottom w:val="none" w:sz="0" w:space="0" w:color="auto"/>
        <w:right w:val="none" w:sz="0" w:space="0" w:color="auto"/>
      </w:divBdr>
    </w:div>
    <w:div w:id="880022243">
      <w:bodyDiv w:val="1"/>
      <w:marLeft w:val="0"/>
      <w:marRight w:val="0"/>
      <w:marTop w:val="0"/>
      <w:marBottom w:val="0"/>
      <w:divBdr>
        <w:top w:val="none" w:sz="0" w:space="0" w:color="auto"/>
        <w:left w:val="none" w:sz="0" w:space="0" w:color="auto"/>
        <w:bottom w:val="none" w:sz="0" w:space="0" w:color="auto"/>
        <w:right w:val="none" w:sz="0" w:space="0" w:color="auto"/>
      </w:divBdr>
    </w:div>
    <w:div w:id="883175884">
      <w:bodyDiv w:val="1"/>
      <w:marLeft w:val="0"/>
      <w:marRight w:val="0"/>
      <w:marTop w:val="0"/>
      <w:marBottom w:val="0"/>
      <w:divBdr>
        <w:top w:val="none" w:sz="0" w:space="0" w:color="auto"/>
        <w:left w:val="none" w:sz="0" w:space="0" w:color="auto"/>
        <w:bottom w:val="none" w:sz="0" w:space="0" w:color="auto"/>
        <w:right w:val="none" w:sz="0" w:space="0" w:color="auto"/>
      </w:divBdr>
      <w:divsChild>
        <w:div w:id="595409422">
          <w:marLeft w:val="0"/>
          <w:marRight w:val="0"/>
          <w:marTop w:val="450"/>
          <w:marBottom w:val="0"/>
          <w:divBdr>
            <w:top w:val="none" w:sz="0" w:space="0" w:color="auto"/>
            <w:left w:val="none" w:sz="0" w:space="0" w:color="auto"/>
            <w:bottom w:val="none" w:sz="0" w:space="0" w:color="auto"/>
            <w:right w:val="none" w:sz="0" w:space="0" w:color="auto"/>
          </w:divBdr>
          <w:divsChild>
            <w:div w:id="1795706222">
              <w:marLeft w:val="-1"/>
              <w:marRight w:val="-1"/>
              <w:marTop w:val="0"/>
              <w:marBottom w:val="0"/>
              <w:divBdr>
                <w:top w:val="none" w:sz="0" w:space="0" w:color="auto"/>
                <w:left w:val="none" w:sz="0" w:space="0" w:color="auto"/>
                <w:bottom w:val="none" w:sz="0" w:space="0" w:color="auto"/>
                <w:right w:val="none" w:sz="0" w:space="0" w:color="auto"/>
              </w:divBdr>
              <w:divsChild>
                <w:div w:id="598876172">
                  <w:marLeft w:val="0"/>
                  <w:marRight w:val="0"/>
                  <w:marTop w:val="0"/>
                  <w:marBottom w:val="0"/>
                  <w:divBdr>
                    <w:top w:val="none" w:sz="0" w:space="0" w:color="auto"/>
                    <w:left w:val="none" w:sz="0" w:space="0" w:color="auto"/>
                    <w:bottom w:val="none" w:sz="0" w:space="0" w:color="auto"/>
                    <w:right w:val="none" w:sz="0" w:space="0" w:color="auto"/>
                  </w:divBdr>
                  <w:divsChild>
                    <w:div w:id="1191912855">
                      <w:marLeft w:val="0"/>
                      <w:marRight w:val="0"/>
                      <w:marTop w:val="0"/>
                      <w:marBottom w:val="0"/>
                      <w:divBdr>
                        <w:top w:val="none" w:sz="0" w:space="0" w:color="auto"/>
                        <w:left w:val="none" w:sz="0" w:space="0" w:color="auto"/>
                        <w:bottom w:val="none" w:sz="0" w:space="0" w:color="auto"/>
                        <w:right w:val="none" w:sz="0" w:space="0" w:color="auto"/>
                      </w:divBdr>
                      <w:divsChild>
                        <w:div w:id="3899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860020">
      <w:bodyDiv w:val="1"/>
      <w:marLeft w:val="0"/>
      <w:marRight w:val="0"/>
      <w:marTop w:val="0"/>
      <w:marBottom w:val="0"/>
      <w:divBdr>
        <w:top w:val="none" w:sz="0" w:space="0" w:color="auto"/>
        <w:left w:val="none" w:sz="0" w:space="0" w:color="auto"/>
        <w:bottom w:val="none" w:sz="0" w:space="0" w:color="auto"/>
        <w:right w:val="none" w:sz="0" w:space="0" w:color="auto"/>
      </w:divBdr>
      <w:divsChild>
        <w:div w:id="53744640">
          <w:marLeft w:val="0"/>
          <w:marRight w:val="0"/>
          <w:marTop w:val="0"/>
          <w:marBottom w:val="450"/>
          <w:divBdr>
            <w:top w:val="none" w:sz="0" w:space="0" w:color="auto"/>
            <w:left w:val="none" w:sz="0" w:space="0" w:color="auto"/>
            <w:bottom w:val="none" w:sz="0" w:space="0" w:color="auto"/>
            <w:right w:val="none" w:sz="0" w:space="0" w:color="auto"/>
          </w:divBdr>
          <w:divsChild>
            <w:div w:id="1054279584">
              <w:marLeft w:val="0"/>
              <w:marRight w:val="0"/>
              <w:marTop w:val="150"/>
              <w:marBottom w:val="450"/>
              <w:divBdr>
                <w:top w:val="none" w:sz="0" w:space="0" w:color="auto"/>
                <w:left w:val="none" w:sz="0" w:space="0" w:color="auto"/>
                <w:bottom w:val="none" w:sz="0" w:space="0" w:color="auto"/>
                <w:right w:val="none" w:sz="0" w:space="0" w:color="auto"/>
              </w:divBdr>
              <w:divsChild>
                <w:div w:id="1072510290">
                  <w:marLeft w:val="0"/>
                  <w:marRight w:val="0"/>
                  <w:marTop w:val="0"/>
                  <w:marBottom w:val="0"/>
                  <w:divBdr>
                    <w:top w:val="none" w:sz="0" w:space="0" w:color="auto"/>
                    <w:left w:val="none" w:sz="0" w:space="0" w:color="auto"/>
                    <w:bottom w:val="none" w:sz="0" w:space="0" w:color="auto"/>
                    <w:right w:val="none" w:sz="0" w:space="0" w:color="auto"/>
                  </w:divBdr>
                </w:div>
                <w:div w:id="643698566">
                  <w:marLeft w:val="0"/>
                  <w:marRight w:val="0"/>
                  <w:marTop w:val="135"/>
                  <w:marBottom w:val="0"/>
                  <w:divBdr>
                    <w:top w:val="none" w:sz="0" w:space="0" w:color="auto"/>
                    <w:left w:val="none" w:sz="0" w:space="0" w:color="auto"/>
                    <w:bottom w:val="none" w:sz="0" w:space="0" w:color="auto"/>
                    <w:right w:val="none" w:sz="0" w:space="0" w:color="auto"/>
                  </w:divBdr>
                </w:div>
                <w:div w:id="176626259">
                  <w:marLeft w:val="0"/>
                  <w:marRight w:val="0"/>
                  <w:marTop w:val="135"/>
                  <w:marBottom w:val="0"/>
                  <w:divBdr>
                    <w:top w:val="none" w:sz="0" w:space="0" w:color="auto"/>
                    <w:left w:val="none" w:sz="0" w:space="0" w:color="auto"/>
                    <w:bottom w:val="none" w:sz="0" w:space="0" w:color="auto"/>
                    <w:right w:val="none" w:sz="0" w:space="0" w:color="auto"/>
                  </w:divBdr>
                </w:div>
                <w:div w:id="1836530459">
                  <w:marLeft w:val="120"/>
                  <w:marRight w:val="0"/>
                  <w:marTop w:val="135"/>
                  <w:marBottom w:val="0"/>
                  <w:divBdr>
                    <w:top w:val="none" w:sz="0" w:space="0" w:color="auto"/>
                    <w:left w:val="single" w:sz="6" w:space="6" w:color="717171"/>
                    <w:bottom w:val="none" w:sz="0" w:space="0" w:color="auto"/>
                    <w:right w:val="none" w:sz="0" w:space="0" w:color="auto"/>
                  </w:divBdr>
                </w:div>
                <w:div w:id="628241243">
                  <w:marLeft w:val="120"/>
                  <w:marRight w:val="0"/>
                  <w:marTop w:val="135"/>
                  <w:marBottom w:val="0"/>
                  <w:divBdr>
                    <w:top w:val="none" w:sz="0" w:space="0" w:color="auto"/>
                    <w:left w:val="single" w:sz="6" w:space="6" w:color="717171"/>
                    <w:bottom w:val="none" w:sz="0" w:space="0" w:color="auto"/>
                    <w:right w:val="none" w:sz="0" w:space="0" w:color="auto"/>
                  </w:divBdr>
                </w:div>
              </w:divsChild>
            </w:div>
          </w:divsChild>
        </w:div>
        <w:div w:id="184752743">
          <w:marLeft w:val="0"/>
          <w:marRight w:val="0"/>
          <w:marTop w:val="0"/>
          <w:marBottom w:val="450"/>
          <w:divBdr>
            <w:top w:val="none" w:sz="0" w:space="0" w:color="auto"/>
            <w:left w:val="none" w:sz="0" w:space="0" w:color="auto"/>
            <w:bottom w:val="none" w:sz="0" w:space="0" w:color="auto"/>
            <w:right w:val="none" w:sz="0" w:space="0" w:color="auto"/>
          </w:divBdr>
          <w:divsChild>
            <w:div w:id="1751150100">
              <w:marLeft w:val="0"/>
              <w:marRight w:val="0"/>
              <w:marTop w:val="150"/>
              <w:marBottom w:val="450"/>
              <w:divBdr>
                <w:top w:val="none" w:sz="0" w:space="0" w:color="auto"/>
                <w:left w:val="none" w:sz="0" w:space="0" w:color="auto"/>
                <w:bottom w:val="none" w:sz="0" w:space="0" w:color="auto"/>
                <w:right w:val="none" w:sz="0" w:space="0" w:color="auto"/>
              </w:divBdr>
              <w:divsChild>
                <w:div w:id="1293974583">
                  <w:marLeft w:val="0"/>
                  <w:marRight w:val="0"/>
                  <w:marTop w:val="0"/>
                  <w:marBottom w:val="0"/>
                  <w:divBdr>
                    <w:top w:val="none" w:sz="0" w:space="0" w:color="auto"/>
                    <w:left w:val="none" w:sz="0" w:space="0" w:color="auto"/>
                    <w:bottom w:val="none" w:sz="0" w:space="0" w:color="auto"/>
                    <w:right w:val="none" w:sz="0" w:space="0" w:color="auto"/>
                  </w:divBdr>
                </w:div>
                <w:div w:id="1702172315">
                  <w:marLeft w:val="0"/>
                  <w:marRight w:val="0"/>
                  <w:marTop w:val="135"/>
                  <w:marBottom w:val="0"/>
                  <w:divBdr>
                    <w:top w:val="none" w:sz="0" w:space="0" w:color="auto"/>
                    <w:left w:val="none" w:sz="0" w:space="0" w:color="auto"/>
                    <w:bottom w:val="none" w:sz="0" w:space="0" w:color="auto"/>
                    <w:right w:val="none" w:sz="0" w:space="0" w:color="auto"/>
                  </w:divBdr>
                </w:div>
                <w:div w:id="1001274585">
                  <w:marLeft w:val="0"/>
                  <w:marRight w:val="0"/>
                  <w:marTop w:val="135"/>
                  <w:marBottom w:val="0"/>
                  <w:divBdr>
                    <w:top w:val="none" w:sz="0" w:space="0" w:color="auto"/>
                    <w:left w:val="none" w:sz="0" w:space="0" w:color="auto"/>
                    <w:bottom w:val="none" w:sz="0" w:space="0" w:color="auto"/>
                    <w:right w:val="none" w:sz="0" w:space="0" w:color="auto"/>
                  </w:divBdr>
                </w:div>
                <w:div w:id="1681468412">
                  <w:marLeft w:val="120"/>
                  <w:marRight w:val="0"/>
                  <w:marTop w:val="135"/>
                  <w:marBottom w:val="0"/>
                  <w:divBdr>
                    <w:top w:val="none" w:sz="0" w:space="0" w:color="auto"/>
                    <w:left w:val="single" w:sz="6" w:space="6" w:color="717171"/>
                    <w:bottom w:val="none" w:sz="0" w:space="0" w:color="auto"/>
                    <w:right w:val="none" w:sz="0" w:space="0" w:color="auto"/>
                  </w:divBdr>
                </w:div>
                <w:div w:id="1724211246">
                  <w:marLeft w:val="120"/>
                  <w:marRight w:val="0"/>
                  <w:marTop w:val="135"/>
                  <w:marBottom w:val="0"/>
                  <w:divBdr>
                    <w:top w:val="none" w:sz="0" w:space="0" w:color="auto"/>
                    <w:left w:val="single" w:sz="6" w:space="6" w:color="717171"/>
                    <w:bottom w:val="none" w:sz="0" w:space="0" w:color="auto"/>
                    <w:right w:val="none" w:sz="0" w:space="0" w:color="auto"/>
                  </w:divBdr>
                </w:div>
              </w:divsChild>
            </w:div>
          </w:divsChild>
        </w:div>
        <w:div w:id="1185481109">
          <w:marLeft w:val="0"/>
          <w:marRight w:val="0"/>
          <w:marTop w:val="0"/>
          <w:marBottom w:val="450"/>
          <w:divBdr>
            <w:top w:val="none" w:sz="0" w:space="0" w:color="auto"/>
            <w:left w:val="none" w:sz="0" w:space="0" w:color="auto"/>
            <w:bottom w:val="none" w:sz="0" w:space="0" w:color="auto"/>
            <w:right w:val="none" w:sz="0" w:space="0" w:color="auto"/>
          </w:divBdr>
          <w:divsChild>
            <w:div w:id="1231960587">
              <w:marLeft w:val="0"/>
              <w:marRight w:val="0"/>
              <w:marTop w:val="150"/>
              <w:marBottom w:val="450"/>
              <w:divBdr>
                <w:top w:val="none" w:sz="0" w:space="0" w:color="auto"/>
                <w:left w:val="none" w:sz="0" w:space="0" w:color="auto"/>
                <w:bottom w:val="none" w:sz="0" w:space="0" w:color="auto"/>
                <w:right w:val="none" w:sz="0" w:space="0" w:color="auto"/>
              </w:divBdr>
              <w:divsChild>
                <w:div w:id="1794014497">
                  <w:marLeft w:val="0"/>
                  <w:marRight w:val="0"/>
                  <w:marTop w:val="0"/>
                  <w:marBottom w:val="0"/>
                  <w:divBdr>
                    <w:top w:val="none" w:sz="0" w:space="0" w:color="auto"/>
                    <w:left w:val="none" w:sz="0" w:space="0" w:color="auto"/>
                    <w:bottom w:val="none" w:sz="0" w:space="0" w:color="auto"/>
                    <w:right w:val="none" w:sz="0" w:space="0" w:color="auto"/>
                  </w:divBdr>
                </w:div>
                <w:div w:id="22442508">
                  <w:marLeft w:val="0"/>
                  <w:marRight w:val="0"/>
                  <w:marTop w:val="135"/>
                  <w:marBottom w:val="0"/>
                  <w:divBdr>
                    <w:top w:val="none" w:sz="0" w:space="0" w:color="auto"/>
                    <w:left w:val="none" w:sz="0" w:space="0" w:color="auto"/>
                    <w:bottom w:val="none" w:sz="0" w:space="0" w:color="auto"/>
                    <w:right w:val="none" w:sz="0" w:space="0" w:color="auto"/>
                  </w:divBdr>
                </w:div>
                <w:div w:id="1372879359">
                  <w:marLeft w:val="0"/>
                  <w:marRight w:val="0"/>
                  <w:marTop w:val="135"/>
                  <w:marBottom w:val="0"/>
                  <w:divBdr>
                    <w:top w:val="none" w:sz="0" w:space="0" w:color="auto"/>
                    <w:left w:val="none" w:sz="0" w:space="0" w:color="auto"/>
                    <w:bottom w:val="none" w:sz="0" w:space="0" w:color="auto"/>
                    <w:right w:val="none" w:sz="0" w:space="0" w:color="auto"/>
                  </w:divBdr>
                </w:div>
                <w:div w:id="1237398904">
                  <w:marLeft w:val="120"/>
                  <w:marRight w:val="0"/>
                  <w:marTop w:val="135"/>
                  <w:marBottom w:val="0"/>
                  <w:divBdr>
                    <w:top w:val="none" w:sz="0" w:space="0" w:color="auto"/>
                    <w:left w:val="single" w:sz="6" w:space="6" w:color="717171"/>
                    <w:bottom w:val="none" w:sz="0" w:space="0" w:color="auto"/>
                    <w:right w:val="none" w:sz="0" w:space="0" w:color="auto"/>
                  </w:divBdr>
                </w:div>
                <w:div w:id="1131434408">
                  <w:marLeft w:val="120"/>
                  <w:marRight w:val="0"/>
                  <w:marTop w:val="135"/>
                  <w:marBottom w:val="0"/>
                  <w:divBdr>
                    <w:top w:val="none" w:sz="0" w:space="0" w:color="auto"/>
                    <w:left w:val="single" w:sz="6" w:space="6" w:color="717171"/>
                    <w:bottom w:val="none" w:sz="0" w:space="0" w:color="auto"/>
                    <w:right w:val="none" w:sz="0" w:space="0" w:color="auto"/>
                  </w:divBdr>
                </w:div>
              </w:divsChild>
            </w:div>
          </w:divsChild>
        </w:div>
        <w:div w:id="1502969633">
          <w:marLeft w:val="0"/>
          <w:marRight w:val="0"/>
          <w:marTop w:val="0"/>
          <w:marBottom w:val="450"/>
          <w:divBdr>
            <w:top w:val="none" w:sz="0" w:space="0" w:color="auto"/>
            <w:left w:val="none" w:sz="0" w:space="0" w:color="auto"/>
            <w:bottom w:val="none" w:sz="0" w:space="0" w:color="auto"/>
            <w:right w:val="none" w:sz="0" w:space="0" w:color="auto"/>
          </w:divBdr>
          <w:divsChild>
            <w:div w:id="1890336221">
              <w:marLeft w:val="0"/>
              <w:marRight w:val="0"/>
              <w:marTop w:val="150"/>
              <w:marBottom w:val="450"/>
              <w:divBdr>
                <w:top w:val="none" w:sz="0" w:space="0" w:color="auto"/>
                <w:left w:val="none" w:sz="0" w:space="0" w:color="auto"/>
                <w:bottom w:val="none" w:sz="0" w:space="0" w:color="auto"/>
                <w:right w:val="none" w:sz="0" w:space="0" w:color="auto"/>
              </w:divBdr>
              <w:divsChild>
                <w:div w:id="1244753498">
                  <w:marLeft w:val="0"/>
                  <w:marRight w:val="0"/>
                  <w:marTop w:val="0"/>
                  <w:marBottom w:val="0"/>
                  <w:divBdr>
                    <w:top w:val="none" w:sz="0" w:space="0" w:color="auto"/>
                    <w:left w:val="none" w:sz="0" w:space="0" w:color="auto"/>
                    <w:bottom w:val="none" w:sz="0" w:space="0" w:color="auto"/>
                    <w:right w:val="none" w:sz="0" w:space="0" w:color="auto"/>
                  </w:divBdr>
                </w:div>
                <w:div w:id="630985852">
                  <w:marLeft w:val="0"/>
                  <w:marRight w:val="0"/>
                  <w:marTop w:val="135"/>
                  <w:marBottom w:val="0"/>
                  <w:divBdr>
                    <w:top w:val="none" w:sz="0" w:space="0" w:color="auto"/>
                    <w:left w:val="none" w:sz="0" w:space="0" w:color="auto"/>
                    <w:bottom w:val="none" w:sz="0" w:space="0" w:color="auto"/>
                    <w:right w:val="none" w:sz="0" w:space="0" w:color="auto"/>
                  </w:divBdr>
                </w:div>
                <w:div w:id="1927689867">
                  <w:marLeft w:val="0"/>
                  <w:marRight w:val="0"/>
                  <w:marTop w:val="135"/>
                  <w:marBottom w:val="0"/>
                  <w:divBdr>
                    <w:top w:val="none" w:sz="0" w:space="0" w:color="auto"/>
                    <w:left w:val="none" w:sz="0" w:space="0" w:color="auto"/>
                    <w:bottom w:val="none" w:sz="0" w:space="0" w:color="auto"/>
                    <w:right w:val="none" w:sz="0" w:space="0" w:color="auto"/>
                  </w:divBdr>
                </w:div>
                <w:div w:id="395709275">
                  <w:marLeft w:val="120"/>
                  <w:marRight w:val="0"/>
                  <w:marTop w:val="135"/>
                  <w:marBottom w:val="0"/>
                  <w:divBdr>
                    <w:top w:val="none" w:sz="0" w:space="0" w:color="auto"/>
                    <w:left w:val="single" w:sz="6" w:space="6" w:color="717171"/>
                    <w:bottom w:val="none" w:sz="0" w:space="0" w:color="auto"/>
                    <w:right w:val="none" w:sz="0" w:space="0" w:color="auto"/>
                  </w:divBdr>
                </w:div>
                <w:div w:id="766924025">
                  <w:marLeft w:val="120"/>
                  <w:marRight w:val="0"/>
                  <w:marTop w:val="135"/>
                  <w:marBottom w:val="0"/>
                  <w:divBdr>
                    <w:top w:val="none" w:sz="0" w:space="0" w:color="auto"/>
                    <w:left w:val="single" w:sz="6" w:space="6" w:color="717171"/>
                    <w:bottom w:val="none" w:sz="0" w:space="0" w:color="auto"/>
                    <w:right w:val="none" w:sz="0" w:space="0" w:color="auto"/>
                  </w:divBdr>
                </w:div>
              </w:divsChild>
            </w:div>
          </w:divsChild>
        </w:div>
      </w:divsChild>
    </w:div>
    <w:div w:id="930431744">
      <w:bodyDiv w:val="1"/>
      <w:marLeft w:val="0"/>
      <w:marRight w:val="0"/>
      <w:marTop w:val="0"/>
      <w:marBottom w:val="0"/>
      <w:divBdr>
        <w:top w:val="none" w:sz="0" w:space="0" w:color="auto"/>
        <w:left w:val="none" w:sz="0" w:space="0" w:color="auto"/>
        <w:bottom w:val="none" w:sz="0" w:space="0" w:color="auto"/>
        <w:right w:val="none" w:sz="0" w:space="0" w:color="auto"/>
      </w:divBdr>
    </w:div>
    <w:div w:id="964391486">
      <w:bodyDiv w:val="1"/>
      <w:marLeft w:val="0"/>
      <w:marRight w:val="0"/>
      <w:marTop w:val="0"/>
      <w:marBottom w:val="0"/>
      <w:divBdr>
        <w:top w:val="none" w:sz="0" w:space="0" w:color="auto"/>
        <w:left w:val="none" w:sz="0" w:space="0" w:color="auto"/>
        <w:bottom w:val="none" w:sz="0" w:space="0" w:color="auto"/>
        <w:right w:val="none" w:sz="0" w:space="0" w:color="auto"/>
      </w:divBdr>
      <w:divsChild>
        <w:div w:id="1583834054">
          <w:marLeft w:val="0"/>
          <w:marRight w:val="0"/>
          <w:marTop w:val="450"/>
          <w:marBottom w:val="0"/>
          <w:divBdr>
            <w:top w:val="none" w:sz="0" w:space="0" w:color="auto"/>
            <w:left w:val="none" w:sz="0" w:space="0" w:color="auto"/>
            <w:bottom w:val="none" w:sz="0" w:space="0" w:color="auto"/>
            <w:right w:val="none" w:sz="0" w:space="0" w:color="auto"/>
          </w:divBdr>
          <w:divsChild>
            <w:div w:id="1582913905">
              <w:marLeft w:val="-1"/>
              <w:marRight w:val="-1"/>
              <w:marTop w:val="0"/>
              <w:marBottom w:val="0"/>
              <w:divBdr>
                <w:top w:val="none" w:sz="0" w:space="0" w:color="auto"/>
                <w:left w:val="none" w:sz="0" w:space="0" w:color="auto"/>
                <w:bottom w:val="none" w:sz="0" w:space="0" w:color="auto"/>
                <w:right w:val="none" w:sz="0" w:space="0" w:color="auto"/>
              </w:divBdr>
              <w:divsChild>
                <w:div w:id="505364800">
                  <w:marLeft w:val="0"/>
                  <w:marRight w:val="0"/>
                  <w:marTop w:val="0"/>
                  <w:marBottom w:val="0"/>
                  <w:divBdr>
                    <w:top w:val="none" w:sz="0" w:space="0" w:color="auto"/>
                    <w:left w:val="none" w:sz="0" w:space="0" w:color="auto"/>
                    <w:bottom w:val="none" w:sz="0" w:space="0" w:color="auto"/>
                    <w:right w:val="none" w:sz="0" w:space="0" w:color="auto"/>
                  </w:divBdr>
                  <w:divsChild>
                    <w:div w:id="869028340">
                      <w:marLeft w:val="0"/>
                      <w:marRight w:val="0"/>
                      <w:marTop w:val="0"/>
                      <w:marBottom w:val="0"/>
                      <w:divBdr>
                        <w:top w:val="none" w:sz="0" w:space="0" w:color="auto"/>
                        <w:left w:val="none" w:sz="0" w:space="0" w:color="auto"/>
                        <w:bottom w:val="none" w:sz="0" w:space="0" w:color="auto"/>
                        <w:right w:val="none" w:sz="0" w:space="0" w:color="auto"/>
                      </w:divBdr>
                      <w:divsChild>
                        <w:div w:id="3344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394273">
      <w:bodyDiv w:val="1"/>
      <w:marLeft w:val="0"/>
      <w:marRight w:val="0"/>
      <w:marTop w:val="0"/>
      <w:marBottom w:val="0"/>
      <w:divBdr>
        <w:top w:val="none" w:sz="0" w:space="0" w:color="auto"/>
        <w:left w:val="none" w:sz="0" w:space="0" w:color="auto"/>
        <w:bottom w:val="none" w:sz="0" w:space="0" w:color="auto"/>
        <w:right w:val="none" w:sz="0" w:space="0" w:color="auto"/>
      </w:divBdr>
      <w:divsChild>
        <w:div w:id="786511330">
          <w:marLeft w:val="0"/>
          <w:marRight w:val="0"/>
          <w:marTop w:val="450"/>
          <w:marBottom w:val="0"/>
          <w:divBdr>
            <w:top w:val="none" w:sz="0" w:space="0" w:color="auto"/>
            <w:left w:val="none" w:sz="0" w:space="0" w:color="auto"/>
            <w:bottom w:val="none" w:sz="0" w:space="0" w:color="auto"/>
            <w:right w:val="none" w:sz="0" w:space="0" w:color="auto"/>
          </w:divBdr>
          <w:divsChild>
            <w:div w:id="1662469329">
              <w:marLeft w:val="-1"/>
              <w:marRight w:val="-1"/>
              <w:marTop w:val="0"/>
              <w:marBottom w:val="0"/>
              <w:divBdr>
                <w:top w:val="none" w:sz="0" w:space="0" w:color="auto"/>
                <w:left w:val="none" w:sz="0" w:space="0" w:color="auto"/>
                <w:bottom w:val="none" w:sz="0" w:space="0" w:color="auto"/>
                <w:right w:val="none" w:sz="0" w:space="0" w:color="auto"/>
              </w:divBdr>
              <w:divsChild>
                <w:div w:id="2017420391">
                  <w:marLeft w:val="0"/>
                  <w:marRight w:val="0"/>
                  <w:marTop w:val="0"/>
                  <w:marBottom w:val="0"/>
                  <w:divBdr>
                    <w:top w:val="none" w:sz="0" w:space="0" w:color="auto"/>
                    <w:left w:val="none" w:sz="0" w:space="0" w:color="auto"/>
                    <w:bottom w:val="none" w:sz="0" w:space="0" w:color="auto"/>
                    <w:right w:val="none" w:sz="0" w:space="0" w:color="auto"/>
                  </w:divBdr>
                  <w:divsChild>
                    <w:div w:id="263805644">
                      <w:marLeft w:val="0"/>
                      <w:marRight w:val="0"/>
                      <w:marTop w:val="0"/>
                      <w:marBottom w:val="0"/>
                      <w:divBdr>
                        <w:top w:val="none" w:sz="0" w:space="0" w:color="auto"/>
                        <w:left w:val="none" w:sz="0" w:space="0" w:color="auto"/>
                        <w:bottom w:val="none" w:sz="0" w:space="0" w:color="auto"/>
                        <w:right w:val="none" w:sz="0" w:space="0" w:color="auto"/>
                      </w:divBdr>
                      <w:divsChild>
                        <w:div w:id="1966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545344">
      <w:bodyDiv w:val="1"/>
      <w:marLeft w:val="0"/>
      <w:marRight w:val="0"/>
      <w:marTop w:val="0"/>
      <w:marBottom w:val="0"/>
      <w:divBdr>
        <w:top w:val="none" w:sz="0" w:space="0" w:color="auto"/>
        <w:left w:val="none" w:sz="0" w:space="0" w:color="auto"/>
        <w:bottom w:val="none" w:sz="0" w:space="0" w:color="auto"/>
        <w:right w:val="none" w:sz="0" w:space="0" w:color="auto"/>
      </w:divBdr>
      <w:divsChild>
        <w:div w:id="1577015013">
          <w:marLeft w:val="0"/>
          <w:marRight w:val="0"/>
          <w:marTop w:val="450"/>
          <w:marBottom w:val="0"/>
          <w:divBdr>
            <w:top w:val="none" w:sz="0" w:space="0" w:color="auto"/>
            <w:left w:val="none" w:sz="0" w:space="0" w:color="auto"/>
            <w:bottom w:val="none" w:sz="0" w:space="0" w:color="auto"/>
            <w:right w:val="none" w:sz="0" w:space="0" w:color="auto"/>
          </w:divBdr>
          <w:divsChild>
            <w:div w:id="726101549">
              <w:marLeft w:val="-1"/>
              <w:marRight w:val="-1"/>
              <w:marTop w:val="0"/>
              <w:marBottom w:val="0"/>
              <w:divBdr>
                <w:top w:val="none" w:sz="0" w:space="0" w:color="auto"/>
                <w:left w:val="none" w:sz="0" w:space="0" w:color="auto"/>
                <w:bottom w:val="none" w:sz="0" w:space="0" w:color="auto"/>
                <w:right w:val="none" w:sz="0" w:space="0" w:color="auto"/>
              </w:divBdr>
              <w:divsChild>
                <w:div w:id="389502459">
                  <w:marLeft w:val="0"/>
                  <w:marRight w:val="0"/>
                  <w:marTop w:val="0"/>
                  <w:marBottom w:val="0"/>
                  <w:divBdr>
                    <w:top w:val="none" w:sz="0" w:space="0" w:color="auto"/>
                    <w:left w:val="none" w:sz="0" w:space="0" w:color="auto"/>
                    <w:bottom w:val="none" w:sz="0" w:space="0" w:color="auto"/>
                    <w:right w:val="none" w:sz="0" w:space="0" w:color="auto"/>
                  </w:divBdr>
                  <w:divsChild>
                    <w:div w:id="34281080">
                      <w:marLeft w:val="0"/>
                      <w:marRight w:val="0"/>
                      <w:marTop w:val="0"/>
                      <w:marBottom w:val="0"/>
                      <w:divBdr>
                        <w:top w:val="none" w:sz="0" w:space="0" w:color="auto"/>
                        <w:left w:val="none" w:sz="0" w:space="0" w:color="auto"/>
                        <w:bottom w:val="none" w:sz="0" w:space="0" w:color="auto"/>
                        <w:right w:val="none" w:sz="0" w:space="0" w:color="auto"/>
                      </w:divBdr>
                      <w:divsChild>
                        <w:div w:id="6253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559646">
      <w:bodyDiv w:val="1"/>
      <w:marLeft w:val="0"/>
      <w:marRight w:val="0"/>
      <w:marTop w:val="0"/>
      <w:marBottom w:val="0"/>
      <w:divBdr>
        <w:top w:val="none" w:sz="0" w:space="0" w:color="auto"/>
        <w:left w:val="none" w:sz="0" w:space="0" w:color="auto"/>
        <w:bottom w:val="none" w:sz="0" w:space="0" w:color="auto"/>
        <w:right w:val="none" w:sz="0" w:space="0" w:color="auto"/>
      </w:divBdr>
      <w:divsChild>
        <w:div w:id="464785300">
          <w:marLeft w:val="0"/>
          <w:marRight w:val="0"/>
          <w:marTop w:val="450"/>
          <w:marBottom w:val="0"/>
          <w:divBdr>
            <w:top w:val="none" w:sz="0" w:space="0" w:color="auto"/>
            <w:left w:val="none" w:sz="0" w:space="0" w:color="auto"/>
            <w:bottom w:val="none" w:sz="0" w:space="0" w:color="auto"/>
            <w:right w:val="none" w:sz="0" w:space="0" w:color="auto"/>
          </w:divBdr>
          <w:divsChild>
            <w:div w:id="1942031241">
              <w:marLeft w:val="-1"/>
              <w:marRight w:val="-1"/>
              <w:marTop w:val="0"/>
              <w:marBottom w:val="0"/>
              <w:divBdr>
                <w:top w:val="none" w:sz="0" w:space="0" w:color="auto"/>
                <w:left w:val="none" w:sz="0" w:space="0" w:color="auto"/>
                <w:bottom w:val="none" w:sz="0" w:space="0" w:color="auto"/>
                <w:right w:val="none" w:sz="0" w:space="0" w:color="auto"/>
              </w:divBdr>
              <w:divsChild>
                <w:div w:id="2005231893">
                  <w:marLeft w:val="0"/>
                  <w:marRight w:val="0"/>
                  <w:marTop w:val="0"/>
                  <w:marBottom w:val="0"/>
                  <w:divBdr>
                    <w:top w:val="none" w:sz="0" w:space="0" w:color="auto"/>
                    <w:left w:val="none" w:sz="0" w:space="0" w:color="auto"/>
                    <w:bottom w:val="none" w:sz="0" w:space="0" w:color="auto"/>
                    <w:right w:val="none" w:sz="0" w:space="0" w:color="auto"/>
                  </w:divBdr>
                  <w:divsChild>
                    <w:div w:id="1759907827">
                      <w:marLeft w:val="0"/>
                      <w:marRight w:val="0"/>
                      <w:marTop w:val="0"/>
                      <w:marBottom w:val="0"/>
                      <w:divBdr>
                        <w:top w:val="none" w:sz="0" w:space="0" w:color="auto"/>
                        <w:left w:val="none" w:sz="0" w:space="0" w:color="auto"/>
                        <w:bottom w:val="none" w:sz="0" w:space="0" w:color="auto"/>
                        <w:right w:val="none" w:sz="0" w:space="0" w:color="auto"/>
                      </w:divBdr>
                      <w:divsChild>
                        <w:div w:id="11634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299502">
      <w:bodyDiv w:val="1"/>
      <w:marLeft w:val="0"/>
      <w:marRight w:val="0"/>
      <w:marTop w:val="0"/>
      <w:marBottom w:val="0"/>
      <w:divBdr>
        <w:top w:val="none" w:sz="0" w:space="0" w:color="auto"/>
        <w:left w:val="none" w:sz="0" w:space="0" w:color="auto"/>
        <w:bottom w:val="none" w:sz="0" w:space="0" w:color="auto"/>
        <w:right w:val="none" w:sz="0" w:space="0" w:color="auto"/>
      </w:divBdr>
      <w:divsChild>
        <w:div w:id="1590851147">
          <w:marLeft w:val="0"/>
          <w:marRight w:val="0"/>
          <w:marTop w:val="450"/>
          <w:marBottom w:val="0"/>
          <w:divBdr>
            <w:top w:val="none" w:sz="0" w:space="0" w:color="auto"/>
            <w:left w:val="none" w:sz="0" w:space="0" w:color="auto"/>
            <w:bottom w:val="none" w:sz="0" w:space="0" w:color="auto"/>
            <w:right w:val="none" w:sz="0" w:space="0" w:color="auto"/>
          </w:divBdr>
          <w:divsChild>
            <w:div w:id="548109313">
              <w:marLeft w:val="-1"/>
              <w:marRight w:val="-1"/>
              <w:marTop w:val="0"/>
              <w:marBottom w:val="0"/>
              <w:divBdr>
                <w:top w:val="none" w:sz="0" w:space="0" w:color="auto"/>
                <w:left w:val="none" w:sz="0" w:space="0" w:color="auto"/>
                <w:bottom w:val="none" w:sz="0" w:space="0" w:color="auto"/>
                <w:right w:val="none" w:sz="0" w:space="0" w:color="auto"/>
              </w:divBdr>
              <w:divsChild>
                <w:div w:id="1557165031">
                  <w:marLeft w:val="0"/>
                  <w:marRight w:val="0"/>
                  <w:marTop w:val="0"/>
                  <w:marBottom w:val="0"/>
                  <w:divBdr>
                    <w:top w:val="none" w:sz="0" w:space="0" w:color="auto"/>
                    <w:left w:val="none" w:sz="0" w:space="0" w:color="auto"/>
                    <w:bottom w:val="none" w:sz="0" w:space="0" w:color="auto"/>
                    <w:right w:val="none" w:sz="0" w:space="0" w:color="auto"/>
                  </w:divBdr>
                  <w:divsChild>
                    <w:div w:id="792820880">
                      <w:marLeft w:val="0"/>
                      <w:marRight w:val="0"/>
                      <w:marTop w:val="0"/>
                      <w:marBottom w:val="0"/>
                      <w:divBdr>
                        <w:top w:val="none" w:sz="0" w:space="0" w:color="auto"/>
                        <w:left w:val="none" w:sz="0" w:space="0" w:color="auto"/>
                        <w:bottom w:val="none" w:sz="0" w:space="0" w:color="auto"/>
                        <w:right w:val="none" w:sz="0" w:space="0" w:color="auto"/>
                      </w:divBdr>
                      <w:divsChild>
                        <w:div w:id="10980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5636">
      <w:bodyDiv w:val="1"/>
      <w:marLeft w:val="0"/>
      <w:marRight w:val="0"/>
      <w:marTop w:val="0"/>
      <w:marBottom w:val="0"/>
      <w:divBdr>
        <w:top w:val="none" w:sz="0" w:space="0" w:color="auto"/>
        <w:left w:val="none" w:sz="0" w:space="0" w:color="auto"/>
        <w:bottom w:val="none" w:sz="0" w:space="0" w:color="auto"/>
        <w:right w:val="none" w:sz="0" w:space="0" w:color="auto"/>
      </w:divBdr>
    </w:div>
    <w:div w:id="1104960423">
      <w:bodyDiv w:val="1"/>
      <w:marLeft w:val="0"/>
      <w:marRight w:val="0"/>
      <w:marTop w:val="0"/>
      <w:marBottom w:val="0"/>
      <w:divBdr>
        <w:top w:val="none" w:sz="0" w:space="0" w:color="auto"/>
        <w:left w:val="none" w:sz="0" w:space="0" w:color="auto"/>
        <w:bottom w:val="none" w:sz="0" w:space="0" w:color="auto"/>
        <w:right w:val="none" w:sz="0" w:space="0" w:color="auto"/>
      </w:divBdr>
    </w:div>
    <w:div w:id="1111703781">
      <w:bodyDiv w:val="1"/>
      <w:marLeft w:val="0"/>
      <w:marRight w:val="0"/>
      <w:marTop w:val="0"/>
      <w:marBottom w:val="0"/>
      <w:divBdr>
        <w:top w:val="none" w:sz="0" w:space="0" w:color="auto"/>
        <w:left w:val="none" w:sz="0" w:space="0" w:color="auto"/>
        <w:bottom w:val="none" w:sz="0" w:space="0" w:color="auto"/>
        <w:right w:val="none" w:sz="0" w:space="0" w:color="auto"/>
      </w:divBdr>
      <w:divsChild>
        <w:div w:id="232278593">
          <w:marLeft w:val="0"/>
          <w:marRight w:val="0"/>
          <w:marTop w:val="450"/>
          <w:marBottom w:val="0"/>
          <w:divBdr>
            <w:top w:val="none" w:sz="0" w:space="0" w:color="auto"/>
            <w:left w:val="none" w:sz="0" w:space="0" w:color="auto"/>
            <w:bottom w:val="none" w:sz="0" w:space="0" w:color="auto"/>
            <w:right w:val="none" w:sz="0" w:space="0" w:color="auto"/>
          </w:divBdr>
          <w:divsChild>
            <w:div w:id="1623221973">
              <w:marLeft w:val="-1"/>
              <w:marRight w:val="-1"/>
              <w:marTop w:val="0"/>
              <w:marBottom w:val="0"/>
              <w:divBdr>
                <w:top w:val="none" w:sz="0" w:space="0" w:color="auto"/>
                <w:left w:val="none" w:sz="0" w:space="0" w:color="auto"/>
                <w:bottom w:val="none" w:sz="0" w:space="0" w:color="auto"/>
                <w:right w:val="none" w:sz="0" w:space="0" w:color="auto"/>
              </w:divBdr>
              <w:divsChild>
                <w:div w:id="1240365270">
                  <w:marLeft w:val="0"/>
                  <w:marRight w:val="0"/>
                  <w:marTop w:val="0"/>
                  <w:marBottom w:val="0"/>
                  <w:divBdr>
                    <w:top w:val="none" w:sz="0" w:space="0" w:color="auto"/>
                    <w:left w:val="none" w:sz="0" w:space="0" w:color="auto"/>
                    <w:bottom w:val="none" w:sz="0" w:space="0" w:color="auto"/>
                    <w:right w:val="none" w:sz="0" w:space="0" w:color="auto"/>
                  </w:divBdr>
                  <w:divsChild>
                    <w:div w:id="1130627908">
                      <w:marLeft w:val="0"/>
                      <w:marRight w:val="0"/>
                      <w:marTop w:val="0"/>
                      <w:marBottom w:val="0"/>
                      <w:divBdr>
                        <w:top w:val="none" w:sz="0" w:space="0" w:color="auto"/>
                        <w:left w:val="none" w:sz="0" w:space="0" w:color="auto"/>
                        <w:bottom w:val="none" w:sz="0" w:space="0" w:color="auto"/>
                        <w:right w:val="none" w:sz="0" w:space="0" w:color="auto"/>
                      </w:divBdr>
                      <w:divsChild>
                        <w:div w:id="16743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725003">
      <w:bodyDiv w:val="1"/>
      <w:marLeft w:val="0"/>
      <w:marRight w:val="0"/>
      <w:marTop w:val="0"/>
      <w:marBottom w:val="0"/>
      <w:divBdr>
        <w:top w:val="none" w:sz="0" w:space="0" w:color="auto"/>
        <w:left w:val="none" w:sz="0" w:space="0" w:color="auto"/>
        <w:bottom w:val="none" w:sz="0" w:space="0" w:color="auto"/>
        <w:right w:val="none" w:sz="0" w:space="0" w:color="auto"/>
      </w:divBdr>
    </w:div>
    <w:div w:id="1162895148">
      <w:bodyDiv w:val="1"/>
      <w:marLeft w:val="0"/>
      <w:marRight w:val="0"/>
      <w:marTop w:val="0"/>
      <w:marBottom w:val="0"/>
      <w:divBdr>
        <w:top w:val="none" w:sz="0" w:space="0" w:color="auto"/>
        <w:left w:val="none" w:sz="0" w:space="0" w:color="auto"/>
        <w:bottom w:val="none" w:sz="0" w:space="0" w:color="auto"/>
        <w:right w:val="none" w:sz="0" w:space="0" w:color="auto"/>
      </w:divBdr>
      <w:divsChild>
        <w:div w:id="526680061">
          <w:marLeft w:val="0"/>
          <w:marRight w:val="0"/>
          <w:marTop w:val="450"/>
          <w:marBottom w:val="0"/>
          <w:divBdr>
            <w:top w:val="none" w:sz="0" w:space="0" w:color="auto"/>
            <w:left w:val="none" w:sz="0" w:space="0" w:color="auto"/>
            <w:bottom w:val="none" w:sz="0" w:space="0" w:color="auto"/>
            <w:right w:val="none" w:sz="0" w:space="0" w:color="auto"/>
          </w:divBdr>
          <w:divsChild>
            <w:div w:id="411780899">
              <w:marLeft w:val="-1"/>
              <w:marRight w:val="-1"/>
              <w:marTop w:val="0"/>
              <w:marBottom w:val="0"/>
              <w:divBdr>
                <w:top w:val="none" w:sz="0" w:space="0" w:color="auto"/>
                <w:left w:val="none" w:sz="0" w:space="0" w:color="auto"/>
                <w:bottom w:val="none" w:sz="0" w:space="0" w:color="auto"/>
                <w:right w:val="none" w:sz="0" w:space="0" w:color="auto"/>
              </w:divBdr>
              <w:divsChild>
                <w:div w:id="1705475118">
                  <w:marLeft w:val="0"/>
                  <w:marRight w:val="0"/>
                  <w:marTop w:val="0"/>
                  <w:marBottom w:val="0"/>
                  <w:divBdr>
                    <w:top w:val="none" w:sz="0" w:space="0" w:color="auto"/>
                    <w:left w:val="none" w:sz="0" w:space="0" w:color="auto"/>
                    <w:bottom w:val="none" w:sz="0" w:space="0" w:color="auto"/>
                    <w:right w:val="none" w:sz="0" w:space="0" w:color="auto"/>
                  </w:divBdr>
                  <w:divsChild>
                    <w:div w:id="939608185">
                      <w:marLeft w:val="0"/>
                      <w:marRight w:val="0"/>
                      <w:marTop w:val="0"/>
                      <w:marBottom w:val="0"/>
                      <w:divBdr>
                        <w:top w:val="none" w:sz="0" w:space="0" w:color="auto"/>
                        <w:left w:val="none" w:sz="0" w:space="0" w:color="auto"/>
                        <w:bottom w:val="none" w:sz="0" w:space="0" w:color="auto"/>
                        <w:right w:val="none" w:sz="0" w:space="0" w:color="auto"/>
                      </w:divBdr>
                      <w:divsChild>
                        <w:div w:id="181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13408">
      <w:bodyDiv w:val="1"/>
      <w:marLeft w:val="0"/>
      <w:marRight w:val="0"/>
      <w:marTop w:val="0"/>
      <w:marBottom w:val="0"/>
      <w:divBdr>
        <w:top w:val="none" w:sz="0" w:space="0" w:color="auto"/>
        <w:left w:val="none" w:sz="0" w:space="0" w:color="auto"/>
        <w:bottom w:val="none" w:sz="0" w:space="0" w:color="auto"/>
        <w:right w:val="none" w:sz="0" w:space="0" w:color="auto"/>
      </w:divBdr>
      <w:divsChild>
        <w:div w:id="203106869">
          <w:marLeft w:val="0"/>
          <w:marRight w:val="0"/>
          <w:marTop w:val="450"/>
          <w:marBottom w:val="0"/>
          <w:divBdr>
            <w:top w:val="none" w:sz="0" w:space="0" w:color="auto"/>
            <w:left w:val="none" w:sz="0" w:space="0" w:color="auto"/>
            <w:bottom w:val="none" w:sz="0" w:space="0" w:color="auto"/>
            <w:right w:val="none" w:sz="0" w:space="0" w:color="auto"/>
          </w:divBdr>
          <w:divsChild>
            <w:div w:id="1130513897">
              <w:marLeft w:val="-1"/>
              <w:marRight w:val="-1"/>
              <w:marTop w:val="0"/>
              <w:marBottom w:val="0"/>
              <w:divBdr>
                <w:top w:val="none" w:sz="0" w:space="0" w:color="auto"/>
                <w:left w:val="none" w:sz="0" w:space="0" w:color="auto"/>
                <w:bottom w:val="none" w:sz="0" w:space="0" w:color="auto"/>
                <w:right w:val="none" w:sz="0" w:space="0" w:color="auto"/>
              </w:divBdr>
              <w:divsChild>
                <w:div w:id="661200830">
                  <w:marLeft w:val="0"/>
                  <w:marRight w:val="0"/>
                  <w:marTop w:val="0"/>
                  <w:marBottom w:val="0"/>
                  <w:divBdr>
                    <w:top w:val="none" w:sz="0" w:space="0" w:color="auto"/>
                    <w:left w:val="none" w:sz="0" w:space="0" w:color="auto"/>
                    <w:bottom w:val="none" w:sz="0" w:space="0" w:color="auto"/>
                    <w:right w:val="none" w:sz="0" w:space="0" w:color="auto"/>
                  </w:divBdr>
                  <w:divsChild>
                    <w:div w:id="1808164665">
                      <w:marLeft w:val="0"/>
                      <w:marRight w:val="0"/>
                      <w:marTop w:val="0"/>
                      <w:marBottom w:val="0"/>
                      <w:divBdr>
                        <w:top w:val="none" w:sz="0" w:space="0" w:color="auto"/>
                        <w:left w:val="none" w:sz="0" w:space="0" w:color="auto"/>
                        <w:bottom w:val="none" w:sz="0" w:space="0" w:color="auto"/>
                        <w:right w:val="none" w:sz="0" w:space="0" w:color="auto"/>
                      </w:divBdr>
                      <w:divsChild>
                        <w:div w:id="14411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34781">
      <w:bodyDiv w:val="1"/>
      <w:marLeft w:val="0"/>
      <w:marRight w:val="0"/>
      <w:marTop w:val="0"/>
      <w:marBottom w:val="0"/>
      <w:divBdr>
        <w:top w:val="none" w:sz="0" w:space="0" w:color="auto"/>
        <w:left w:val="none" w:sz="0" w:space="0" w:color="auto"/>
        <w:bottom w:val="none" w:sz="0" w:space="0" w:color="auto"/>
        <w:right w:val="none" w:sz="0" w:space="0" w:color="auto"/>
      </w:divBdr>
      <w:divsChild>
        <w:div w:id="1026248901">
          <w:marLeft w:val="0"/>
          <w:marRight w:val="0"/>
          <w:marTop w:val="450"/>
          <w:marBottom w:val="0"/>
          <w:divBdr>
            <w:top w:val="none" w:sz="0" w:space="0" w:color="auto"/>
            <w:left w:val="none" w:sz="0" w:space="0" w:color="auto"/>
            <w:bottom w:val="none" w:sz="0" w:space="0" w:color="auto"/>
            <w:right w:val="none" w:sz="0" w:space="0" w:color="auto"/>
          </w:divBdr>
          <w:divsChild>
            <w:div w:id="434442536">
              <w:marLeft w:val="-1"/>
              <w:marRight w:val="-1"/>
              <w:marTop w:val="0"/>
              <w:marBottom w:val="0"/>
              <w:divBdr>
                <w:top w:val="none" w:sz="0" w:space="0" w:color="auto"/>
                <w:left w:val="none" w:sz="0" w:space="0" w:color="auto"/>
                <w:bottom w:val="none" w:sz="0" w:space="0" w:color="auto"/>
                <w:right w:val="none" w:sz="0" w:space="0" w:color="auto"/>
              </w:divBdr>
              <w:divsChild>
                <w:div w:id="736246909">
                  <w:marLeft w:val="0"/>
                  <w:marRight w:val="0"/>
                  <w:marTop w:val="0"/>
                  <w:marBottom w:val="0"/>
                  <w:divBdr>
                    <w:top w:val="none" w:sz="0" w:space="0" w:color="auto"/>
                    <w:left w:val="none" w:sz="0" w:space="0" w:color="auto"/>
                    <w:bottom w:val="none" w:sz="0" w:space="0" w:color="auto"/>
                    <w:right w:val="none" w:sz="0" w:space="0" w:color="auto"/>
                  </w:divBdr>
                  <w:divsChild>
                    <w:div w:id="2072074941">
                      <w:marLeft w:val="0"/>
                      <w:marRight w:val="0"/>
                      <w:marTop w:val="0"/>
                      <w:marBottom w:val="0"/>
                      <w:divBdr>
                        <w:top w:val="none" w:sz="0" w:space="0" w:color="auto"/>
                        <w:left w:val="none" w:sz="0" w:space="0" w:color="auto"/>
                        <w:bottom w:val="none" w:sz="0" w:space="0" w:color="auto"/>
                        <w:right w:val="none" w:sz="0" w:space="0" w:color="auto"/>
                      </w:divBdr>
                      <w:divsChild>
                        <w:div w:id="17625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904973">
      <w:bodyDiv w:val="1"/>
      <w:marLeft w:val="0"/>
      <w:marRight w:val="0"/>
      <w:marTop w:val="0"/>
      <w:marBottom w:val="0"/>
      <w:divBdr>
        <w:top w:val="none" w:sz="0" w:space="0" w:color="auto"/>
        <w:left w:val="none" w:sz="0" w:space="0" w:color="auto"/>
        <w:bottom w:val="none" w:sz="0" w:space="0" w:color="auto"/>
        <w:right w:val="none" w:sz="0" w:space="0" w:color="auto"/>
      </w:divBdr>
      <w:divsChild>
        <w:div w:id="1461878695">
          <w:marLeft w:val="0"/>
          <w:marRight w:val="0"/>
          <w:marTop w:val="450"/>
          <w:marBottom w:val="0"/>
          <w:divBdr>
            <w:top w:val="none" w:sz="0" w:space="0" w:color="auto"/>
            <w:left w:val="none" w:sz="0" w:space="0" w:color="auto"/>
            <w:bottom w:val="none" w:sz="0" w:space="0" w:color="auto"/>
            <w:right w:val="none" w:sz="0" w:space="0" w:color="auto"/>
          </w:divBdr>
          <w:divsChild>
            <w:div w:id="585773302">
              <w:marLeft w:val="-1"/>
              <w:marRight w:val="-1"/>
              <w:marTop w:val="0"/>
              <w:marBottom w:val="0"/>
              <w:divBdr>
                <w:top w:val="none" w:sz="0" w:space="0" w:color="auto"/>
                <w:left w:val="none" w:sz="0" w:space="0" w:color="auto"/>
                <w:bottom w:val="none" w:sz="0" w:space="0" w:color="auto"/>
                <w:right w:val="none" w:sz="0" w:space="0" w:color="auto"/>
              </w:divBdr>
              <w:divsChild>
                <w:div w:id="1948809909">
                  <w:marLeft w:val="0"/>
                  <w:marRight w:val="0"/>
                  <w:marTop w:val="0"/>
                  <w:marBottom w:val="0"/>
                  <w:divBdr>
                    <w:top w:val="none" w:sz="0" w:space="0" w:color="auto"/>
                    <w:left w:val="none" w:sz="0" w:space="0" w:color="auto"/>
                    <w:bottom w:val="none" w:sz="0" w:space="0" w:color="auto"/>
                    <w:right w:val="none" w:sz="0" w:space="0" w:color="auto"/>
                  </w:divBdr>
                  <w:divsChild>
                    <w:div w:id="2025397817">
                      <w:marLeft w:val="0"/>
                      <w:marRight w:val="0"/>
                      <w:marTop w:val="0"/>
                      <w:marBottom w:val="0"/>
                      <w:divBdr>
                        <w:top w:val="none" w:sz="0" w:space="0" w:color="auto"/>
                        <w:left w:val="none" w:sz="0" w:space="0" w:color="auto"/>
                        <w:bottom w:val="none" w:sz="0" w:space="0" w:color="auto"/>
                        <w:right w:val="none" w:sz="0" w:space="0" w:color="auto"/>
                      </w:divBdr>
                      <w:divsChild>
                        <w:div w:id="5146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285645">
      <w:bodyDiv w:val="1"/>
      <w:marLeft w:val="0"/>
      <w:marRight w:val="0"/>
      <w:marTop w:val="0"/>
      <w:marBottom w:val="0"/>
      <w:divBdr>
        <w:top w:val="none" w:sz="0" w:space="0" w:color="auto"/>
        <w:left w:val="none" w:sz="0" w:space="0" w:color="auto"/>
        <w:bottom w:val="none" w:sz="0" w:space="0" w:color="auto"/>
        <w:right w:val="none" w:sz="0" w:space="0" w:color="auto"/>
      </w:divBdr>
      <w:divsChild>
        <w:div w:id="573394658">
          <w:marLeft w:val="0"/>
          <w:marRight w:val="0"/>
          <w:marTop w:val="450"/>
          <w:marBottom w:val="0"/>
          <w:divBdr>
            <w:top w:val="none" w:sz="0" w:space="0" w:color="auto"/>
            <w:left w:val="none" w:sz="0" w:space="0" w:color="auto"/>
            <w:bottom w:val="none" w:sz="0" w:space="0" w:color="auto"/>
            <w:right w:val="none" w:sz="0" w:space="0" w:color="auto"/>
          </w:divBdr>
          <w:divsChild>
            <w:div w:id="277687717">
              <w:marLeft w:val="-1"/>
              <w:marRight w:val="-1"/>
              <w:marTop w:val="0"/>
              <w:marBottom w:val="0"/>
              <w:divBdr>
                <w:top w:val="none" w:sz="0" w:space="0" w:color="auto"/>
                <w:left w:val="none" w:sz="0" w:space="0" w:color="auto"/>
                <w:bottom w:val="none" w:sz="0" w:space="0" w:color="auto"/>
                <w:right w:val="none" w:sz="0" w:space="0" w:color="auto"/>
              </w:divBdr>
              <w:divsChild>
                <w:div w:id="445152342">
                  <w:marLeft w:val="0"/>
                  <w:marRight w:val="0"/>
                  <w:marTop w:val="0"/>
                  <w:marBottom w:val="0"/>
                  <w:divBdr>
                    <w:top w:val="none" w:sz="0" w:space="0" w:color="auto"/>
                    <w:left w:val="none" w:sz="0" w:space="0" w:color="auto"/>
                    <w:bottom w:val="none" w:sz="0" w:space="0" w:color="auto"/>
                    <w:right w:val="none" w:sz="0" w:space="0" w:color="auto"/>
                  </w:divBdr>
                  <w:divsChild>
                    <w:div w:id="657198882">
                      <w:marLeft w:val="0"/>
                      <w:marRight w:val="0"/>
                      <w:marTop w:val="0"/>
                      <w:marBottom w:val="0"/>
                      <w:divBdr>
                        <w:top w:val="none" w:sz="0" w:space="0" w:color="auto"/>
                        <w:left w:val="none" w:sz="0" w:space="0" w:color="auto"/>
                        <w:bottom w:val="none" w:sz="0" w:space="0" w:color="auto"/>
                        <w:right w:val="none" w:sz="0" w:space="0" w:color="auto"/>
                      </w:divBdr>
                      <w:divsChild>
                        <w:div w:id="17351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86779">
      <w:bodyDiv w:val="1"/>
      <w:marLeft w:val="0"/>
      <w:marRight w:val="0"/>
      <w:marTop w:val="0"/>
      <w:marBottom w:val="0"/>
      <w:divBdr>
        <w:top w:val="none" w:sz="0" w:space="0" w:color="auto"/>
        <w:left w:val="none" w:sz="0" w:space="0" w:color="auto"/>
        <w:bottom w:val="none" w:sz="0" w:space="0" w:color="auto"/>
        <w:right w:val="none" w:sz="0" w:space="0" w:color="auto"/>
      </w:divBdr>
      <w:divsChild>
        <w:div w:id="1313170691">
          <w:marLeft w:val="0"/>
          <w:marRight w:val="0"/>
          <w:marTop w:val="450"/>
          <w:marBottom w:val="0"/>
          <w:divBdr>
            <w:top w:val="none" w:sz="0" w:space="0" w:color="auto"/>
            <w:left w:val="none" w:sz="0" w:space="0" w:color="auto"/>
            <w:bottom w:val="none" w:sz="0" w:space="0" w:color="auto"/>
            <w:right w:val="none" w:sz="0" w:space="0" w:color="auto"/>
          </w:divBdr>
          <w:divsChild>
            <w:div w:id="2046905268">
              <w:marLeft w:val="-1"/>
              <w:marRight w:val="-1"/>
              <w:marTop w:val="0"/>
              <w:marBottom w:val="0"/>
              <w:divBdr>
                <w:top w:val="none" w:sz="0" w:space="0" w:color="auto"/>
                <w:left w:val="none" w:sz="0" w:space="0" w:color="auto"/>
                <w:bottom w:val="none" w:sz="0" w:space="0" w:color="auto"/>
                <w:right w:val="none" w:sz="0" w:space="0" w:color="auto"/>
              </w:divBdr>
              <w:divsChild>
                <w:div w:id="1356230784">
                  <w:marLeft w:val="0"/>
                  <w:marRight w:val="0"/>
                  <w:marTop w:val="0"/>
                  <w:marBottom w:val="0"/>
                  <w:divBdr>
                    <w:top w:val="none" w:sz="0" w:space="0" w:color="auto"/>
                    <w:left w:val="none" w:sz="0" w:space="0" w:color="auto"/>
                    <w:bottom w:val="none" w:sz="0" w:space="0" w:color="auto"/>
                    <w:right w:val="none" w:sz="0" w:space="0" w:color="auto"/>
                  </w:divBdr>
                  <w:divsChild>
                    <w:div w:id="1847405633">
                      <w:marLeft w:val="0"/>
                      <w:marRight w:val="0"/>
                      <w:marTop w:val="0"/>
                      <w:marBottom w:val="0"/>
                      <w:divBdr>
                        <w:top w:val="none" w:sz="0" w:space="0" w:color="auto"/>
                        <w:left w:val="none" w:sz="0" w:space="0" w:color="auto"/>
                        <w:bottom w:val="none" w:sz="0" w:space="0" w:color="auto"/>
                        <w:right w:val="none" w:sz="0" w:space="0" w:color="auto"/>
                      </w:divBdr>
                      <w:divsChild>
                        <w:div w:id="21106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05324">
      <w:bodyDiv w:val="1"/>
      <w:marLeft w:val="0"/>
      <w:marRight w:val="0"/>
      <w:marTop w:val="0"/>
      <w:marBottom w:val="0"/>
      <w:divBdr>
        <w:top w:val="none" w:sz="0" w:space="0" w:color="auto"/>
        <w:left w:val="none" w:sz="0" w:space="0" w:color="auto"/>
        <w:bottom w:val="none" w:sz="0" w:space="0" w:color="auto"/>
        <w:right w:val="none" w:sz="0" w:space="0" w:color="auto"/>
      </w:divBdr>
      <w:divsChild>
        <w:div w:id="866716141">
          <w:marLeft w:val="0"/>
          <w:marRight w:val="0"/>
          <w:marTop w:val="450"/>
          <w:marBottom w:val="0"/>
          <w:divBdr>
            <w:top w:val="none" w:sz="0" w:space="0" w:color="auto"/>
            <w:left w:val="none" w:sz="0" w:space="0" w:color="auto"/>
            <w:bottom w:val="none" w:sz="0" w:space="0" w:color="auto"/>
            <w:right w:val="none" w:sz="0" w:space="0" w:color="auto"/>
          </w:divBdr>
          <w:divsChild>
            <w:div w:id="1545747315">
              <w:marLeft w:val="-1"/>
              <w:marRight w:val="-1"/>
              <w:marTop w:val="0"/>
              <w:marBottom w:val="0"/>
              <w:divBdr>
                <w:top w:val="none" w:sz="0" w:space="0" w:color="auto"/>
                <w:left w:val="none" w:sz="0" w:space="0" w:color="auto"/>
                <w:bottom w:val="none" w:sz="0" w:space="0" w:color="auto"/>
                <w:right w:val="none" w:sz="0" w:space="0" w:color="auto"/>
              </w:divBdr>
              <w:divsChild>
                <w:div w:id="1576864327">
                  <w:marLeft w:val="0"/>
                  <w:marRight w:val="0"/>
                  <w:marTop w:val="0"/>
                  <w:marBottom w:val="0"/>
                  <w:divBdr>
                    <w:top w:val="none" w:sz="0" w:space="0" w:color="auto"/>
                    <w:left w:val="none" w:sz="0" w:space="0" w:color="auto"/>
                    <w:bottom w:val="none" w:sz="0" w:space="0" w:color="auto"/>
                    <w:right w:val="none" w:sz="0" w:space="0" w:color="auto"/>
                  </w:divBdr>
                  <w:divsChild>
                    <w:div w:id="1962374705">
                      <w:marLeft w:val="0"/>
                      <w:marRight w:val="0"/>
                      <w:marTop w:val="0"/>
                      <w:marBottom w:val="0"/>
                      <w:divBdr>
                        <w:top w:val="none" w:sz="0" w:space="0" w:color="auto"/>
                        <w:left w:val="none" w:sz="0" w:space="0" w:color="auto"/>
                        <w:bottom w:val="none" w:sz="0" w:space="0" w:color="auto"/>
                        <w:right w:val="none" w:sz="0" w:space="0" w:color="auto"/>
                      </w:divBdr>
                      <w:divsChild>
                        <w:div w:id="14175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365150">
      <w:bodyDiv w:val="1"/>
      <w:marLeft w:val="0"/>
      <w:marRight w:val="0"/>
      <w:marTop w:val="0"/>
      <w:marBottom w:val="0"/>
      <w:divBdr>
        <w:top w:val="none" w:sz="0" w:space="0" w:color="auto"/>
        <w:left w:val="none" w:sz="0" w:space="0" w:color="auto"/>
        <w:bottom w:val="none" w:sz="0" w:space="0" w:color="auto"/>
        <w:right w:val="none" w:sz="0" w:space="0" w:color="auto"/>
      </w:divBdr>
      <w:divsChild>
        <w:div w:id="814569824">
          <w:marLeft w:val="0"/>
          <w:marRight w:val="0"/>
          <w:marTop w:val="450"/>
          <w:marBottom w:val="0"/>
          <w:divBdr>
            <w:top w:val="none" w:sz="0" w:space="0" w:color="auto"/>
            <w:left w:val="none" w:sz="0" w:space="0" w:color="auto"/>
            <w:bottom w:val="none" w:sz="0" w:space="0" w:color="auto"/>
            <w:right w:val="none" w:sz="0" w:space="0" w:color="auto"/>
          </w:divBdr>
          <w:divsChild>
            <w:div w:id="1016349889">
              <w:marLeft w:val="-1"/>
              <w:marRight w:val="-1"/>
              <w:marTop w:val="0"/>
              <w:marBottom w:val="0"/>
              <w:divBdr>
                <w:top w:val="none" w:sz="0" w:space="0" w:color="auto"/>
                <w:left w:val="none" w:sz="0" w:space="0" w:color="auto"/>
                <w:bottom w:val="none" w:sz="0" w:space="0" w:color="auto"/>
                <w:right w:val="none" w:sz="0" w:space="0" w:color="auto"/>
              </w:divBdr>
              <w:divsChild>
                <w:div w:id="867110744">
                  <w:marLeft w:val="0"/>
                  <w:marRight w:val="0"/>
                  <w:marTop w:val="0"/>
                  <w:marBottom w:val="0"/>
                  <w:divBdr>
                    <w:top w:val="none" w:sz="0" w:space="0" w:color="auto"/>
                    <w:left w:val="none" w:sz="0" w:space="0" w:color="auto"/>
                    <w:bottom w:val="none" w:sz="0" w:space="0" w:color="auto"/>
                    <w:right w:val="none" w:sz="0" w:space="0" w:color="auto"/>
                  </w:divBdr>
                  <w:divsChild>
                    <w:div w:id="452284806">
                      <w:marLeft w:val="0"/>
                      <w:marRight w:val="0"/>
                      <w:marTop w:val="0"/>
                      <w:marBottom w:val="0"/>
                      <w:divBdr>
                        <w:top w:val="none" w:sz="0" w:space="0" w:color="auto"/>
                        <w:left w:val="none" w:sz="0" w:space="0" w:color="auto"/>
                        <w:bottom w:val="none" w:sz="0" w:space="0" w:color="auto"/>
                        <w:right w:val="none" w:sz="0" w:space="0" w:color="auto"/>
                      </w:divBdr>
                      <w:divsChild>
                        <w:div w:id="17104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53287">
      <w:bodyDiv w:val="1"/>
      <w:marLeft w:val="0"/>
      <w:marRight w:val="0"/>
      <w:marTop w:val="0"/>
      <w:marBottom w:val="0"/>
      <w:divBdr>
        <w:top w:val="none" w:sz="0" w:space="0" w:color="auto"/>
        <w:left w:val="none" w:sz="0" w:space="0" w:color="auto"/>
        <w:bottom w:val="none" w:sz="0" w:space="0" w:color="auto"/>
        <w:right w:val="none" w:sz="0" w:space="0" w:color="auto"/>
      </w:divBdr>
      <w:divsChild>
        <w:div w:id="150340667">
          <w:marLeft w:val="0"/>
          <w:marRight w:val="0"/>
          <w:marTop w:val="450"/>
          <w:marBottom w:val="0"/>
          <w:divBdr>
            <w:top w:val="none" w:sz="0" w:space="0" w:color="auto"/>
            <w:left w:val="none" w:sz="0" w:space="0" w:color="auto"/>
            <w:bottom w:val="none" w:sz="0" w:space="0" w:color="auto"/>
            <w:right w:val="none" w:sz="0" w:space="0" w:color="auto"/>
          </w:divBdr>
          <w:divsChild>
            <w:div w:id="788399735">
              <w:marLeft w:val="-1"/>
              <w:marRight w:val="-1"/>
              <w:marTop w:val="0"/>
              <w:marBottom w:val="0"/>
              <w:divBdr>
                <w:top w:val="none" w:sz="0" w:space="0" w:color="auto"/>
                <w:left w:val="none" w:sz="0" w:space="0" w:color="auto"/>
                <w:bottom w:val="none" w:sz="0" w:space="0" w:color="auto"/>
                <w:right w:val="none" w:sz="0" w:space="0" w:color="auto"/>
              </w:divBdr>
              <w:divsChild>
                <w:div w:id="1891649302">
                  <w:marLeft w:val="0"/>
                  <w:marRight w:val="0"/>
                  <w:marTop w:val="0"/>
                  <w:marBottom w:val="0"/>
                  <w:divBdr>
                    <w:top w:val="none" w:sz="0" w:space="0" w:color="auto"/>
                    <w:left w:val="none" w:sz="0" w:space="0" w:color="auto"/>
                    <w:bottom w:val="none" w:sz="0" w:space="0" w:color="auto"/>
                    <w:right w:val="none" w:sz="0" w:space="0" w:color="auto"/>
                  </w:divBdr>
                  <w:divsChild>
                    <w:div w:id="126893413">
                      <w:marLeft w:val="0"/>
                      <w:marRight w:val="0"/>
                      <w:marTop w:val="0"/>
                      <w:marBottom w:val="0"/>
                      <w:divBdr>
                        <w:top w:val="none" w:sz="0" w:space="0" w:color="auto"/>
                        <w:left w:val="none" w:sz="0" w:space="0" w:color="auto"/>
                        <w:bottom w:val="none" w:sz="0" w:space="0" w:color="auto"/>
                        <w:right w:val="none" w:sz="0" w:space="0" w:color="auto"/>
                      </w:divBdr>
                      <w:divsChild>
                        <w:div w:id="10304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371296">
      <w:bodyDiv w:val="1"/>
      <w:marLeft w:val="0"/>
      <w:marRight w:val="0"/>
      <w:marTop w:val="0"/>
      <w:marBottom w:val="0"/>
      <w:divBdr>
        <w:top w:val="none" w:sz="0" w:space="0" w:color="auto"/>
        <w:left w:val="none" w:sz="0" w:space="0" w:color="auto"/>
        <w:bottom w:val="none" w:sz="0" w:space="0" w:color="auto"/>
        <w:right w:val="none" w:sz="0" w:space="0" w:color="auto"/>
      </w:divBdr>
      <w:divsChild>
        <w:div w:id="1892694102">
          <w:marLeft w:val="0"/>
          <w:marRight w:val="0"/>
          <w:marTop w:val="450"/>
          <w:marBottom w:val="0"/>
          <w:divBdr>
            <w:top w:val="none" w:sz="0" w:space="0" w:color="auto"/>
            <w:left w:val="none" w:sz="0" w:space="0" w:color="auto"/>
            <w:bottom w:val="none" w:sz="0" w:space="0" w:color="auto"/>
            <w:right w:val="none" w:sz="0" w:space="0" w:color="auto"/>
          </w:divBdr>
          <w:divsChild>
            <w:div w:id="332535886">
              <w:marLeft w:val="-1"/>
              <w:marRight w:val="-1"/>
              <w:marTop w:val="0"/>
              <w:marBottom w:val="0"/>
              <w:divBdr>
                <w:top w:val="none" w:sz="0" w:space="0" w:color="auto"/>
                <w:left w:val="none" w:sz="0" w:space="0" w:color="auto"/>
                <w:bottom w:val="none" w:sz="0" w:space="0" w:color="auto"/>
                <w:right w:val="none" w:sz="0" w:space="0" w:color="auto"/>
              </w:divBdr>
              <w:divsChild>
                <w:div w:id="866719326">
                  <w:marLeft w:val="0"/>
                  <w:marRight w:val="0"/>
                  <w:marTop w:val="0"/>
                  <w:marBottom w:val="0"/>
                  <w:divBdr>
                    <w:top w:val="none" w:sz="0" w:space="0" w:color="auto"/>
                    <w:left w:val="none" w:sz="0" w:space="0" w:color="auto"/>
                    <w:bottom w:val="none" w:sz="0" w:space="0" w:color="auto"/>
                    <w:right w:val="none" w:sz="0" w:space="0" w:color="auto"/>
                  </w:divBdr>
                  <w:divsChild>
                    <w:div w:id="1422943937">
                      <w:marLeft w:val="0"/>
                      <w:marRight w:val="0"/>
                      <w:marTop w:val="0"/>
                      <w:marBottom w:val="0"/>
                      <w:divBdr>
                        <w:top w:val="none" w:sz="0" w:space="0" w:color="auto"/>
                        <w:left w:val="none" w:sz="0" w:space="0" w:color="auto"/>
                        <w:bottom w:val="none" w:sz="0" w:space="0" w:color="auto"/>
                        <w:right w:val="none" w:sz="0" w:space="0" w:color="auto"/>
                      </w:divBdr>
                      <w:divsChild>
                        <w:div w:id="216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88080">
      <w:bodyDiv w:val="1"/>
      <w:marLeft w:val="0"/>
      <w:marRight w:val="0"/>
      <w:marTop w:val="0"/>
      <w:marBottom w:val="0"/>
      <w:divBdr>
        <w:top w:val="none" w:sz="0" w:space="0" w:color="auto"/>
        <w:left w:val="none" w:sz="0" w:space="0" w:color="auto"/>
        <w:bottom w:val="none" w:sz="0" w:space="0" w:color="auto"/>
        <w:right w:val="none" w:sz="0" w:space="0" w:color="auto"/>
      </w:divBdr>
      <w:divsChild>
        <w:div w:id="2075811435">
          <w:marLeft w:val="0"/>
          <w:marRight w:val="0"/>
          <w:marTop w:val="450"/>
          <w:marBottom w:val="0"/>
          <w:divBdr>
            <w:top w:val="none" w:sz="0" w:space="0" w:color="auto"/>
            <w:left w:val="none" w:sz="0" w:space="0" w:color="auto"/>
            <w:bottom w:val="none" w:sz="0" w:space="0" w:color="auto"/>
            <w:right w:val="none" w:sz="0" w:space="0" w:color="auto"/>
          </w:divBdr>
          <w:divsChild>
            <w:div w:id="147671318">
              <w:marLeft w:val="-1"/>
              <w:marRight w:val="-1"/>
              <w:marTop w:val="0"/>
              <w:marBottom w:val="0"/>
              <w:divBdr>
                <w:top w:val="none" w:sz="0" w:space="0" w:color="auto"/>
                <w:left w:val="none" w:sz="0" w:space="0" w:color="auto"/>
                <w:bottom w:val="none" w:sz="0" w:space="0" w:color="auto"/>
                <w:right w:val="none" w:sz="0" w:space="0" w:color="auto"/>
              </w:divBdr>
              <w:divsChild>
                <w:div w:id="748237551">
                  <w:marLeft w:val="0"/>
                  <w:marRight w:val="0"/>
                  <w:marTop w:val="0"/>
                  <w:marBottom w:val="0"/>
                  <w:divBdr>
                    <w:top w:val="none" w:sz="0" w:space="0" w:color="auto"/>
                    <w:left w:val="none" w:sz="0" w:space="0" w:color="auto"/>
                    <w:bottom w:val="none" w:sz="0" w:space="0" w:color="auto"/>
                    <w:right w:val="none" w:sz="0" w:space="0" w:color="auto"/>
                  </w:divBdr>
                  <w:divsChild>
                    <w:div w:id="1766149300">
                      <w:marLeft w:val="0"/>
                      <w:marRight w:val="0"/>
                      <w:marTop w:val="0"/>
                      <w:marBottom w:val="0"/>
                      <w:divBdr>
                        <w:top w:val="none" w:sz="0" w:space="0" w:color="auto"/>
                        <w:left w:val="none" w:sz="0" w:space="0" w:color="auto"/>
                        <w:bottom w:val="none" w:sz="0" w:space="0" w:color="auto"/>
                        <w:right w:val="none" w:sz="0" w:space="0" w:color="auto"/>
                      </w:divBdr>
                      <w:divsChild>
                        <w:div w:id="2137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629200">
      <w:bodyDiv w:val="1"/>
      <w:marLeft w:val="0"/>
      <w:marRight w:val="0"/>
      <w:marTop w:val="0"/>
      <w:marBottom w:val="0"/>
      <w:divBdr>
        <w:top w:val="none" w:sz="0" w:space="0" w:color="auto"/>
        <w:left w:val="none" w:sz="0" w:space="0" w:color="auto"/>
        <w:bottom w:val="none" w:sz="0" w:space="0" w:color="auto"/>
        <w:right w:val="none" w:sz="0" w:space="0" w:color="auto"/>
      </w:divBdr>
    </w:div>
    <w:div w:id="1678000755">
      <w:bodyDiv w:val="1"/>
      <w:marLeft w:val="0"/>
      <w:marRight w:val="0"/>
      <w:marTop w:val="0"/>
      <w:marBottom w:val="0"/>
      <w:divBdr>
        <w:top w:val="none" w:sz="0" w:space="0" w:color="auto"/>
        <w:left w:val="none" w:sz="0" w:space="0" w:color="auto"/>
        <w:bottom w:val="none" w:sz="0" w:space="0" w:color="auto"/>
        <w:right w:val="none" w:sz="0" w:space="0" w:color="auto"/>
      </w:divBdr>
      <w:divsChild>
        <w:div w:id="1293902204">
          <w:marLeft w:val="0"/>
          <w:marRight w:val="0"/>
          <w:marTop w:val="450"/>
          <w:marBottom w:val="0"/>
          <w:divBdr>
            <w:top w:val="none" w:sz="0" w:space="0" w:color="auto"/>
            <w:left w:val="none" w:sz="0" w:space="0" w:color="auto"/>
            <w:bottom w:val="none" w:sz="0" w:space="0" w:color="auto"/>
            <w:right w:val="none" w:sz="0" w:space="0" w:color="auto"/>
          </w:divBdr>
          <w:divsChild>
            <w:div w:id="1852376750">
              <w:marLeft w:val="-1"/>
              <w:marRight w:val="-1"/>
              <w:marTop w:val="0"/>
              <w:marBottom w:val="0"/>
              <w:divBdr>
                <w:top w:val="none" w:sz="0" w:space="0" w:color="auto"/>
                <w:left w:val="none" w:sz="0" w:space="0" w:color="auto"/>
                <w:bottom w:val="none" w:sz="0" w:space="0" w:color="auto"/>
                <w:right w:val="none" w:sz="0" w:space="0" w:color="auto"/>
              </w:divBdr>
              <w:divsChild>
                <w:div w:id="410785132">
                  <w:marLeft w:val="0"/>
                  <w:marRight w:val="0"/>
                  <w:marTop w:val="0"/>
                  <w:marBottom w:val="0"/>
                  <w:divBdr>
                    <w:top w:val="none" w:sz="0" w:space="0" w:color="auto"/>
                    <w:left w:val="none" w:sz="0" w:space="0" w:color="auto"/>
                    <w:bottom w:val="none" w:sz="0" w:space="0" w:color="auto"/>
                    <w:right w:val="none" w:sz="0" w:space="0" w:color="auto"/>
                  </w:divBdr>
                  <w:divsChild>
                    <w:div w:id="355354046">
                      <w:marLeft w:val="0"/>
                      <w:marRight w:val="0"/>
                      <w:marTop w:val="0"/>
                      <w:marBottom w:val="0"/>
                      <w:divBdr>
                        <w:top w:val="none" w:sz="0" w:space="0" w:color="auto"/>
                        <w:left w:val="none" w:sz="0" w:space="0" w:color="auto"/>
                        <w:bottom w:val="none" w:sz="0" w:space="0" w:color="auto"/>
                        <w:right w:val="none" w:sz="0" w:space="0" w:color="auto"/>
                      </w:divBdr>
                      <w:divsChild>
                        <w:div w:id="9675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082814">
      <w:bodyDiv w:val="1"/>
      <w:marLeft w:val="0"/>
      <w:marRight w:val="0"/>
      <w:marTop w:val="0"/>
      <w:marBottom w:val="0"/>
      <w:divBdr>
        <w:top w:val="none" w:sz="0" w:space="0" w:color="auto"/>
        <w:left w:val="none" w:sz="0" w:space="0" w:color="auto"/>
        <w:bottom w:val="none" w:sz="0" w:space="0" w:color="auto"/>
        <w:right w:val="none" w:sz="0" w:space="0" w:color="auto"/>
      </w:divBdr>
      <w:divsChild>
        <w:div w:id="431828230">
          <w:marLeft w:val="0"/>
          <w:marRight w:val="0"/>
          <w:marTop w:val="450"/>
          <w:marBottom w:val="0"/>
          <w:divBdr>
            <w:top w:val="none" w:sz="0" w:space="0" w:color="auto"/>
            <w:left w:val="none" w:sz="0" w:space="0" w:color="auto"/>
            <w:bottom w:val="none" w:sz="0" w:space="0" w:color="auto"/>
            <w:right w:val="none" w:sz="0" w:space="0" w:color="auto"/>
          </w:divBdr>
          <w:divsChild>
            <w:div w:id="1463501886">
              <w:marLeft w:val="-1"/>
              <w:marRight w:val="-1"/>
              <w:marTop w:val="0"/>
              <w:marBottom w:val="0"/>
              <w:divBdr>
                <w:top w:val="none" w:sz="0" w:space="0" w:color="auto"/>
                <w:left w:val="none" w:sz="0" w:space="0" w:color="auto"/>
                <w:bottom w:val="none" w:sz="0" w:space="0" w:color="auto"/>
                <w:right w:val="none" w:sz="0" w:space="0" w:color="auto"/>
              </w:divBdr>
              <w:divsChild>
                <w:div w:id="1958443692">
                  <w:marLeft w:val="0"/>
                  <w:marRight w:val="0"/>
                  <w:marTop w:val="0"/>
                  <w:marBottom w:val="0"/>
                  <w:divBdr>
                    <w:top w:val="none" w:sz="0" w:space="0" w:color="auto"/>
                    <w:left w:val="none" w:sz="0" w:space="0" w:color="auto"/>
                    <w:bottom w:val="none" w:sz="0" w:space="0" w:color="auto"/>
                    <w:right w:val="none" w:sz="0" w:space="0" w:color="auto"/>
                  </w:divBdr>
                  <w:divsChild>
                    <w:div w:id="562060324">
                      <w:marLeft w:val="0"/>
                      <w:marRight w:val="0"/>
                      <w:marTop w:val="0"/>
                      <w:marBottom w:val="0"/>
                      <w:divBdr>
                        <w:top w:val="none" w:sz="0" w:space="0" w:color="auto"/>
                        <w:left w:val="none" w:sz="0" w:space="0" w:color="auto"/>
                        <w:bottom w:val="none" w:sz="0" w:space="0" w:color="auto"/>
                        <w:right w:val="none" w:sz="0" w:space="0" w:color="auto"/>
                      </w:divBdr>
                      <w:divsChild>
                        <w:div w:id="5299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263571">
      <w:bodyDiv w:val="1"/>
      <w:marLeft w:val="0"/>
      <w:marRight w:val="0"/>
      <w:marTop w:val="0"/>
      <w:marBottom w:val="0"/>
      <w:divBdr>
        <w:top w:val="none" w:sz="0" w:space="0" w:color="auto"/>
        <w:left w:val="none" w:sz="0" w:space="0" w:color="auto"/>
        <w:bottom w:val="none" w:sz="0" w:space="0" w:color="auto"/>
        <w:right w:val="none" w:sz="0" w:space="0" w:color="auto"/>
      </w:divBdr>
    </w:div>
    <w:div w:id="1751850654">
      <w:bodyDiv w:val="1"/>
      <w:marLeft w:val="0"/>
      <w:marRight w:val="0"/>
      <w:marTop w:val="0"/>
      <w:marBottom w:val="0"/>
      <w:divBdr>
        <w:top w:val="none" w:sz="0" w:space="0" w:color="auto"/>
        <w:left w:val="none" w:sz="0" w:space="0" w:color="auto"/>
        <w:bottom w:val="none" w:sz="0" w:space="0" w:color="auto"/>
        <w:right w:val="none" w:sz="0" w:space="0" w:color="auto"/>
      </w:divBdr>
      <w:divsChild>
        <w:div w:id="479468812">
          <w:marLeft w:val="0"/>
          <w:marRight w:val="0"/>
          <w:marTop w:val="450"/>
          <w:marBottom w:val="0"/>
          <w:divBdr>
            <w:top w:val="none" w:sz="0" w:space="0" w:color="auto"/>
            <w:left w:val="none" w:sz="0" w:space="0" w:color="auto"/>
            <w:bottom w:val="none" w:sz="0" w:space="0" w:color="auto"/>
            <w:right w:val="none" w:sz="0" w:space="0" w:color="auto"/>
          </w:divBdr>
          <w:divsChild>
            <w:div w:id="724329676">
              <w:marLeft w:val="-1"/>
              <w:marRight w:val="-1"/>
              <w:marTop w:val="0"/>
              <w:marBottom w:val="0"/>
              <w:divBdr>
                <w:top w:val="none" w:sz="0" w:space="0" w:color="auto"/>
                <w:left w:val="none" w:sz="0" w:space="0" w:color="auto"/>
                <w:bottom w:val="none" w:sz="0" w:space="0" w:color="auto"/>
                <w:right w:val="none" w:sz="0" w:space="0" w:color="auto"/>
              </w:divBdr>
              <w:divsChild>
                <w:div w:id="392510976">
                  <w:marLeft w:val="0"/>
                  <w:marRight w:val="0"/>
                  <w:marTop w:val="0"/>
                  <w:marBottom w:val="0"/>
                  <w:divBdr>
                    <w:top w:val="none" w:sz="0" w:space="0" w:color="auto"/>
                    <w:left w:val="none" w:sz="0" w:space="0" w:color="auto"/>
                    <w:bottom w:val="none" w:sz="0" w:space="0" w:color="auto"/>
                    <w:right w:val="none" w:sz="0" w:space="0" w:color="auto"/>
                  </w:divBdr>
                  <w:divsChild>
                    <w:div w:id="1634678248">
                      <w:marLeft w:val="0"/>
                      <w:marRight w:val="0"/>
                      <w:marTop w:val="0"/>
                      <w:marBottom w:val="0"/>
                      <w:divBdr>
                        <w:top w:val="none" w:sz="0" w:space="0" w:color="auto"/>
                        <w:left w:val="none" w:sz="0" w:space="0" w:color="auto"/>
                        <w:bottom w:val="none" w:sz="0" w:space="0" w:color="auto"/>
                        <w:right w:val="none" w:sz="0" w:space="0" w:color="auto"/>
                      </w:divBdr>
                      <w:divsChild>
                        <w:div w:id="7314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173251">
      <w:bodyDiv w:val="1"/>
      <w:marLeft w:val="0"/>
      <w:marRight w:val="0"/>
      <w:marTop w:val="0"/>
      <w:marBottom w:val="0"/>
      <w:divBdr>
        <w:top w:val="none" w:sz="0" w:space="0" w:color="auto"/>
        <w:left w:val="none" w:sz="0" w:space="0" w:color="auto"/>
        <w:bottom w:val="none" w:sz="0" w:space="0" w:color="auto"/>
        <w:right w:val="none" w:sz="0" w:space="0" w:color="auto"/>
      </w:divBdr>
      <w:divsChild>
        <w:div w:id="1350642156">
          <w:marLeft w:val="0"/>
          <w:marRight w:val="0"/>
          <w:marTop w:val="450"/>
          <w:marBottom w:val="0"/>
          <w:divBdr>
            <w:top w:val="none" w:sz="0" w:space="0" w:color="auto"/>
            <w:left w:val="none" w:sz="0" w:space="0" w:color="auto"/>
            <w:bottom w:val="none" w:sz="0" w:space="0" w:color="auto"/>
            <w:right w:val="none" w:sz="0" w:space="0" w:color="auto"/>
          </w:divBdr>
          <w:divsChild>
            <w:div w:id="2132049787">
              <w:marLeft w:val="-1"/>
              <w:marRight w:val="-1"/>
              <w:marTop w:val="0"/>
              <w:marBottom w:val="0"/>
              <w:divBdr>
                <w:top w:val="none" w:sz="0" w:space="0" w:color="auto"/>
                <w:left w:val="none" w:sz="0" w:space="0" w:color="auto"/>
                <w:bottom w:val="none" w:sz="0" w:space="0" w:color="auto"/>
                <w:right w:val="none" w:sz="0" w:space="0" w:color="auto"/>
              </w:divBdr>
              <w:divsChild>
                <w:div w:id="1253783699">
                  <w:marLeft w:val="0"/>
                  <w:marRight w:val="0"/>
                  <w:marTop w:val="0"/>
                  <w:marBottom w:val="0"/>
                  <w:divBdr>
                    <w:top w:val="none" w:sz="0" w:space="0" w:color="auto"/>
                    <w:left w:val="none" w:sz="0" w:space="0" w:color="auto"/>
                    <w:bottom w:val="none" w:sz="0" w:space="0" w:color="auto"/>
                    <w:right w:val="none" w:sz="0" w:space="0" w:color="auto"/>
                  </w:divBdr>
                  <w:divsChild>
                    <w:div w:id="1132796174">
                      <w:marLeft w:val="0"/>
                      <w:marRight w:val="0"/>
                      <w:marTop w:val="0"/>
                      <w:marBottom w:val="0"/>
                      <w:divBdr>
                        <w:top w:val="none" w:sz="0" w:space="0" w:color="auto"/>
                        <w:left w:val="none" w:sz="0" w:space="0" w:color="auto"/>
                        <w:bottom w:val="none" w:sz="0" w:space="0" w:color="auto"/>
                        <w:right w:val="none" w:sz="0" w:space="0" w:color="auto"/>
                      </w:divBdr>
                      <w:divsChild>
                        <w:div w:id="16797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2002">
      <w:bodyDiv w:val="1"/>
      <w:marLeft w:val="0"/>
      <w:marRight w:val="0"/>
      <w:marTop w:val="0"/>
      <w:marBottom w:val="0"/>
      <w:divBdr>
        <w:top w:val="none" w:sz="0" w:space="0" w:color="auto"/>
        <w:left w:val="none" w:sz="0" w:space="0" w:color="auto"/>
        <w:bottom w:val="none" w:sz="0" w:space="0" w:color="auto"/>
        <w:right w:val="none" w:sz="0" w:space="0" w:color="auto"/>
      </w:divBdr>
    </w:div>
    <w:div w:id="1786996572">
      <w:bodyDiv w:val="1"/>
      <w:marLeft w:val="0"/>
      <w:marRight w:val="0"/>
      <w:marTop w:val="0"/>
      <w:marBottom w:val="0"/>
      <w:divBdr>
        <w:top w:val="none" w:sz="0" w:space="0" w:color="auto"/>
        <w:left w:val="none" w:sz="0" w:space="0" w:color="auto"/>
        <w:bottom w:val="none" w:sz="0" w:space="0" w:color="auto"/>
        <w:right w:val="none" w:sz="0" w:space="0" w:color="auto"/>
      </w:divBdr>
    </w:div>
    <w:div w:id="1787309054">
      <w:bodyDiv w:val="1"/>
      <w:marLeft w:val="0"/>
      <w:marRight w:val="0"/>
      <w:marTop w:val="0"/>
      <w:marBottom w:val="0"/>
      <w:divBdr>
        <w:top w:val="none" w:sz="0" w:space="0" w:color="auto"/>
        <w:left w:val="none" w:sz="0" w:space="0" w:color="auto"/>
        <w:bottom w:val="none" w:sz="0" w:space="0" w:color="auto"/>
        <w:right w:val="none" w:sz="0" w:space="0" w:color="auto"/>
      </w:divBdr>
      <w:divsChild>
        <w:div w:id="1888031301">
          <w:marLeft w:val="0"/>
          <w:marRight w:val="0"/>
          <w:marTop w:val="450"/>
          <w:marBottom w:val="0"/>
          <w:divBdr>
            <w:top w:val="none" w:sz="0" w:space="0" w:color="auto"/>
            <w:left w:val="none" w:sz="0" w:space="0" w:color="auto"/>
            <w:bottom w:val="none" w:sz="0" w:space="0" w:color="auto"/>
            <w:right w:val="none" w:sz="0" w:space="0" w:color="auto"/>
          </w:divBdr>
          <w:divsChild>
            <w:div w:id="731199088">
              <w:marLeft w:val="-1"/>
              <w:marRight w:val="-1"/>
              <w:marTop w:val="0"/>
              <w:marBottom w:val="0"/>
              <w:divBdr>
                <w:top w:val="none" w:sz="0" w:space="0" w:color="auto"/>
                <w:left w:val="none" w:sz="0" w:space="0" w:color="auto"/>
                <w:bottom w:val="none" w:sz="0" w:space="0" w:color="auto"/>
                <w:right w:val="none" w:sz="0" w:space="0" w:color="auto"/>
              </w:divBdr>
              <w:divsChild>
                <w:div w:id="69668259">
                  <w:marLeft w:val="0"/>
                  <w:marRight w:val="0"/>
                  <w:marTop w:val="0"/>
                  <w:marBottom w:val="0"/>
                  <w:divBdr>
                    <w:top w:val="none" w:sz="0" w:space="0" w:color="auto"/>
                    <w:left w:val="none" w:sz="0" w:space="0" w:color="auto"/>
                    <w:bottom w:val="none" w:sz="0" w:space="0" w:color="auto"/>
                    <w:right w:val="none" w:sz="0" w:space="0" w:color="auto"/>
                  </w:divBdr>
                  <w:divsChild>
                    <w:div w:id="826820980">
                      <w:marLeft w:val="0"/>
                      <w:marRight w:val="0"/>
                      <w:marTop w:val="0"/>
                      <w:marBottom w:val="0"/>
                      <w:divBdr>
                        <w:top w:val="none" w:sz="0" w:space="0" w:color="auto"/>
                        <w:left w:val="none" w:sz="0" w:space="0" w:color="auto"/>
                        <w:bottom w:val="none" w:sz="0" w:space="0" w:color="auto"/>
                        <w:right w:val="none" w:sz="0" w:space="0" w:color="auto"/>
                      </w:divBdr>
                      <w:divsChild>
                        <w:div w:id="957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77049">
      <w:bodyDiv w:val="1"/>
      <w:marLeft w:val="0"/>
      <w:marRight w:val="0"/>
      <w:marTop w:val="0"/>
      <w:marBottom w:val="0"/>
      <w:divBdr>
        <w:top w:val="none" w:sz="0" w:space="0" w:color="auto"/>
        <w:left w:val="none" w:sz="0" w:space="0" w:color="auto"/>
        <w:bottom w:val="none" w:sz="0" w:space="0" w:color="auto"/>
        <w:right w:val="none" w:sz="0" w:space="0" w:color="auto"/>
      </w:divBdr>
      <w:divsChild>
        <w:div w:id="36780913">
          <w:marLeft w:val="0"/>
          <w:marRight w:val="0"/>
          <w:marTop w:val="450"/>
          <w:marBottom w:val="0"/>
          <w:divBdr>
            <w:top w:val="none" w:sz="0" w:space="0" w:color="auto"/>
            <w:left w:val="none" w:sz="0" w:space="0" w:color="auto"/>
            <w:bottom w:val="none" w:sz="0" w:space="0" w:color="auto"/>
            <w:right w:val="none" w:sz="0" w:space="0" w:color="auto"/>
          </w:divBdr>
          <w:divsChild>
            <w:div w:id="1222331768">
              <w:marLeft w:val="-1"/>
              <w:marRight w:val="-1"/>
              <w:marTop w:val="0"/>
              <w:marBottom w:val="0"/>
              <w:divBdr>
                <w:top w:val="none" w:sz="0" w:space="0" w:color="auto"/>
                <w:left w:val="none" w:sz="0" w:space="0" w:color="auto"/>
                <w:bottom w:val="none" w:sz="0" w:space="0" w:color="auto"/>
                <w:right w:val="none" w:sz="0" w:space="0" w:color="auto"/>
              </w:divBdr>
              <w:divsChild>
                <w:div w:id="1419325702">
                  <w:marLeft w:val="0"/>
                  <w:marRight w:val="0"/>
                  <w:marTop w:val="0"/>
                  <w:marBottom w:val="0"/>
                  <w:divBdr>
                    <w:top w:val="none" w:sz="0" w:space="0" w:color="auto"/>
                    <w:left w:val="none" w:sz="0" w:space="0" w:color="auto"/>
                    <w:bottom w:val="none" w:sz="0" w:space="0" w:color="auto"/>
                    <w:right w:val="none" w:sz="0" w:space="0" w:color="auto"/>
                  </w:divBdr>
                  <w:divsChild>
                    <w:div w:id="140735448">
                      <w:marLeft w:val="0"/>
                      <w:marRight w:val="0"/>
                      <w:marTop w:val="0"/>
                      <w:marBottom w:val="0"/>
                      <w:divBdr>
                        <w:top w:val="none" w:sz="0" w:space="0" w:color="auto"/>
                        <w:left w:val="none" w:sz="0" w:space="0" w:color="auto"/>
                        <w:bottom w:val="none" w:sz="0" w:space="0" w:color="auto"/>
                        <w:right w:val="none" w:sz="0" w:space="0" w:color="auto"/>
                      </w:divBdr>
                      <w:divsChild>
                        <w:div w:id="16476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064256">
      <w:bodyDiv w:val="1"/>
      <w:marLeft w:val="0"/>
      <w:marRight w:val="0"/>
      <w:marTop w:val="0"/>
      <w:marBottom w:val="0"/>
      <w:divBdr>
        <w:top w:val="none" w:sz="0" w:space="0" w:color="auto"/>
        <w:left w:val="none" w:sz="0" w:space="0" w:color="auto"/>
        <w:bottom w:val="none" w:sz="0" w:space="0" w:color="auto"/>
        <w:right w:val="none" w:sz="0" w:space="0" w:color="auto"/>
      </w:divBdr>
    </w:div>
    <w:div w:id="1834297382">
      <w:bodyDiv w:val="1"/>
      <w:marLeft w:val="0"/>
      <w:marRight w:val="0"/>
      <w:marTop w:val="0"/>
      <w:marBottom w:val="0"/>
      <w:divBdr>
        <w:top w:val="none" w:sz="0" w:space="0" w:color="auto"/>
        <w:left w:val="none" w:sz="0" w:space="0" w:color="auto"/>
        <w:bottom w:val="none" w:sz="0" w:space="0" w:color="auto"/>
        <w:right w:val="none" w:sz="0" w:space="0" w:color="auto"/>
      </w:divBdr>
      <w:divsChild>
        <w:div w:id="919406128">
          <w:marLeft w:val="0"/>
          <w:marRight w:val="0"/>
          <w:marTop w:val="450"/>
          <w:marBottom w:val="0"/>
          <w:divBdr>
            <w:top w:val="none" w:sz="0" w:space="0" w:color="auto"/>
            <w:left w:val="none" w:sz="0" w:space="0" w:color="auto"/>
            <w:bottom w:val="none" w:sz="0" w:space="0" w:color="auto"/>
            <w:right w:val="none" w:sz="0" w:space="0" w:color="auto"/>
          </w:divBdr>
          <w:divsChild>
            <w:div w:id="1539927152">
              <w:marLeft w:val="-1"/>
              <w:marRight w:val="-1"/>
              <w:marTop w:val="0"/>
              <w:marBottom w:val="0"/>
              <w:divBdr>
                <w:top w:val="none" w:sz="0" w:space="0" w:color="auto"/>
                <w:left w:val="none" w:sz="0" w:space="0" w:color="auto"/>
                <w:bottom w:val="none" w:sz="0" w:space="0" w:color="auto"/>
                <w:right w:val="none" w:sz="0" w:space="0" w:color="auto"/>
              </w:divBdr>
              <w:divsChild>
                <w:div w:id="2147233070">
                  <w:marLeft w:val="0"/>
                  <w:marRight w:val="0"/>
                  <w:marTop w:val="0"/>
                  <w:marBottom w:val="0"/>
                  <w:divBdr>
                    <w:top w:val="none" w:sz="0" w:space="0" w:color="auto"/>
                    <w:left w:val="none" w:sz="0" w:space="0" w:color="auto"/>
                    <w:bottom w:val="none" w:sz="0" w:space="0" w:color="auto"/>
                    <w:right w:val="none" w:sz="0" w:space="0" w:color="auto"/>
                  </w:divBdr>
                  <w:divsChild>
                    <w:div w:id="1214927357">
                      <w:marLeft w:val="0"/>
                      <w:marRight w:val="0"/>
                      <w:marTop w:val="0"/>
                      <w:marBottom w:val="0"/>
                      <w:divBdr>
                        <w:top w:val="none" w:sz="0" w:space="0" w:color="auto"/>
                        <w:left w:val="none" w:sz="0" w:space="0" w:color="auto"/>
                        <w:bottom w:val="none" w:sz="0" w:space="0" w:color="auto"/>
                        <w:right w:val="none" w:sz="0" w:space="0" w:color="auto"/>
                      </w:divBdr>
                      <w:divsChild>
                        <w:div w:id="19445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2767">
      <w:bodyDiv w:val="1"/>
      <w:marLeft w:val="0"/>
      <w:marRight w:val="0"/>
      <w:marTop w:val="0"/>
      <w:marBottom w:val="0"/>
      <w:divBdr>
        <w:top w:val="none" w:sz="0" w:space="0" w:color="auto"/>
        <w:left w:val="none" w:sz="0" w:space="0" w:color="auto"/>
        <w:bottom w:val="none" w:sz="0" w:space="0" w:color="auto"/>
        <w:right w:val="none" w:sz="0" w:space="0" w:color="auto"/>
      </w:divBdr>
      <w:divsChild>
        <w:div w:id="1300958372">
          <w:marLeft w:val="0"/>
          <w:marRight w:val="0"/>
          <w:marTop w:val="450"/>
          <w:marBottom w:val="0"/>
          <w:divBdr>
            <w:top w:val="none" w:sz="0" w:space="0" w:color="auto"/>
            <w:left w:val="none" w:sz="0" w:space="0" w:color="auto"/>
            <w:bottom w:val="none" w:sz="0" w:space="0" w:color="auto"/>
            <w:right w:val="none" w:sz="0" w:space="0" w:color="auto"/>
          </w:divBdr>
          <w:divsChild>
            <w:div w:id="1442340202">
              <w:marLeft w:val="-1"/>
              <w:marRight w:val="-1"/>
              <w:marTop w:val="0"/>
              <w:marBottom w:val="0"/>
              <w:divBdr>
                <w:top w:val="none" w:sz="0" w:space="0" w:color="auto"/>
                <w:left w:val="none" w:sz="0" w:space="0" w:color="auto"/>
                <w:bottom w:val="none" w:sz="0" w:space="0" w:color="auto"/>
                <w:right w:val="none" w:sz="0" w:space="0" w:color="auto"/>
              </w:divBdr>
              <w:divsChild>
                <w:div w:id="862668427">
                  <w:marLeft w:val="0"/>
                  <w:marRight w:val="0"/>
                  <w:marTop w:val="0"/>
                  <w:marBottom w:val="0"/>
                  <w:divBdr>
                    <w:top w:val="none" w:sz="0" w:space="0" w:color="auto"/>
                    <w:left w:val="none" w:sz="0" w:space="0" w:color="auto"/>
                    <w:bottom w:val="none" w:sz="0" w:space="0" w:color="auto"/>
                    <w:right w:val="none" w:sz="0" w:space="0" w:color="auto"/>
                  </w:divBdr>
                  <w:divsChild>
                    <w:div w:id="885948389">
                      <w:marLeft w:val="0"/>
                      <w:marRight w:val="0"/>
                      <w:marTop w:val="0"/>
                      <w:marBottom w:val="0"/>
                      <w:divBdr>
                        <w:top w:val="none" w:sz="0" w:space="0" w:color="auto"/>
                        <w:left w:val="none" w:sz="0" w:space="0" w:color="auto"/>
                        <w:bottom w:val="none" w:sz="0" w:space="0" w:color="auto"/>
                        <w:right w:val="none" w:sz="0" w:space="0" w:color="auto"/>
                      </w:divBdr>
                      <w:divsChild>
                        <w:div w:id="10637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415547">
      <w:bodyDiv w:val="1"/>
      <w:marLeft w:val="0"/>
      <w:marRight w:val="0"/>
      <w:marTop w:val="0"/>
      <w:marBottom w:val="0"/>
      <w:divBdr>
        <w:top w:val="none" w:sz="0" w:space="0" w:color="auto"/>
        <w:left w:val="none" w:sz="0" w:space="0" w:color="auto"/>
        <w:bottom w:val="none" w:sz="0" w:space="0" w:color="auto"/>
        <w:right w:val="none" w:sz="0" w:space="0" w:color="auto"/>
      </w:divBdr>
      <w:divsChild>
        <w:div w:id="1557618244">
          <w:marLeft w:val="0"/>
          <w:marRight w:val="0"/>
          <w:marTop w:val="450"/>
          <w:marBottom w:val="0"/>
          <w:divBdr>
            <w:top w:val="none" w:sz="0" w:space="0" w:color="auto"/>
            <w:left w:val="none" w:sz="0" w:space="0" w:color="auto"/>
            <w:bottom w:val="none" w:sz="0" w:space="0" w:color="auto"/>
            <w:right w:val="none" w:sz="0" w:space="0" w:color="auto"/>
          </w:divBdr>
          <w:divsChild>
            <w:div w:id="1871649269">
              <w:marLeft w:val="-1"/>
              <w:marRight w:val="-1"/>
              <w:marTop w:val="0"/>
              <w:marBottom w:val="0"/>
              <w:divBdr>
                <w:top w:val="none" w:sz="0" w:space="0" w:color="auto"/>
                <w:left w:val="none" w:sz="0" w:space="0" w:color="auto"/>
                <w:bottom w:val="none" w:sz="0" w:space="0" w:color="auto"/>
                <w:right w:val="none" w:sz="0" w:space="0" w:color="auto"/>
              </w:divBdr>
              <w:divsChild>
                <w:div w:id="1967615447">
                  <w:marLeft w:val="0"/>
                  <w:marRight w:val="0"/>
                  <w:marTop w:val="0"/>
                  <w:marBottom w:val="0"/>
                  <w:divBdr>
                    <w:top w:val="none" w:sz="0" w:space="0" w:color="auto"/>
                    <w:left w:val="none" w:sz="0" w:space="0" w:color="auto"/>
                    <w:bottom w:val="none" w:sz="0" w:space="0" w:color="auto"/>
                    <w:right w:val="none" w:sz="0" w:space="0" w:color="auto"/>
                  </w:divBdr>
                  <w:divsChild>
                    <w:div w:id="1284000810">
                      <w:marLeft w:val="0"/>
                      <w:marRight w:val="0"/>
                      <w:marTop w:val="0"/>
                      <w:marBottom w:val="0"/>
                      <w:divBdr>
                        <w:top w:val="none" w:sz="0" w:space="0" w:color="auto"/>
                        <w:left w:val="none" w:sz="0" w:space="0" w:color="auto"/>
                        <w:bottom w:val="none" w:sz="0" w:space="0" w:color="auto"/>
                        <w:right w:val="none" w:sz="0" w:space="0" w:color="auto"/>
                      </w:divBdr>
                      <w:divsChild>
                        <w:div w:id="16346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716302">
      <w:bodyDiv w:val="1"/>
      <w:marLeft w:val="0"/>
      <w:marRight w:val="0"/>
      <w:marTop w:val="0"/>
      <w:marBottom w:val="0"/>
      <w:divBdr>
        <w:top w:val="none" w:sz="0" w:space="0" w:color="auto"/>
        <w:left w:val="none" w:sz="0" w:space="0" w:color="auto"/>
        <w:bottom w:val="none" w:sz="0" w:space="0" w:color="auto"/>
        <w:right w:val="none" w:sz="0" w:space="0" w:color="auto"/>
      </w:divBdr>
      <w:divsChild>
        <w:div w:id="1476021410">
          <w:marLeft w:val="0"/>
          <w:marRight w:val="0"/>
          <w:marTop w:val="450"/>
          <w:marBottom w:val="0"/>
          <w:divBdr>
            <w:top w:val="none" w:sz="0" w:space="0" w:color="auto"/>
            <w:left w:val="none" w:sz="0" w:space="0" w:color="auto"/>
            <w:bottom w:val="none" w:sz="0" w:space="0" w:color="auto"/>
            <w:right w:val="none" w:sz="0" w:space="0" w:color="auto"/>
          </w:divBdr>
          <w:divsChild>
            <w:div w:id="331757454">
              <w:marLeft w:val="-1"/>
              <w:marRight w:val="-1"/>
              <w:marTop w:val="0"/>
              <w:marBottom w:val="0"/>
              <w:divBdr>
                <w:top w:val="none" w:sz="0" w:space="0" w:color="auto"/>
                <w:left w:val="none" w:sz="0" w:space="0" w:color="auto"/>
                <w:bottom w:val="none" w:sz="0" w:space="0" w:color="auto"/>
                <w:right w:val="none" w:sz="0" w:space="0" w:color="auto"/>
              </w:divBdr>
              <w:divsChild>
                <w:div w:id="425156989">
                  <w:marLeft w:val="0"/>
                  <w:marRight w:val="0"/>
                  <w:marTop w:val="0"/>
                  <w:marBottom w:val="0"/>
                  <w:divBdr>
                    <w:top w:val="none" w:sz="0" w:space="0" w:color="auto"/>
                    <w:left w:val="none" w:sz="0" w:space="0" w:color="auto"/>
                    <w:bottom w:val="none" w:sz="0" w:space="0" w:color="auto"/>
                    <w:right w:val="none" w:sz="0" w:space="0" w:color="auto"/>
                  </w:divBdr>
                  <w:divsChild>
                    <w:div w:id="901060347">
                      <w:marLeft w:val="0"/>
                      <w:marRight w:val="0"/>
                      <w:marTop w:val="0"/>
                      <w:marBottom w:val="0"/>
                      <w:divBdr>
                        <w:top w:val="none" w:sz="0" w:space="0" w:color="auto"/>
                        <w:left w:val="none" w:sz="0" w:space="0" w:color="auto"/>
                        <w:bottom w:val="none" w:sz="0" w:space="0" w:color="auto"/>
                        <w:right w:val="none" w:sz="0" w:space="0" w:color="auto"/>
                      </w:divBdr>
                      <w:divsChild>
                        <w:div w:id="18043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282724">
      <w:bodyDiv w:val="1"/>
      <w:marLeft w:val="0"/>
      <w:marRight w:val="0"/>
      <w:marTop w:val="0"/>
      <w:marBottom w:val="0"/>
      <w:divBdr>
        <w:top w:val="none" w:sz="0" w:space="0" w:color="auto"/>
        <w:left w:val="none" w:sz="0" w:space="0" w:color="auto"/>
        <w:bottom w:val="none" w:sz="0" w:space="0" w:color="auto"/>
        <w:right w:val="none" w:sz="0" w:space="0" w:color="auto"/>
      </w:divBdr>
    </w:div>
    <w:div w:id="1915509828">
      <w:bodyDiv w:val="1"/>
      <w:marLeft w:val="0"/>
      <w:marRight w:val="0"/>
      <w:marTop w:val="0"/>
      <w:marBottom w:val="0"/>
      <w:divBdr>
        <w:top w:val="none" w:sz="0" w:space="0" w:color="auto"/>
        <w:left w:val="none" w:sz="0" w:space="0" w:color="auto"/>
        <w:bottom w:val="none" w:sz="0" w:space="0" w:color="auto"/>
        <w:right w:val="none" w:sz="0" w:space="0" w:color="auto"/>
      </w:divBdr>
      <w:divsChild>
        <w:div w:id="521743826">
          <w:marLeft w:val="0"/>
          <w:marRight w:val="0"/>
          <w:marTop w:val="450"/>
          <w:marBottom w:val="0"/>
          <w:divBdr>
            <w:top w:val="none" w:sz="0" w:space="0" w:color="auto"/>
            <w:left w:val="none" w:sz="0" w:space="0" w:color="auto"/>
            <w:bottom w:val="none" w:sz="0" w:space="0" w:color="auto"/>
            <w:right w:val="none" w:sz="0" w:space="0" w:color="auto"/>
          </w:divBdr>
          <w:divsChild>
            <w:div w:id="939263838">
              <w:marLeft w:val="-1"/>
              <w:marRight w:val="-1"/>
              <w:marTop w:val="0"/>
              <w:marBottom w:val="0"/>
              <w:divBdr>
                <w:top w:val="none" w:sz="0" w:space="0" w:color="auto"/>
                <w:left w:val="none" w:sz="0" w:space="0" w:color="auto"/>
                <w:bottom w:val="none" w:sz="0" w:space="0" w:color="auto"/>
                <w:right w:val="none" w:sz="0" w:space="0" w:color="auto"/>
              </w:divBdr>
              <w:divsChild>
                <w:div w:id="355619463">
                  <w:marLeft w:val="0"/>
                  <w:marRight w:val="0"/>
                  <w:marTop w:val="0"/>
                  <w:marBottom w:val="0"/>
                  <w:divBdr>
                    <w:top w:val="none" w:sz="0" w:space="0" w:color="auto"/>
                    <w:left w:val="none" w:sz="0" w:space="0" w:color="auto"/>
                    <w:bottom w:val="none" w:sz="0" w:space="0" w:color="auto"/>
                    <w:right w:val="none" w:sz="0" w:space="0" w:color="auto"/>
                  </w:divBdr>
                  <w:divsChild>
                    <w:div w:id="85153482">
                      <w:marLeft w:val="0"/>
                      <w:marRight w:val="0"/>
                      <w:marTop w:val="0"/>
                      <w:marBottom w:val="0"/>
                      <w:divBdr>
                        <w:top w:val="none" w:sz="0" w:space="0" w:color="auto"/>
                        <w:left w:val="none" w:sz="0" w:space="0" w:color="auto"/>
                        <w:bottom w:val="none" w:sz="0" w:space="0" w:color="auto"/>
                        <w:right w:val="none" w:sz="0" w:space="0" w:color="auto"/>
                      </w:divBdr>
                      <w:divsChild>
                        <w:div w:id="16899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816366">
      <w:bodyDiv w:val="1"/>
      <w:marLeft w:val="0"/>
      <w:marRight w:val="0"/>
      <w:marTop w:val="0"/>
      <w:marBottom w:val="0"/>
      <w:divBdr>
        <w:top w:val="none" w:sz="0" w:space="0" w:color="auto"/>
        <w:left w:val="none" w:sz="0" w:space="0" w:color="auto"/>
        <w:bottom w:val="none" w:sz="0" w:space="0" w:color="auto"/>
        <w:right w:val="none" w:sz="0" w:space="0" w:color="auto"/>
      </w:divBdr>
      <w:divsChild>
        <w:div w:id="1210414491">
          <w:marLeft w:val="0"/>
          <w:marRight w:val="0"/>
          <w:marTop w:val="450"/>
          <w:marBottom w:val="0"/>
          <w:divBdr>
            <w:top w:val="none" w:sz="0" w:space="0" w:color="auto"/>
            <w:left w:val="none" w:sz="0" w:space="0" w:color="auto"/>
            <w:bottom w:val="none" w:sz="0" w:space="0" w:color="auto"/>
            <w:right w:val="none" w:sz="0" w:space="0" w:color="auto"/>
          </w:divBdr>
          <w:divsChild>
            <w:div w:id="203294168">
              <w:marLeft w:val="-1"/>
              <w:marRight w:val="-1"/>
              <w:marTop w:val="0"/>
              <w:marBottom w:val="0"/>
              <w:divBdr>
                <w:top w:val="none" w:sz="0" w:space="0" w:color="auto"/>
                <w:left w:val="none" w:sz="0" w:space="0" w:color="auto"/>
                <w:bottom w:val="none" w:sz="0" w:space="0" w:color="auto"/>
                <w:right w:val="none" w:sz="0" w:space="0" w:color="auto"/>
              </w:divBdr>
              <w:divsChild>
                <w:div w:id="1675649538">
                  <w:marLeft w:val="0"/>
                  <w:marRight w:val="0"/>
                  <w:marTop w:val="0"/>
                  <w:marBottom w:val="0"/>
                  <w:divBdr>
                    <w:top w:val="none" w:sz="0" w:space="0" w:color="auto"/>
                    <w:left w:val="none" w:sz="0" w:space="0" w:color="auto"/>
                    <w:bottom w:val="none" w:sz="0" w:space="0" w:color="auto"/>
                    <w:right w:val="none" w:sz="0" w:space="0" w:color="auto"/>
                  </w:divBdr>
                  <w:divsChild>
                    <w:div w:id="22946137">
                      <w:marLeft w:val="0"/>
                      <w:marRight w:val="0"/>
                      <w:marTop w:val="0"/>
                      <w:marBottom w:val="0"/>
                      <w:divBdr>
                        <w:top w:val="none" w:sz="0" w:space="0" w:color="auto"/>
                        <w:left w:val="none" w:sz="0" w:space="0" w:color="auto"/>
                        <w:bottom w:val="none" w:sz="0" w:space="0" w:color="auto"/>
                        <w:right w:val="none" w:sz="0" w:space="0" w:color="auto"/>
                      </w:divBdr>
                      <w:divsChild>
                        <w:div w:id="12550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86784">
      <w:bodyDiv w:val="1"/>
      <w:marLeft w:val="0"/>
      <w:marRight w:val="0"/>
      <w:marTop w:val="0"/>
      <w:marBottom w:val="0"/>
      <w:divBdr>
        <w:top w:val="none" w:sz="0" w:space="0" w:color="auto"/>
        <w:left w:val="none" w:sz="0" w:space="0" w:color="auto"/>
        <w:bottom w:val="none" w:sz="0" w:space="0" w:color="auto"/>
        <w:right w:val="none" w:sz="0" w:space="0" w:color="auto"/>
      </w:divBdr>
      <w:divsChild>
        <w:div w:id="317346374">
          <w:marLeft w:val="0"/>
          <w:marRight w:val="0"/>
          <w:marTop w:val="0"/>
          <w:marBottom w:val="375"/>
          <w:divBdr>
            <w:top w:val="dotted" w:sz="6" w:space="8" w:color="C5C5C5"/>
            <w:left w:val="none" w:sz="0" w:space="0" w:color="auto"/>
            <w:bottom w:val="dotted" w:sz="6" w:space="8" w:color="C5C5C5"/>
            <w:right w:val="none" w:sz="0" w:space="0" w:color="auto"/>
          </w:divBdr>
        </w:div>
      </w:divsChild>
    </w:div>
    <w:div w:id="2039894855">
      <w:bodyDiv w:val="1"/>
      <w:marLeft w:val="0"/>
      <w:marRight w:val="0"/>
      <w:marTop w:val="0"/>
      <w:marBottom w:val="0"/>
      <w:divBdr>
        <w:top w:val="none" w:sz="0" w:space="0" w:color="auto"/>
        <w:left w:val="none" w:sz="0" w:space="0" w:color="auto"/>
        <w:bottom w:val="none" w:sz="0" w:space="0" w:color="auto"/>
        <w:right w:val="none" w:sz="0" w:space="0" w:color="auto"/>
      </w:divBdr>
      <w:divsChild>
        <w:div w:id="1692028556">
          <w:marLeft w:val="0"/>
          <w:marRight w:val="0"/>
          <w:marTop w:val="450"/>
          <w:marBottom w:val="0"/>
          <w:divBdr>
            <w:top w:val="none" w:sz="0" w:space="0" w:color="auto"/>
            <w:left w:val="none" w:sz="0" w:space="0" w:color="auto"/>
            <w:bottom w:val="none" w:sz="0" w:space="0" w:color="auto"/>
            <w:right w:val="none" w:sz="0" w:space="0" w:color="auto"/>
          </w:divBdr>
          <w:divsChild>
            <w:div w:id="1060011763">
              <w:marLeft w:val="-1"/>
              <w:marRight w:val="-1"/>
              <w:marTop w:val="0"/>
              <w:marBottom w:val="0"/>
              <w:divBdr>
                <w:top w:val="none" w:sz="0" w:space="0" w:color="auto"/>
                <w:left w:val="none" w:sz="0" w:space="0" w:color="auto"/>
                <w:bottom w:val="none" w:sz="0" w:space="0" w:color="auto"/>
                <w:right w:val="none" w:sz="0" w:space="0" w:color="auto"/>
              </w:divBdr>
              <w:divsChild>
                <w:div w:id="1458110546">
                  <w:marLeft w:val="0"/>
                  <w:marRight w:val="0"/>
                  <w:marTop w:val="0"/>
                  <w:marBottom w:val="0"/>
                  <w:divBdr>
                    <w:top w:val="none" w:sz="0" w:space="0" w:color="auto"/>
                    <w:left w:val="none" w:sz="0" w:space="0" w:color="auto"/>
                    <w:bottom w:val="none" w:sz="0" w:space="0" w:color="auto"/>
                    <w:right w:val="none" w:sz="0" w:space="0" w:color="auto"/>
                  </w:divBdr>
                  <w:divsChild>
                    <w:div w:id="1781607873">
                      <w:marLeft w:val="0"/>
                      <w:marRight w:val="0"/>
                      <w:marTop w:val="0"/>
                      <w:marBottom w:val="0"/>
                      <w:divBdr>
                        <w:top w:val="none" w:sz="0" w:space="0" w:color="auto"/>
                        <w:left w:val="none" w:sz="0" w:space="0" w:color="auto"/>
                        <w:bottom w:val="none" w:sz="0" w:space="0" w:color="auto"/>
                        <w:right w:val="none" w:sz="0" w:space="0" w:color="auto"/>
                      </w:divBdr>
                      <w:divsChild>
                        <w:div w:id="21283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67623">
      <w:bodyDiv w:val="1"/>
      <w:marLeft w:val="0"/>
      <w:marRight w:val="0"/>
      <w:marTop w:val="0"/>
      <w:marBottom w:val="0"/>
      <w:divBdr>
        <w:top w:val="none" w:sz="0" w:space="0" w:color="auto"/>
        <w:left w:val="none" w:sz="0" w:space="0" w:color="auto"/>
        <w:bottom w:val="none" w:sz="0" w:space="0" w:color="auto"/>
        <w:right w:val="none" w:sz="0" w:space="0" w:color="auto"/>
      </w:divBdr>
      <w:divsChild>
        <w:div w:id="198708455">
          <w:marLeft w:val="0"/>
          <w:marRight w:val="0"/>
          <w:marTop w:val="450"/>
          <w:marBottom w:val="0"/>
          <w:divBdr>
            <w:top w:val="none" w:sz="0" w:space="0" w:color="auto"/>
            <w:left w:val="none" w:sz="0" w:space="0" w:color="auto"/>
            <w:bottom w:val="none" w:sz="0" w:space="0" w:color="auto"/>
            <w:right w:val="none" w:sz="0" w:space="0" w:color="auto"/>
          </w:divBdr>
          <w:divsChild>
            <w:div w:id="1011639724">
              <w:marLeft w:val="-1"/>
              <w:marRight w:val="-1"/>
              <w:marTop w:val="0"/>
              <w:marBottom w:val="0"/>
              <w:divBdr>
                <w:top w:val="none" w:sz="0" w:space="0" w:color="auto"/>
                <w:left w:val="none" w:sz="0" w:space="0" w:color="auto"/>
                <w:bottom w:val="none" w:sz="0" w:space="0" w:color="auto"/>
                <w:right w:val="none" w:sz="0" w:space="0" w:color="auto"/>
              </w:divBdr>
              <w:divsChild>
                <w:div w:id="1714111241">
                  <w:marLeft w:val="0"/>
                  <w:marRight w:val="0"/>
                  <w:marTop w:val="0"/>
                  <w:marBottom w:val="0"/>
                  <w:divBdr>
                    <w:top w:val="none" w:sz="0" w:space="0" w:color="auto"/>
                    <w:left w:val="none" w:sz="0" w:space="0" w:color="auto"/>
                    <w:bottom w:val="none" w:sz="0" w:space="0" w:color="auto"/>
                    <w:right w:val="none" w:sz="0" w:space="0" w:color="auto"/>
                  </w:divBdr>
                  <w:divsChild>
                    <w:div w:id="1504007220">
                      <w:marLeft w:val="0"/>
                      <w:marRight w:val="0"/>
                      <w:marTop w:val="0"/>
                      <w:marBottom w:val="0"/>
                      <w:divBdr>
                        <w:top w:val="none" w:sz="0" w:space="0" w:color="auto"/>
                        <w:left w:val="none" w:sz="0" w:space="0" w:color="auto"/>
                        <w:bottom w:val="none" w:sz="0" w:space="0" w:color="auto"/>
                        <w:right w:val="none" w:sz="0" w:space="0" w:color="auto"/>
                      </w:divBdr>
                      <w:divsChild>
                        <w:div w:id="4342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461919">
      <w:bodyDiv w:val="1"/>
      <w:marLeft w:val="0"/>
      <w:marRight w:val="0"/>
      <w:marTop w:val="0"/>
      <w:marBottom w:val="0"/>
      <w:divBdr>
        <w:top w:val="none" w:sz="0" w:space="0" w:color="auto"/>
        <w:left w:val="none" w:sz="0" w:space="0" w:color="auto"/>
        <w:bottom w:val="none" w:sz="0" w:space="0" w:color="auto"/>
        <w:right w:val="none" w:sz="0" w:space="0" w:color="auto"/>
      </w:divBdr>
      <w:divsChild>
        <w:div w:id="1565065903">
          <w:marLeft w:val="0"/>
          <w:marRight w:val="0"/>
          <w:marTop w:val="450"/>
          <w:marBottom w:val="0"/>
          <w:divBdr>
            <w:top w:val="none" w:sz="0" w:space="0" w:color="auto"/>
            <w:left w:val="none" w:sz="0" w:space="0" w:color="auto"/>
            <w:bottom w:val="none" w:sz="0" w:space="0" w:color="auto"/>
            <w:right w:val="none" w:sz="0" w:space="0" w:color="auto"/>
          </w:divBdr>
          <w:divsChild>
            <w:div w:id="2110732591">
              <w:marLeft w:val="-1"/>
              <w:marRight w:val="-1"/>
              <w:marTop w:val="0"/>
              <w:marBottom w:val="0"/>
              <w:divBdr>
                <w:top w:val="none" w:sz="0" w:space="0" w:color="auto"/>
                <w:left w:val="none" w:sz="0" w:space="0" w:color="auto"/>
                <w:bottom w:val="none" w:sz="0" w:space="0" w:color="auto"/>
                <w:right w:val="none" w:sz="0" w:space="0" w:color="auto"/>
              </w:divBdr>
              <w:divsChild>
                <w:div w:id="1314021743">
                  <w:marLeft w:val="0"/>
                  <w:marRight w:val="0"/>
                  <w:marTop w:val="0"/>
                  <w:marBottom w:val="0"/>
                  <w:divBdr>
                    <w:top w:val="none" w:sz="0" w:space="0" w:color="auto"/>
                    <w:left w:val="none" w:sz="0" w:space="0" w:color="auto"/>
                    <w:bottom w:val="none" w:sz="0" w:space="0" w:color="auto"/>
                    <w:right w:val="none" w:sz="0" w:space="0" w:color="auto"/>
                  </w:divBdr>
                  <w:divsChild>
                    <w:div w:id="1446848223">
                      <w:marLeft w:val="0"/>
                      <w:marRight w:val="0"/>
                      <w:marTop w:val="0"/>
                      <w:marBottom w:val="0"/>
                      <w:divBdr>
                        <w:top w:val="none" w:sz="0" w:space="0" w:color="auto"/>
                        <w:left w:val="none" w:sz="0" w:space="0" w:color="auto"/>
                        <w:bottom w:val="none" w:sz="0" w:space="0" w:color="auto"/>
                        <w:right w:val="none" w:sz="0" w:space="0" w:color="auto"/>
                      </w:divBdr>
                      <w:divsChild>
                        <w:div w:id="18712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07718">
      <w:bodyDiv w:val="1"/>
      <w:marLeft w:val="0"/>
      <w:marRight w:val="0"/>
      <w:marTop w:val="0"/>
      <w:marBottom w:val="0"/>
      <w:divBdr>
        <w:top w:val="none" w:sz="0" w:space="0" w:color="auto"/>
        <w:left w:val="none" w:sz="0" w:space="0" w:color="auto"/>
        <w:bottom w:val="none" w:sz="0" w:space="0" w:color="auto"/>
        <w:right w:val="none" w:sz="0" w:space="0" w:color="auto"/>
      </w:divBdr>
      <w:divsChild>
        <w:div w:id="1159032813">
          <w:marLeft w:val="0"/>
          <w:marRight w:val="0"/>
          <w:marTop w:val="450"/>
          <w:marBottom w:val="0"/>
          <w:divBdr>
            <w:top w:val="none" w:sz="0" w:space="0" w:color="auto"/>
            <w:left w:val="none" w:sz="0" w:space="0" w:color="auto"/>
            <w:bottom w:val="none" w:sz="0" w:space="0" w:color="auto"/>
            <w:right w:val="none" w:sz="0" w:space="0" w:color="auto"/>
          </w:divBdr>
          <w:divsChild>
            <w:div w:id="517307262">
              <w:marLeft w:val="-1"/>
              <w:marRight w:val="-1"/>
              <w:marTop w:val="0"/>
              <w:marBottom w:val="0"/>
              <w:divBdr>
                <w:top w:val="none" w:sz="0" w:space="0" w:color="auto"/>
                <w:left w:val="none" w:sz="0" w:space="0" w:color="auto"/>
                <w:bottom w:val="none" w:sz="0" w:space="0" w:color="auto"/>
                <w:right w:val="none" w:sz="0" w:space="0" w:color="auto"/>
              </w:divBdr>
              <w:divsChild>
                <w:div w:id="1056664948">
                  <w:marLeft w:val="0"/>
                  <w:marRight w:val="0"/>
                  <w:marTop w:val="0"/>
                  <w:marBottom w:val="0"/>
                  <w:divBdr>
                    <w:top w:val="none" w:sz="0" w:space="0" w:color="auto"/>
                    <w:left w:val="none" w:sz="0" w:space="0" w:color="auto"/>
                    <w:bottom w:val="none" w:sz="0" w:space="0" w:color="auto"/>
                    <w:right w:val="none" w:sz="0" w:space="0" w:color="auto"/>
                  </w:divBdr>
                  <w:divsChild>
                    <w:div w:id="927037066">
                      <w:marLeft w:val="0"/>
                      <w:marRight w:val="0"/>
                      <w:marTop w:val="0"/>
                      <w:marBottom w:val="0"/>
                      <w:divBdr>
                        <w:top w:val="none" w:sz="0" w:space="0" w:color="auto"/>
                        <w:left w:val="none" w:sz="0" w:space="0" w:color="auto"/>
                        <w:bottom w:val="none" w:sz="0" w:space="0" w:color="auto"/>
                        <w:right w:val="none" w:sz="0" w:space="0" w:color="auto"/>
                      </w:divBdr>
                      <w:divsChild>
                        <w:div w:id="1906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isjones\Desktop\x.x.%20%20Attachment%20x%20-%20BSB%20Policy%20-%20Title%20of%20Board%20Policy%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48A498CF5A43408E3CDBFE66DF7796"/>
        <w:category>
          <w:name w:val="General"/>
          <w:gallery w:val="placeholder"/>
        </w:category>
        <w:types>
          <w:type w:val="bbPlcHdr"/>
        </w:types>
        <w:behaviors>
          <w:behavior w:val="content"/>
        </w:behaviors>
        <w:guid w:val="{4801FA38-25EE-4429-90DA-67A71DAEAC75}"/>
      </w:docPartPr>
      <w:docPartBody>
        <w:p w:rsidR="00F82167" w:rsidRDefault="00F911BC">
          <w:pPr>
            <w:pStyle w:val="B748A498CF5A43408E3CDBFE66DF7796"/>
          </w:pPr>
          <w:r w:rsidRPr="00FB3958">
            <w:rPr>
              <w:rStyle w:val="PlaceholderText"/>
              <w:rFonts w:eastAsiaTheme="minorHAnsi"/>
            </w:rPr>
            <w:t>Click here to enter a date.</w:t>
          </w:r>
        </w:p>
      </w:docPartBody>
    </w:docPart>
    <w:docPart>
      <w:docPartPr>
        <w:name w:val="92D9E52C769E4F3997AC0A4F272D5CC2"/>
        <w:category>
          <w:name w:val="General"/>
          <w:gallery w:val="placeholder"/>
        </w:category>
        <w:types>
          <w:type w:val="bbPlcHdr"/>
        </w:types>
        <w:behaviors>
          <w:behavior w:val="content"/>
        </w:behaviors>
        <w:guid w:val="{26AB67A0-1DD0-4E58-B97A-533ADBA2FD2E}"/>
      </w:docPartPr>
      <w:docPartBody>
        <w:p w:rsidR="00F82167" w:rsidRDefault="00F911BC">
          <w:pPr>
            <w:pStyle w:val="92D9E52C769E4F3997AC0A4F272D5CC2"/>
          </w:pPr>
          <w:r w:rsidRPr="00FB3958">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1BC"/>
    <w:rsid w:val="000C0E01"/>
    <w:rsid w:val="00114EB5"/>
    <w:rsid w:val="001820EA"/>
    <w:rsid w:val="00211F13"/>
    <w:rsid w:val="00266F1C"/>
    <w:rsid w:val="00667B3A"/>
    <w:rsid w:val="00776F7E"/>
    <w:rsid w:val="00A21D4F"/>
    <w:rsid w:val="00B02B19"/>
    <w:rsid w:val="00B0548D"/>
    <w:rsid w:val="00B24C2F"/>
    <w:rsid w:val="00F82167"/>
    <w:rsid w:val="00F91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748A498CF5A43408E3CDBFE66DF7796">
    <w:name w:val="B748A498CF5A43408E3CDBFE66DF7796"/>
  </w:style>
  <w:style w:type="paragraph" w:customStyle="1" w:styleId="92D9E52C769E4F3997AC0A4F272D5CC2">
    <w:name w:val="92D9E52C769E4F3997AC0A4F272D5C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5F1F92071475276E05315230A0A9CBF" version="1.0.0">
  <systemFields>
    <field name="Objective-Id">
      <value order="0">A69356566</value>
    </field>
    <field name="Objective-Title">
      <value order="0">Management and supervision policy for building engineering contractors - DRAFT</value>
    </field>
    <field name="Objective-Description">
      <value order="0"/>
    </field>
    <field name="Objective-CreationStamp">
      <value order="0">2023-11-03T05:45:08Z</value>
    </field>
    <field name="Objective-IsApproved">
      <value order="0">false</value>
    </field>
    <field name="Objective-IsPublished">
      <value order="0">true</value>
    </field>
    <field name="Objective-DatePublished">
      <value order="0">2023-11-29T05:10:08Z</value>
    </field>
    <field name="Objective-ModificationStamp">
      <value order="0">2023-11-29T05:10:08Z</value>
    </field>
    <field name="Objective-Owner">
      <value order="0">ELLIS-JONES, Dan</value>
    </field>
    <field name="Objective-Path">
      <value order="0">DMIRS Global Folder:02 Corporate File Plan:Industry Regulation and Consumer Protection Group:Building and Energy:zBuilding Commission:Strategic Management:Policy:Building Industry Regulation - Registration of Building Related Engineers and Engineering Services:7. Implementation:13.   Management and supervision standard</value>
    </field>
    <field name="Objective-Parent">
      <value order="0">13.   Management and supervision standard</value>
    </field>
    <field name="Objective-State">
      <value order="0">Published</value>
    </field>
    <field name="Objective-VersionId">
      <value order="0">vA74950296</value>
    </field>
    <field name="Objective-Version">
      <value order="0">16.0</value>
    </field>
    <field name="Objective-VersionNumber">
      <value order="0">22</value>
    </field>
    <field name="Objective-VersionComment">
      <value order="0"/>
    </field>
    <field name="Objective-FileNumber">
      <value order="0">BCD0234/2019</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In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field name="Objective-Additional File Numbers">
        <value order="0"/>
      </field>
      <field name="Objective-Record Numb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2.xml><?xml version="1.0" encoding="utf-8"?>
<ds:datastoreItem xmlns:ds="http://schemas.openxmlformats.org/officeDocument/2006/customXml" ds:itemID="{9753B71E-D19F-4AA2-AC12-6386552F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  Attachment x - BSB Policy - Title of Board Policy (002)</Template>
  <TotalTime>2</TotalTime>
  <Pages>7</Pages>
  <Words>2188</Words>
  <Characters>12476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Title of Board Policy</vt:lpstr>
    </vt:vector>
  </TitlesOfParts>
  <Manager>Peter.Stewart@dmirs.wa.gov.au;LA-BoardSupport@dmirs.wa.gov.au</Manager>
  <Company>Department of Mines, Industry Regulation and Safety</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Board Policy</dc:title>
  <dc:subject>Building Services Board</dc:subject>
  <dc:creator>ELLIS-JONES, Dan</dc:creator>
  <cp:keywords>Board Policy, BSB</cp:keywords>
  <cp:lastModifiedBy>DA COSTA, Joshua</cp:lastModifiedBy>
  <cp:revision>2</cp:revision>
  <cp:lastPrinted>2017-03-10T04:34:00Z</cp:lastPrinted>
  <dcterms:created xsi:type="dcterms:W3CDTF">2023-11-30T02:44:00Z</dcterms:created>
  <dcterms:modified xsi:type="dcterms:W3CDTF">2023-11-30T02:44:00Z</dcterms:modified>
  <cp:category>BSB, Board 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Department of Mines, Industry Regulation and Safety</vt:lpwstr>
  </property>
  <property fmtid="{D5CDD505-2E9C-101B-9397-08002B2CF9AE}" pid="3" name="DOC-Directorate">
    <vt:lpwstr>Regulatory Services Directorate</vt:lpwstr>
  </property>
  <property fmtid="{D5CDD505-2E9C-101B-9397-08002B2CF9AE}" pid="4" name="DOC-Team">
    <vt:lpwstr>BC Board Support</vt:lpwstr>
  </property>
  <property fmtid="{D5CDD505-2E9C-101B-9397-08002B2CF9AE}" pid="5" name="Meeting-Entity">
    <vt:lpwstr>Building Services Board</vt:lpwstr>
  </property>
  <property fmtid="{D5CDD505-2E9C-101B-9397-08002B2CF9AE}" pid="6" name="Meeting-Date">
    <vt:filetime>2017-01-01T16:00:00Z</vt:filetime>
  </property>
  <property fmtid="{D5CDD505-2E9C-101B-9397-08002B2CF9AE}" pid="7" name="Agenda-Item">
    <vt:lpwstr>x.x</vt:lpwstr>
  </property>
  <property fmtid="{D5CDD505-2E9C-101B-9397-08002B2CF9AE}" pid="8" name="Policy-Title">
    <vt:lpwstr>Enter Title of Policy here</vt:lpwstr>
  </property>
  <property fmtid="{D5CDD505-2E9C-101B-9397-08002B2CF9AE}" pid="9" name="PD-QA-Check-A">
    <vt:bool>false</vt:bool>
  </property>
  <property fmtid="{D5CDD505-2E9C-101B-9397-08002B2CF9AE}" pid="10" name="PD-QA-Name-A">
    <vt:lpwstr>QA Person Name</vt:lpwstr>
  </property>
  <property fmtid="{D5CDD505-2E9C-101B-9397-08002B2CF9AE}" pid="11" name="PD-QA-Check-B">
    <vt:bool>false</vt:bool>
  </property>
  <property fmtid="{D5CDD505-2E9C-101B-9397-08002B2CF9AE}" pid="12" name="PD-QA-Name-B">
    <vt:lpwstr>QA Person Name</vt:lpwstr>
  </property>
  <property fmtid="{D5CDD505-2E9C-101B-9397-08002B2CF9AE}" pid="13" name="PD-QA-Check-C">
    <vt:bool>false</vt:bool>
  </property>
  <property fmtid="{D5CDD505-2E9C-101B-9397-08002B2CF9AE}" pid="14" name="PD-QA-Name-C">
    <vt:lpwstr>QA Person Name</vt:lpwstr>
  </property>
  <property fmtid="{D5CDD505-2E9C-101B-9397-08002B2CF9AE}" pid="15" name="PD-QA-Status">
    <vt:lpwstr>UNCHECKED</vt:lpwstr>
  </property>
  <property fmtid="{D5CDD505-2E9C-101B-9397-08002B2CF9AE}" pid="16" name="BN-QA-Finalised">
    <vt:bool>false</vt:bool>
  </property>
  <property fmtid="{D5CDD505-2E9C-101B-9397-08002B2CF9AE}" pid="17" name="PD-QA-Date">
    <vt:filetime>2017-01-01T16:00:00Z</vt:filetime>
  </property>
  <property fmtid="{D5CDD505-2E9C-101B-9397-08002B2CF9AE}" pid="18" name="PD-QA-Finalised">
    <vt:bool>false</vt:bool>
  </property>
  <property fmtid="{D5CDD505-2E9C-101B-9397-08002B2CF9AE}" pid="19" name="Objective-Id">
    <vt:lpwstr>A69356566</vt:lpwstr>
  </property>
  <property fmtid="{D5CDD505-2E9C-101B-9397-08002B2CF9AE}" pid="20" name="DMIRS-Division">
    <vt:lpwstr>Building and Energy Division</vt:lpwstr>
  </property>
  <property fmtid="{D5CDD505-2E9C-101B-9397-08002B2CF9AE}" pid="21" name="Objective-Title">
    <vt:lpwstr>Management and supervision policy for building engineering contractors - DRAFT</vt:lpwstr>
  </property>
  <property fmtid="{D5CDD505-2E9C-101B-9397-08002B2CF9AE}" pid="22" name="Objective-Description">
    <vt:lpwstr/>
  </property>
  <property fmtid="{D5CDD505-2E9C-101B-9397-08002B2CF9AE}" pid="23" name="Objective-CreationStamp">
    <vt:filetime>2023-11-03T05:45:15Z</vt:filetime>
  </property>
  <property fmtid="{D5CDD505-2E9C-101B-9397-08002B2CF9AE}" pid="24" name="Objective-IsApproved">
    <vt:bool>false</vt:bool>
  </property>
  <property fmtid="{D5CDD505-2E9C-101B-9397-08002B2CF9AE}" pid="25" name="Objective-IsPublished">
    <vt:bool>true</vt:bool>
  </property>
  <property fmtid="{D5CDD505-2E9C-101B-9397-08002B2CF9AE}" pid="26" name="Objective-DatePublished">
    <vt:filetime>2023-11-29T05:10:08Z</vt:filetime>
  </property>
  <property fmtid="{D5CDD505-2E9C-101B-9397-08002B2CF9AE}" pid="27" name="Objective-ModificationStamp">
    <vt:filetime>2023-11-29T05:10:08Z</vt:filetime>
  </property>
  <property fmtid="{D5CDD505-2E9C-101B-9397-08002B2CF9AE}" pid="28" name="Objective-Owner">
    <vt:lpwstr>ELLIS-JONES, Dan</vt:lpwstr>
  </property>
  <property fmtid="{D5CDD505-2E9C-101B-9397-08002B2CF9AE}" pid="29" name="Objective-Path">
    <vt:lpwstr>DMIRS Global Folder:02 Corporate File Plan:Industry Regulation and Consumer Protection Group:Building and Energy:zBuilding Commission:Strategic Management:Policy:Building Industry Regulation - Registration of Building Related Engineers and Engineering Services:7. Implementation:13.   Management and supervision standard:</vt:lpwstr>
  </property>
  <property fmtid="{D5CDD505-2E9C-101B-9397-08002B2CF9AE}" pid="30" name="Objective-Parent">
    <vt:lpwstr>13.   Management and supervision standard</vt:lpwstr>
  </property>
  <property fmtid="{D5CDD505-2E9C-101B-9397-08002B2CF9AE}" pid="31" name="Objective-State">
    <vt:lpwstr>Published</vt:lpwstr>
  </property>
  <property fmtid="{D5CDD505-2E9C-101B-9397-08002B2CF9AE}" pid="32" name="Objective-VersionId">
    <vt:lpwstr>vA74950296</vt:lpwstr>
  </property>
  <property fmtid="{D5CDD505-2E9C-101B-9397-08002B2CF9AE}" pid="33" name="Objective-Version">
    <vt:lpwstr>16.0</vt:lpwstr>
  </property>
  <property fmtid="{D5CDD505-2E9C-101B-9397-08002B2CF9AE}" pid="34" name="Objective-VersionNumber">
    <vt:r8>22</vt:r8>
  </property>
  <property fmtid="{D5CDD505-2E9C-101B-9397-08002B2CF9AE}" pid="35" name="Objective-VersionComment">
    <vt:lpwstr/>
  </property>
  <property fmtid="{D5CDD505-2E9C-101B-9397-08002B2CF9AE}" pid="36" name="Objective-FileNumber">
    <vt:lpwstr>BCD0234/2019</vt:lpwstr>
  </property>
  <property fmtid="{D5CDD505-2E9C-101B-9397-08002B2CF9AE}" pid="37" name="Objective-Classification">
    <vt:lpwstr>[Inherited - OFFICIAL]</vt:lpwstr>
  </property>
  <property fmtid="{D5CDD505-2E9C-101B-9397-08002B2CF9AE}" pid="38" name="Objective-Caveats">
    <vt:lpwstr/>
  </property>
  <property fmtid="{D5CDD505-2E9C-101B-9397-08002B2CF9AE}" pid="39" name="Objective-Divisional Document Types">
    <vt:lpwstr/>
  </property>
  <property fmtid="{D5CDD505-2E9C-101B-9397-08002B2CF9AE}" pid="40" name="Objective-Author">
    <vt:lpwstr/>
  </property>
  <property fmtid="{D5CDD505-2E9C-101B-9397-08002B2CF9AE}" pid="41" name="Objective-External Reference">
    <vt:lpwstr/>
  </property>
  <property fmtid="{D5CDD505-2E9C-101B-9397-08002B2CF9AE}" pid="42" name="Objective-TRIM Record Number">
    <vt:lpwstr/>
  </property>
  <property fmtid="{D5CDD505-2E9C-101B-9397-08002B2CF9AE}" pid="43" name="Objective-Foreign Barcode">
    <vt:lpwstr/>
  </property>
  <property fmtid="{D5CDD505-2E9C-101B-9397-08002B2CF9AE}" pid="44" name="Objective-Date of Document">
    <vt:lpwstr/>
  </property>
  <property fmtid="{D5CDD505-2E9C-101B-9397-08002B2CF9AE}" pid="45" name="Objective-Archive Box">
    <vt:lpwstr/>
  </property>
  <property fmtid="{D5CDD505-2E9C-101B-9397-08002B2CF9AE}" pid="46" name="Objective-Comment">
    <vt:lpwstr/>
  </property>
  <property fmtid="{D5CDD505-2E9C-101B-9397-08002B2CF9AE}" pid="47" name="Objective-Divisional Document Types [system]">
    <vt:lpwstr/>
  </property>
  <property fmtid="{D5CDD505-2E9C-101B-9397-08002B2CF9AE}" pid="48" name="Objective-Author [system]">
    <vt:lpwstr/>
  </property>
  <property fmtid="{D5CDD505-2E9C-101B-9397-08002B2CF9AE}" pid="49" name="Objective-Date of Document [system]">
    <vt:lpwstr/>
  </property>
  <property fmtid="{D5CDD505-2E9C-101B-9397-08002B2CF9AE}" pid="50" name="Objective-External Reference [system]">
    <vt:lpwstr/>
  </property>
  <property fmtid="{D5CDD505-2E9C-101B-9397-08002B2CF9AE}" pid="51" name="Objective-Archive Box [system]">
    <vt:lpwstr/>
  </property>
  <property fmtid="{D5CDD505-2E9C-101B-9397-08002B2CF9AE}" pid="52" name="Objective-TRIM Record Number [system]">
    <vt:lpwstr/>
  </property>
  <property fmtid="{D5CDD505-2E9C-101B-9397-08002B2CF9AE}" pid="53" name="Objective-Foreign Barcode [system]">
    <vt:lpwstr/>
  </property>
  <property fmtid="{D5CDD505-2E9C-101B-9397-08002B2CF9AE}" pid="54" name="Objective-Internal Reference">
    <vt:lpwstr/>
  </property>
  <property fmtid="{D5CDD505-2E9C-101B-9397-08002B2CF9AE}" pid="55" name="Objective-Migrated Id">
    <vt:lpwstr/>
  </property>
  <property fmtid="{D5CDD505-2E9C-101B-9397-08002B2CF9AE}" pid="56" name="Objective-PCI DSS Checked">
    <vt:lpwstr/>
  </property>
  <property fmtid="{D5CDD505-2E9C-101B-9397-08002B2CF9AE}" pid="57" name="Objective-End User">
    <vt:lpwstr/>
  </property>
  <property fmtid="{D5CDD505-2E9C-101B-9397-08002B2CF9AE}" pid="58" name="Objective-Additional File Numbers">
    <vt:lpwstr/>
  </property>
  <property fmtid="{D5CDD505-2E9C-101B-9397-08002B2CF9AE}" pid="59" name="Objective-Record Number">
    <vt:lpwstr/>
  </property>
</Properties>
</file>