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56"/>
      </w:tblGrid>
      <w:tr w:rsidR="000676DD" w14:paraId="1CA5791A" w14:textId="77777777" w:rsidTr="00DA1537">
        <w:trPr>
          <w:trHeight w:val="805"/>
        </w:trPr>
        <w:tc>
          <w:tcPr>
            <w:tcW w:w="5000" w:type="pct"/>
            <w:shd w:val="clear" w:color="auto" w:fill="006B6E"/>
            <w:vAlign w:val="center"/>
          </w:tcPr>
          <w:p w14:paraId="5FB0CC96" w14:textId="77777777" w:rsidR="000676DD" w:rsidRPr="0049691E" w:rsidRDefault="000676DD" w:rsidP="00DA1537">
            <w:pPr>
              <w:pStyle w:val="FormFirstHeading"/>
              <w:spacing w:line="276" w:lineRule="auto"/>
              <w:rPr>
                <w:b/>
                <w:bCs/>
                <w:sz w:val="30"/>
                <w:szCs w:val="30"/>
              </w:rPr>
            </w:pPr>
            <w:bookmarkStart w:id="0" w:name="_Hlk97816363"/>
            <w:r w:rsidRPr="0049691E">
              <w:br w:type="page"/>
            </w:r>
            <w:r w:rsidR="00203021">
              <w:rPr>
                <w:b/>
                <w:bCs/>
                <w:sz w:val="30"/>
                <w:szCs w:val="30"/>
              </w:rPr>
              <w:t>Request for a person in a key statutory position to be appointed to particular position(s) at other mines</w:t>
            </w:r>
          </w:p>
        </w:tc>
      </w:tr>
      <w:tr w:rsidR="000676DD" w14:paraId="23D29E1B" w14:textId="77777777" w:rsidTr="00DA1537">
        <w:trPr>
          <w:trHeight w:val="63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238F6C" w14:textId="77777777" w:rsidR="00DA1537" w:rsidRDefault="00203021" w:rsidP="00DA1537">
            <w:pPr>
              <w:spacing w:line="276" w:lineRule="auto"/>
              <w:rPr>
                <w:szCs w:val="22"/>
              </w:rPr>
            </w:pPr>
            <w:r w:rsidRPr="00203021">
              <w:rPr>
                <w:szCs w:val="22"/>
              </w:rPr>
              <w:t>Regulation 675ZS of the Work Health and Safety (Mines) Regulations 2022 advises:</w:t>
            </w:r>
          </w:p>
          <w:p w14:paraId="5641E5D2" w14:textId="77777777" w:rsidR="00203021" w:rsidRPr="00203021" w:rsidRDefault="00383317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203021" w:rsidRPr="00203021">
              <w:rPr>
                <w:szCs w:val="22"/>
              </w:rPr>
              <w:t xml:space="preserve"> person who is appointed to a key statutory position for a mine does not meet the eligibility requirements to be appointed to a statutory position or as an alternate for a key statutory position for another mine unless -</w:t>
            </w:r>
          </w:p>
          <w:p w14:paraId="391A7CFC" w14:textId="77777777" w:rsidR="008B64F4" w:rsidRPr="000A6199" w:rsidRDefault="00203021" w:rsidP="00DA1537">
            <w:pPr>
              <w:pStyle w:val="ListParagraph"/>
              <w:numPr>
                <w:ilvl w:val="0"/>
                <w:numId w:val="45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the person ceases to be appointed to the key statuto</w:t>
            </w:r>
            <w:r>
              <w:rPr>
                <w:szCs w:val="22"/>
              </w:rPr>
              <w:t>ry position for the 1st mine;</w:t>
            </w:r>
            <w:r w:rsidR="000A6199">
              <w:rPr>
                <w:szCs w:val="22"/>
              </w:rPr>
              <w:t xml:space="preserve"> or</w:t>
            </w:r>
          </w:p>
          <w:p w14:paraId="4839A544" w14:textId="77777777" w:rsidR="00203021" w:rsidRDefault="00203021" w:rsidP="00DA1537">
            <w:pPr>
              <w:pStyle w:val="ListParagraph"/>
              <w:numPr>
                <w:ilvl w:val="0"/>
                <w:numId w:val="45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the regulator approves the person's appointment to the statutory position, or as an alternate for a key statutory position, for the other mine.</w:t>
            </w:r>
            <w:r w:rsidR="006D387A">
              <w:rPr>
                <w:szCs w:val="22"/>
              </w:rPr>
              <w:br/>
            </w:r>
          </w:p>
          <w:p w14:paraId="6685F3BF" w14:textId="77777777" w:rsidR="000A6199" w:rsidRDefault="00203021" w:rsidP="00DA1537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szCs w:val="22"/>
              </w:rPr>
            </w:pPr>
            <w:r w:rsidRPr="00203021">
              <w:rPr>
                <w:szCs w:val="22"/>
              </w:rPr>
              <w:t>The regulator may approve a person who is appointed to a key statutory position for a mine to be appointed to a statutory position for another mine if the regulator considers that it is appropriate for the person to be appointed to the statutory position for the other mine.</w:t>
            </w:r>
          </w:p>
          <w:p w14:paraId="3BE4E29E" w14:textId="77777777" w:rsidR="00203021" w:rsidRPr="00203021" w:rsidRDefault="00DA1537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br/>
            </w:r>
            <w:r w:rsidR="00203021" w:rsidRPr="00203021">
              <w:rPr>
                <w:szCs w:val="22"/>
              </w:rPr>
              <w:t>This form should be used if the mine operator wishes to apply to the regulator for this approval.</w:t>
            </w:r>
          </w:p>
          <w:p w14:paraId="56D6A761" w14:textId="77777777" w:rsidR="00203021" w:rsidRPr="00203021" w:rsidRDefault="00203021" w:rsidP="00DA1537">
            <w:pPr>
              <w:spacing w:line="276" w:lineRule="auto"/>
              <w:rPr>
                <w:szCs w:val="22"/>
              </w:rPr>
            </w:pPr>
            <w:r w:rsidRPr="00203021">
              <w:rPr>
                <w:szCs w:val="22"/>
              </w:rPr>
              <w:t>A key statutory positions means:</w:t>
            </w:r>
          </w:p>
          <w:p w14:paraId="03E0283B" w14:textId="77777777" w:rsidR="00203021" w:rsidRPr="00203021" w:rsidRDefault="00203021" w:rsidP="00DA1537">
            <w:pPr>
              <w:pStyle w:val="ListParagraph"/>
              <w:numPr>
                <w:ilvl w:val="0"/>
                <w:numId w:val="47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a site senior executive; or</w:t>
            </w:r>
          </w:p>
          <w:p w14:paraId="497419CD" w14:textId="77777777" w:rsidR="00203021" w:rsidRPr="00203021" w:rsidRDefault="00203021" w:rsidP="00DA1537">
            <w:pPr>
              <w:pStyle w:val="ListParagraph"/>
              <w:numPr>
                <w:ilvl w:val="0"/>
                <w:numId w:val="47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an exploration manager; or</w:t>
            </w:r>
          </w:p>
          <w:p w14:paraId="060EBA6C" w14:textId="77777777" w:rsidR="00203021" w:rsidRPr="00203021" w:rsidRDefault="00203021" w:rsidP="00DA1537">
            <w:pPr>
              <w:pStyle w:val="ListParagraph"/>
              <w:numPr>
                <w:ilvl w:val="0"/>
                <w:numId w:val="47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if the mine is an underground non-coal mine – an underground manager (non-coal); or</w:t>
            </w:r>
          </w:p>
          <w:p w14:paraId="7E1278C1" w14:textId="77777777" w:rsidR="00203021" w:rsidRPr="00203021" w:rsidRDefault="00203021" w:rsidP="00DA1537">
            <w:pPr>
              <w:pStyle w:val="ListParagraph"/>
              <w:numPr>
                <w:ilvl w:val="0"/>
                <w:numId w:val="47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if the mine is an underground coal mine – an underground manager (coal); or</w:t>
            </w:r>
          </w:p>
          <w:p w14:paraId="25AF74CF" w14:textId="77777777" w:rsidR="00203021" w:rsidRDefault="00203021" w:rsidP="00DA1537">
            <w:pPr>
              <w:pStyle w:val="ListParagraph"/>
              <w:numPr>
                <w:ilvl w:val="0"/>
                <w:numId w:val="47"/>
              </w:numPr>
              <w:spacing w:before="60" w:after="120" w:line="276" w:lineRule="auto"/>
              <w:contextualSpacing/>
              <w:rPr>
                <w:szCs w:val="22"/>
              </w:rPr>
            </w:pPr>
            <w:r w:rsidRPr="00203021">
              <w:rPr>
                <w:szCs w:val="22"/>
              </w:rPr>
              <w:t>if the mine is a mine for which a quarry manager must be appointed under Schedule 26 clause 14— a quarry manager.</w:t>
            </w:r>
          </w:p>
          <w:p w14:paraId="5720E3DE" w14:textId="77777777" w:rsidR="002D49F3" w:rsidRPr="00D11114" w:rsidRDefault="00DA1537" w:rsidP="00DA1537">
            <w:pPr>
              <w:spacing w:line="276" w:lineRule="auto"/>
            </w:pPr>
            <w:r>
              <w:rPr>
                <w:szCs w:val="22"/>
              </w:rPr>
              <w:br/>
            </w:r>
            <w:r w:rsidR="00203021" w:rsidRPr="00203021">
              <w:rPr>
                <w:szCs w:val="22"/>
              </w:rPr>
              <w:t xml:space="preserve">This form should be completed and submitted </w:t>
            </w:r>
            <w:r w:rsidR="00203021" w:rsidRPr="00203021">
              <w:rPr>
                <w:b/>
                <w:i/>
                <w:szCs w:val="22"/>
              </w:rPr>
              <w:t>prior to</w:t>
            </w:r>
            <w:r w:rsidR="00203021" w:rsidRPr="00203021">
              <w:rPr>
                <w:szCs w:val="22"/>
              </w:rPr>
              <w:t xml:space="preserve"> a Notification of Appointment by emailing the completed form to </w:t>
            </w:r>
            <w:hyperlink r:id="rId12" w:history="1">
              <w:r w:rsidR="00203021" w:rsidRPr="00203021">
                <w:rPr>
                  <w:rStyle w:val="Hyperlink"/>
                  <w:sz w:val="22"/>
                  <w:szCs w:val="22"/>
                </w:rPr>
                <w:t>safety@dmirs.wa.gov.au</w:t>
              </w:r>
            </w:hyperlink>
            <w:r w:rsidR="00203021" w:rsidRPr="00203021">
              <w:rPr>
                <w:szCs w:val="22"/>
              </w:rPr>
              <w:t xml:space="preserve"> or submitted via SRS </w:t>
            </w:r>
            <w:r w:rsidR="00203021" w:rsidRPr="00203021">
              <w:rPr>
                <w:b/>
                <w:i/>
                <w:szCs w:val="22"/>
              </w:rPr>
              <w:t>with</w:t>
            </w:r>
            <w:r w:rsidR="00203021" w:rsidRPr="00203021">
              <w:rPr>
                <w:szCs w:val="22"/>
              </w:rPr>
              <w:t xml:space="preserve"> the Notification of Appointment.</w:t>
            </w:r>
          </w:p>
        </w:tc>
      </w:tr>
    </w:tbl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06"/>
        <w:gridCol w:w="6352"/>
      </w:tblGrid>
      <w:tr w:rsidR="00C5569E" w:rsidRPr="000152DD" w14:paraId="716DC671" w14:textId="77777777" w:rsidTr="00DA1537">
        <w:trPr>
          <w:cantSplit/>
          <w:trHeight w:val="539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6B6E"/>
            <w:vAlign w:val="center"/>
          </w:tcPr>
          <w:p w14:paraId="62083F35" w14:textId="77777777" w:rsidR="00C5569E" w:rsidRPr="000152DD" w:rsidRDefault="00C5569E" w:rsidP="00DA1537">
            <w:pPr>
              <w:spacing w:line="276" w:lineRule="auto"/>
              <w:rPr>
                <w:b/>
                <w:sz w:val="24"/>
              </w:rPr>
            </w:pPr>
            <w:r w:rsidRPr="000152DD">
              <w:rPr>
                <w:b/>
                <w:color w:val="FFFFFF" w:themeColor="background1"/>
                <w:sz w:val="24"/>
              </w:rPr>
              <w:t xml:space="preserve">PART A.  </w:t>
            </w:r>
            <w:r w:rsidR="00573692">
              <w:rPr>
                <w:b/>
                <w:color w:val="FFFFFF" w:themeColor="background1"/>
                <w:sz w:val="24"/>
              </w:rPr>
              <w:t>INFORMATION ABOUT THE MINE OPERATOR</w:t>
            </w:r>
          </w:p>
        </w:tc>
      </w:tr>
      <w:tr w:rsidR="00C5569E" w:rsidRPr="000152DD" w14:paraId="0B0113D8" w14:textId="77777777" w:rsidTr="00DA1537">
        <w:trPr>
          <w:cantSplit/>
          <w:trHeight w:val="539"/>
        </w:trPr>
        <w:tc>
          <w:tcPr>
            <w:tcW w:w="1963" w:type="pct"/>
            <w:shd w:val="clear" w:color="auto" w:fill="808080"/>
            <w:vAlign w:val="center"/>
          </w:tcPr>
          <w:p w14:paraId="1B62D65D" w14:textId="77777777" w:rsidR="00C5569E" w:rsidRPr="000152DD" w:rsidRDefault="00C5569E" w:rsidP="00DA1537">
            <w:pPr>
              <w:spacing w:line="276" w:lineRule="auto"/>
              <w:rPr>
                <w:b/>
                <w:bCs/>
                <w:color w:val="FFFFFF" w:themeColor="background1"/>
                <w:szCs w:val="22"/>
              </w:rPr>
            </w:pPr>
            <w:r w:rsidRPr="000152DD">
              <w:rPr>
                <w:b/>
                <w:bCs/>
                <w:color w:val="FFFFFF" w:themeColor="background1"/>
                <w:szCs w:val="22"/>
              </w:rPr>
              <w:t>Information required</w:t>
            </w:r>
          </w:p>
        </w:tc>
        <w:tc>
          <w:tcPr>
            <w:tcW w:w="3037" w:type="pct"/>
            <w:shd w:val="clear" w:color="auto" w:fill="808080"/>
            <w:vAlign w:val="center"/>
          </w:tcPr>
          <w:p w14:paraId="39C66442" w14:textId="77777777" w:rsidR="00C5569E" w:rsidRPr="000152DD" w:rsidRDefault="00C5569E" w:rsidP="00DA1537">
            <w:pPr>
              <w:spacing w:line="276" w:lineRule="auto"/>
              <w:rPr>
                <w:b/>
                <w:bCs/>
                <w:color w:val="FFFFFF" w:themeColor="background1"/>
                <w:szCs w:val="22"/>
              </w:rPr>
            </w:pPr>
            <w:r w:rsidRPr="000152DD">
              <w:rPr>
                <w:b/>
                <w:bCs/>
                <w:color w:val="FFFFFF" w:themeColor="background1"/>
                <w:szCs w:val="22"/>
              </w:rPr>
              <w:t>Details</w:t>
            </w:r>
          </w:p>
        </w:tc>
      </w:tr>
      <w:tr w:rsidR="00C5569E" w:rsidRPr="000152DD" w14:paraId="376D5228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362ED1B" w14:textId="77777777" w:rsidR="00C5569E" w:rsidRPr="000152DD" w:rsidRDefault="00C5569E" w:rsidP="00DA1537">
            <w:pPr>
              <w:spacing w:line="276" w:lineRule="auto"/>
              <w:rPr>
                <w:szCs w:val="22"/>
              </w:rPr>
            </w:pPr>
            <w:r w:rsidRPr="000152DD">
              <w:rPr>
                <w:szCs w:val="22"/>
              </w:rPr>
              <w:t>Mine operator (person conducting a business or undertaking)</w:t>
            </w:r>
          </w:p>
        </w:tc>
        <w:sdt>
          <w:sdtPr>
            <w:rPr>
              <w:szCs w:val="22"/>
            </w:rPr>
            <w:id w:val="-729229727"/>
            <w:placeholder>
              <w:docPart w:val="81098954B9D249338AB3CE30DFFA7EE2"/>
            </w:placeholder>
            <w:showingPlcHdr/>
            <w15:color w:val="993366"/>
            <w:text w:multiLine="1"/>
          </w:sdtPr>
          <w:sdtContent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52F0205" w14:textId="77777777" w:rsidR="00C5569E" w:rsidRPr="000152DD" w:rsidRDefault="00C5569E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tc>
          </w:sdtContent>
        </w:sdt>
      </w:tr>
      <w:tr w:rsidR="00CA2929" w:rsidRPr="000152DD" w14:paraId="662CD9E6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7F5A849" w14:textId="77777777" w:rsidR="00CA2929" w:rsidRDefault="00CA2929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Primary contact:</w:t>
            </w:r>
          </w:p>
        </w:tc>
        <w:sdt>
          <w:sdtPr>
            <w:rPr>
              <w:szCs w:val="22"/>
            </w:rPr>
            <w:id w:val="-447780958"/>
            <w:placeholder>
              <w:docPart w:val="F95B0ABCA647456CBB85110273CB745A"/>
            </w:placeholder>
            <w:showingPlcHdr/>
            <w15:color w:val="993366"/>
            <w:text w:multiLine="1"/>
          </w:sdtPr>
          <w:sdtContent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2645FDF8" w14:textId="07E896E4" w:rsidR="00CA2929" w:rsidRDefault="00587DAE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tc>
          </w:sdtContent>
        </w:sdt>
      </w:tr>
      <w:tr w:rsidR="00CA2929" w:rsidRPr="000152DD" w14:paraId="256E00C4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1B03F58" w14:textId="77777777" w:rsidR="00CA2929" w:rsidRDefault="00CA2929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 Name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Cs w:val="22"/>
              </w:rPr>
              <w:id w:val="230894436"/>
              <w:placeholder>
                <w:docPart w:val="66DB073C14004D61952FE61CBA5CBFBD"/>
              </w:placeholder>
              <w:showingPlcHdr/>
              <w15:color w:val="993366"/>
              <w:text w:multiLine="1"/>
            </w:sdtPr>
            <w:sdtContent>
              <w:p w14:paraId="417AF74C" w14:textId="77777777" w:rsidR="00CA2929" w:rsidRDefault="00CA2929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sdtContent>
          </w:sdt>
        </w:tc>
      </w:tr>
      <w:tr w:rsidR="00CA2929" w:rsidRPr="000152DD" w14:paraId="144CB45B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8203719" w14:textId="77777777" w:rsidR="00CA2929" w:rsidRDefault="00CA2929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 Position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Cs w:val="22"/>
              </w:rPr>
              <w:id w:val="1105548238"/>
              <w:placeholder>
                <w:docPart w:val="C9482753EF5A4906997632F7813E7B3F"/>
              </w:placeholder>
              <w:showingPlcHdr/>
              <w15:color w:val="993366"/>
              <w:text w:multiLine="1"/>
            </w:sdtPr>
            <w:sdtContent>
              <w:p w14:paraId="56EE7008" w14:textId="77777777" w:rsidR="00CA2929" w:rsidRDefault="00CA2929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sdtContent>
          </w:sdt>
        </w:tc>
      </w:tr>
      <w:tr w:rsidR="00CA2929" w:rsidRPr="000152DD" w14:paraId="432C0C9F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DAFCB8B" w14:textId="77777777" w:rsidR="00CA2929" w:rsidRDefault="00CA2929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 Telephone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Cs w:val="22"/>
              </w:rPr>
              <w:id w:val="-1336988633"/>
              <w:placeholder>
                <w:docPart w:val="50CE3480ED224F7FB9B5497B8B8F00A1"/>
              </w:placeholder>
              <w:showingPlcHdr/>
              <w15:color w:val="993366"/>
              <w:text w:multiLine="1"/>
            </w:sdtPr>
            <w:sdtContent>
              <w:p w14:paraId="3C206E16" w14:textId="77777777" w:rsidR="00CA2929" w:rsidRDefault="00CA2929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sdtContent>
          </w:sdt>
        </w:tc>
      </w:tr>
      <w:tr w:rsidR="00CA2929" w:rsidRPr="000152DD" w14:paraId="6AD39599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BED064F" w14:textId="77777777" w:rsidR="00CA2929" w:rsidRDefault="00CA2929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- Email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Cs w:val="22"/>
              </w:rPr>
              <w:id w:val="-1246719383"/>
              <w:placeholder>
                <w:docPart w:val="995685A99707412C8CD6ED0992F01754"/>
              </w:placeholder>
              <w:showingPlcHdr/>
              <w15:color w:val="993366"/>
              <w:text w:multiLine="1"/>
            </w:sdtPr>
            <w:sdtContent>
              <w:p w14:paraId="1F17B04F" w14:textId="77777777" w:rsidR="00CA2929" w:rsidRDefault="00CA2929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sdtContent>
          </w:sdt>
        </w:tc>
      </w:tr>
      <w:tr w:rsidR="00C5569E" w:rsidRPr="000152DD" w14:paraId="29F370B1" w14:textId="77777777" w:rsidTr="00DA1537">
        <w:trPr>
          <w:cantSplit/>
          <w:trHeight w:val="329"/>
        </w:trPr>
        <w:tc>
          <w:tcPr>
            <w:tcW w:w="196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21EF2AF" w14:textId="77777777" w:rsidR="00C5569E" w:rsidRPr="000152DD" w:rsidRDefault="00573692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SRS ID number of primary contact</w:t>
            </w:r>
          </w:p>
        </w:tc>
        <w:tc>
          <w:tcPr>
            <w:tcW w:w="303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Cs w:val="22"/>
              </w:rPr>
              <w:id w:val="-189692607"/>
              <w:placeholder>
                <w:docPart w:val="A735BAE79F494007A5395583D5621F00"/>
              </w:placeholder>
              <w:showingPlcHdr/>
              <w15:color w:val="993366"/>
              <w:text w:multiLine="1"/>
            </w:sdtPr>
            <w:sdtContent>
              <w:p w14:paraId="08511731" w14:textId="77777777" w:rsidR="00C5569E" w:rsidRPr="000152DD" w:rsidRDefault="00573692" w:rsidP="00DA1537">
                <w:pPr>
                  <w:spacing w:line="276" w:lineRule="auto"/>
                  <w:rPr>
                    <w:szCs w:val="22"/>
                  </w:rPr>
                </w:pPr>
                <w:r w:rsidRPr="000152DD">
                  <w:rPr>
                    <w:szCs w:val="22"/>
                  </w:rPr>
                  <w:t>Click or tap here to enter text.</w:t>
                </w:r>
              </w:p>
            </w:sdtContent>
          </w:sdt>
        </w:tc>
      </w:tr>
      <w:tr w:rsidR="000152DD" w:rsidRPr="00FE1D2A" w14:paraId="0AA6C46D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</w:trPr>
        <w:tc>
          <w:tcPr>
            <w:tcW w:w="5000" w:type="pct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006B6E"/>
            <w:vAlign w:val="center"/>
          </w:tcPr>
          <w:p w14:paraId="7B37117C" w14:textId="77777777" w:rsidR="000152DD" w:rsidRPr="00FE1D2A" w:rsidRDefault="00573692" w:rsidP="00DA1537">
            <w:pPr>
              <w:pStyle w:val="Sectionhead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 B.  INFORMATION ABOUT THE MINES</w:t>
            </w:r>
          </w:p>
        </w:tc>
      </w:tr>
      <w:tr w:rsidR="00573692" w:rsidRPr="000152DD" w14:paraId="4D961CBB" w14:textId="77777777" w:rsidTr="00DA1537">
        <w:trPr>
          <w:cantSplit/>
          <w:trHeight w:val="539"/>
        </w:trPr>
        <w:tc>
          <w:tcPr>
            <w:tcW w:w="1963" w:type="pct"/>
            <w:shd w:val="clear" w:color="auto" w:fill="808080"/>
          </w:tcPr>
          <w:p w14:paraId="3ACA3F2C" w14:textId="77777777" w:rsidR="00573692" w:rsidRPr="000152DD" w:rsidRDefault="00573692" w:rsidP="00DA1537">
            <w:pPr>
              <w:spacing w:line="276" w:lineRule="auto"/>
              <w:rPr>
                <w:b/>
                <w:bCs/>
                <w:color w:val="FFFFFF" w:themeColor="background1"/>
                <w:szCs w:val="22"/>
              </w:rPr>
            </w:pPr>
            <w:r w:rsidRPr="000152DD">
              <w:rPr>
                <w:b/>
                <w:bCs/>
                <w:color w:val="FFFFFF" w:themeColor="background1"/>
                <w:szCs w:val="22"/>
              </w:rPr>
              <w:t>Information required</w:t>
            </w:r>
          </w:p>
        </w:tc>
        <w:tc>
          <w:tcPr>
            <w:tcW w:w="3037" w:type="pct"/>
            <w:shd w:val="clear" w:color="auto" w:fill="808080"/>
            <w:vAlign w:val="center"/>
          </w:tcPr>
          <w:p w14:paraId="7BE64FF3" w14:textId="77777777" w:rsidR="00573692" w:rsidRPr="000152DD" w:rsidRDefault="00707816" w:rsidP="00DA1537">
            <w:pPr>
              <w:spacing w:line="276" w:lineRule="auto"/>
              <w:rPr>
                <w:b/>
                <w:bCs/>
                <w:color w:val="FFFFFF" w:themeColor="background1"/>
                <w:szCs w:val="22"/>
              </w:rPr>
            </w:pPr>
            <w:r>
              <w:rPr>
                <w:b/>
                <w:bCs/>
                <w:color w:val="FFFFFF" w:themeColor="background1"/>
                <w:szCs w:val="22"/>
              </w:rPr>
              <w:t>Provide comments and/or advise location within relevant attachments</w:t>
            </w:r>
          </w:p>
        </w:tc>
      </w:tr>
      <w:tr w:rsidR="00573692" w:rsidRPr="00441555" w14:paraId="7ED02EDD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12D90ABA" w14:textId="77777777" w:rsidR="00573692" w:rsidRPr="00573692" w:rsidRDefault="00573692" w:rsidP="00DA1537">
            <w:pPr>
              <w:pStyle w:val="Tabletext0"/>
              <w:spacing w:line="276" w:lineRule="auto"/>
              <w:rPr>
                <w:sz w:val="22"/>
                <w:szCs w:val="22"/>
              </w:rPr>
            </w:pPr>
            <w:r w:rsidRPr="00573692">
              <w:rPr>
                <w:sz w:val="22"/>
                <w:szCs w:val="22"/>
              </w:rPr>
              <w:t>Name of mine or mining operations to which the request relates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sdt>
            <w:sdtPr>
              <w:rPr>
                <w:szCs w:val="22"/>
              </w:rPr>
              <w:id w:val="-84161599"/>
              <w:placeholder>
                <w:docPart w:val="5C8895B508AF4F6F8443B8380D5CE840"/>
              </w:placeholder>
              <w:showingPlcHdr/>
              <w15:color w:val="993366"/>
              <w:text w:multiLine="1"/>
            </w:sdtPr>
            <w:sdtContent>
              <w:p w14:paraId="2B7D3E6A" w14:textId="77777777" w:rsidR="00573692" w:rsidRDefault="00573692" w:rsidP="00DA1537">
                <w:pPr>
                  <w:spacing w:line="276" w:lineRule="auto"/>
                </w:pPr>
                <w:r w:rsidRPr="004D45C5">
                  <w:rPr>
                    <w:szCs w:val="22"/>
                  </w:rPr>
                  <w:t>Click or tap here to enter text.</w:t>
                </w:r>
              </w:p>
            </w:sdtContent>
          </w:sdt>
        </w:tc>
      </w:tr>
      <w:tr w:rsidR="00573692" w:rsidRPr="00441555" w14:paraId="347D5984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13A2C3A2" w14:textId="77777777" w:rsidR="00573692" w:rsidRDefault="00573692" w:rsidP="00DA1537">
            <w:pPr>
              <w:pStyle w:val="TableText"/>
              <w:spacing w:line="276" w:lineRule="auto"/>
              <w:rPr>
                <w:szCs w:val="22"/>
              </w:rPr>
            </w:pPr>
            <w:r w:rsidRPr="00573692">
              <w:rPr>
                <w:szCs w:val="22"/>
              </w:rPr>
              <w:t>Safety Regulation System (SRS)</w:t>
            </w:r>
          </w:p>
          <w:p w14:paraId="6637CE54" w14:textId="77777777" w:rsidR="00573692" w:rsidRDefault="00573692" w:rsidP="00DA1537">
            <w:pPr>
              <w:pStyle w:val="TableText"/>
              <w:spacing w:line="276" w:lineRule="auto"/>
              <w:rPr>
                <w:szCs w:val="22"/>
              </w:rPr>
            </w:pPr>
          </w:p>
          <w:p w14:paraId="05F35A5D" w14:textId="77777777" w:rsidR="00573692" w:rsidRPr="00573692" w:rsidRDefault="00573692" w:rsidP="00DA1537">
            <w:pPr>
              <w:pStyle w:val="TableText"/>
              <w:spacing w:line="276" w:lineRule="auto"/>
              <w:rPr>
                <w:szCs w:val="22"/>
              </w:rPr>
            </w:pPr>
            <w:r w:rsidRPr="00573692">
              <w:rPr>
                <w:szCs w:val="22"/>
              </w:rPr>
              <w:t>Site ID / site name, if known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sdt>
            <w:sdtPr>
              <w:rPr>
                <w:szCs w:val="22"/>
              </w:rPr>
              <w:id w:val="851921042"/>
              <w:placeholder>
                <w:docPart w:val="2744DB74EB3C451FB2BB42282C008B79"/>
              </w:placeholder>
              <w:showingPlcHdr/>
              <w15:color w:val="993366"/>
              <w:text w:multiLine="1"/>
            </w:sdtPr>
            <w:sdtContent>
              <w:p w14:paraId="63DE6033" w14:textId="77777777" w:rsidR="00573692" w:rsidRDefault="00573692" w:rsidP="00DA1537">
                <w:pPr>
                  <w:spacing w:line="276" w:lineRule="auto"/>
                  <w:rPr>
                    <w:szCs w:val="22"/>
                  </w:rPr>
                </w:pPr>
                <w:r w:rsidRPr="004D45C5">
                  <w:rPr>
                    <w:szCs w:val="22"/>
                  </w:rPr>
                  <w:t>Click or tap here to enter text.</w:t>
                </w:r>
              </w:p>
            </w:sdtContent>
          </w:sdt>
          <w:p w14:paraId="651D6A21" w14:textId="77777777" w:rsidR="00B308FC" w:rsidRPr="00B308FC" w:rsidRDefault="00B308FC" w:rsidP="00DA153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br/>
            </w:r>
            <w:sdt>
              <w:sdtPr>
                <w:rPr>
                  <w:szCs w:val="22"/>
                </w:rPr>
                <w:id w:val="-997725969"/>
                <w:placeholder>
                  <w:docPart w:val="AFF462E651834F99A21A69114A3A178A"/>
                </w:placeholder>
                <w:showingPlcHdr/>
                <w15:color w:val="993366"/>
                <w:text w:multiLine="1"/>
              </w:sdtPr>
              <w:sdtContent>
                <w:r w:rsidRPr="004D45C5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59AA405F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47DFFB83" w14:textId="77777777" w:rsidR="00CE0710" w:rsidRDefault="00CE0710" w:rsidP="00DA1537">
            <w:pPr>
              <w:pStyle w:val="TableText"/>
              <w:spacing w:line="276" w:lineRule="auto"/>
            </w:pPr>
            <w:r>
              <w:rPr>
                <w:szCs w:val="22"/>
              </w:rPr>
              <w:t xml:space="preserve">Persons </w:t>
            </w:r>
            <w:r w:rsidRPr="004E1419">
              <w:rPr>
                <w:szCs w:val="22"/>
              </w:rPr>
              <w:t>name and Ex account, if applicable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76C0B344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1889148236"/>
                <w:placeholder>
                  <w:docPart w:val="8451095D2C5E485AAF3BEEC13EAF50D3"/>
                </w:placeholder>
                <w:showingPlcHdr/>
                <w15:color w:val="993366"/>
                <w:text w:multiLine="1"/>
              </w:sdtPr>
              <w:sdtContent>
                <w:r w:rsidR="00CE0710" w:rsidRPr="005215E6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7B14FA31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73746256" w14:textId="77777777" w:rsidR="00CE0710" w:rsidRDefault="00CE0710" w:rsidP="00DA1537">
            <w:pPr>
              <w:pStyle w:val="TableText"/>
              <w:spacing w:line="276" w:lineRule="auto"/>
            </w:pPr>
            <w:r>
              <w:t>Provide details of the current appointment at the first mine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52ED77AD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1007483106"/>
                <w:placeholder>
                  <w:docPart w:val="B7F329AC727045869373212004A79387"/>
                </w:placeholder>
                <w:showingPlcHdr/>
                <w15:color w:val="993366"/>
                <w:text w:multiLine="1"/>
              </w:sdtPr>
              <w:sdtContent>
                <w:r w:rsidR="00CE0710" w:rsidRPr="005215E6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012E2F95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6ECF1B8A" w14:textId="77777777" w:rsidR="00CE0710" w:rsidRDefault="00CE0710" w:rsidP="00DA1537">
            <w:pPr>
              <w:pStyle w:val="TableText"/>
              <w:spacing w:line="276" w:lineRule="auto"/>
            </w:pPr>
            <w:r>
              <w:t>Provide details of the proposed appointment at the second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1A607326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2062823039"/>
                <w:placeholder>
                  <w:docPart w:val="9956F240B5984E3EA47458F826C48462"/>
                </w:placeholder>
                <w:showingPlcHdr/>
                <w15:color w:val="993366"/>
                <w:text w:multiLine="1"/>
              </w:sdtPr>
              <w:sdtContent>
                <w:r w:rsidR="00CE0710" w:rsidRPr="005215E6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5F222D64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63E41223" w14:textId="77777777" w:rsidR="00CE0710" w:rsidRPr="00B251F1" w:rsidRDefault="00CE0710" w:rsidP="00DA1537">
            <w:pPr>
              <w:pStyle w:val="TableText"/>
              <w:spacing w:line="276" w:lineRule="auto"/>
            </w:pPr>
            <w:r w:rsidRPr="00B251F1">
              <w:t>Provide detail</w:t>
            </w:r>
            <w:r>
              <w:t>s</w:t>
            </w:r>
            <w:r w:rsidRPr="00B251F1">
              <w:t xml:space="preserve"> </w:t>
            </w:r>
            <w:r>
              <w:t>on the scale and nature of the operations covered by the request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3F98AC99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-1461637315"/>
                <w:placeholder>
                  <w:docPart w:val="5BF6DC2785344DC2BD293E12347276A7"/>
                </w:placeholder>
                <w:showingPlcHdr/>
                <w15:color w:val="993366"/>
                <w:text w:multiLine="1"/>
              </w:sdtPr>
              <w:sdtContent>
                <w:r w:rsidR="00CE0710" w:rsidRPr="005215E6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4EE4D118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3D343DEE" w14:textId="77777777" w:rsidR="00CE0710" w:rsidRPr="00B251F1" w:rsidRDefault="00CE0710" w:rsidP="00DA1537">
            <w:pPr>
              <w:pStyle w:val="TableText"/>
              <w:spacing w:line="276" w:lineRule="auto"/>
            </w:pPr>
            <w:r>
              <w:t>Details of the proposed mine boundaries (attach a site plan for clarity)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18389CD2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374121797"/>
                <w:placeholder>
                  <w:docPart w:val="C5F144CE54184E02856AB62F3D7C6198"/>
                </w:placeholder>
                <w:showingPlcHdr/>
                <w15:color w:val="993366"/>
                <w:text w:multiLine="1"/>
              </w:sdtPr>
              <w:sdtContent>
                <w:r w:rsidR="00CE0710" w:rsidRPr="005215E6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0A3AB063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3B367763" w14:textId="77777777" w:rsidR="00CE0710" w:rsidRPr="00B251F1" w:rsidRDefault="00CE0710" w:rsidP="00DA1537">
            <w:pPr>
              <w:pStyle w:val="TableText"/>
              <w:spacing w:line="276" w:lineRule="auto"/>
            </w:pPr>
            <w:r w:rsidRPr="00B251F1">
              <w:t xml:space="preserve">Period for which the </w:t>
            </w:r>
            <w:r>
              <w:t>application</w:t>
            </w:r>
            <w:r w:rsidRPr="00B251F1">
              <w:t xml:space="preserve"> is being sought</w:t>
            </w:r>
            <w:r>
              <w:t xml:space="preserve"> 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338ED97F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-164327375"/>
                <w:placeholder>
                  <w:docPart w:val="D89834EB02604DB1AA0DB1E3AED03374"/>
                </w:placeholder>
                <w:showingPlcHdr/>
                <w15:color w:val="993366"/>
                <w:text w:multiLine="1"/>
              </w:sdtPr>
              <w:sdtContent>
                <w:r w:rsidR="00CE0710" w:rsidRPr="005215E6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tr w:rsidR="00CE0710" w:rsidRPr="00441555" w14:paraId="4E188CA4" w14:textId="77777777" w:rsidTr="00DA153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329"/>
        </w:trPr>
        <w:tc>
          <w:tcPr>
            <w:tcW w:w="1963" w:type="pct"/>
            <w:tcBorders>
              <w:left w:val="single" w:sz="4" w:space="0" w:color="C0C0C0"/>
            </w:tcBorders>
            <w:shd w:val="clear" w:color="auto" w:fill="F2F2F2"/>
          </w:tcPr>
          <w:p w14:paraId="088D71E0" w14:textId="77777777" w:rsidR="00CE0710" w:rsidRPr="00B251F1" w:rsidRDefault="00CE0710" w:rsidP="00DA1537">
            <w:pPr>
              <w:pStyle w:val="TableText"/>
              <w:spacing w:line="276" w:lineRule="auto"/>
            </w:pPr>
            <w:r w:rsidRPr="00B251F1">
              <w:t xml:space="preserve">Any further comments </w:t>
            </w:r>
            <w:r>
              <w:t>or</w:t>
            </w:r>
            <w:r w:rsidRPr="00B251F1">
              <w:t xml:space="preserve"> information to support </w:t>
            </w:r>
            <w:r>
              <w:t>the application</w:t>
            </w:r>
            <w:r w:rsidRPr="00B251F1">
              <w:t xml:space="preserve"> </w:t>
            </w:r>
            <w:r>
              <w:t>request</w:t>
            </w:r>
          </w:p>
        </w:tc>
        <w:tc>
          <w:tcPr>
            <w:tcW w:w="3037" w:type="pct"/>
            <w:tcBorders>
              <w:right w:val="single" w:sz="4" w:space="0" w:color="C0C0C0"/>
            </w:tcBorders>
          </w:tcPr>
          <w:p w14:paraId="355662C9" w14:textId="77777777" w:rsidR="00CE0710" w:rsidRDefault="00000000" w:rsidP="00DA1537">
            <w:pPr>
              <w:spacing w:line="276" w:lineRule="auto"/>
            </w:pPr>
            <w:sdt>
              <w:sdtPr>
                <w:rPr>
                  <w:szCs w:val="22"/>
                </w:rPr>
                <w:id w:val="1854839444"/>
                <w:placeholder>
                  <w:docPart w:val="FD27ECCF3ED74D7EBE0526488DE06319"/>
                </w:placeholder>
                <w:showingPlcHdr/>
                <w15:color w:val="993366"/>
                <w:text w:multiLine="1"/>
              </w:sdtPr>
              <w:sdtContent>
                <w:r w:rsidR="00CE0710" w:rsidRPr="004D45C5">
                  <w:rPr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1ED83E55" w14:textId="77777777" w:rsidR="00A11703" w:rsidRPr="008C70D0" w:rsidRDefault="00A11703" w:rsidP="00DA1537">
      <w:pPr>
        <w:spacing w:line="276" w:lineRule="auto"/>
        <w:rPr>
          <w:szCs w:val="22"/>
        </w:rPr>
      </w:pPr>
    </w:p>
    <w:sectPr w:rsidR="00A11703" w:rsidRPr="008C70D0" w:rsidSect="00590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0BA9" w14:textId="77777777" w:rsidR="00627855" w:rsidRDefault="00627855">
      <w:r>
        <w:separator/>
      </w:r>
    </w:p>
  </w:endnote>
  <w:endnote w:type="continuationSeparator" w:id="0">
    <w:p w14:paraId="273EB390" w14:textId="77777777" w:rsidR="00627855" w:rsidRDefault="006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1EDC" w14:textId="77777777" w:rsidR="001F407C" w:rsidRDefault="001F4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D2DD" w14:textId="77EACD28" w:rsidR="00203BF1" w:rsidRPr="008C70D0" w:rsidRDefault="001F407C" w:rsidP="00203BF1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 xml:space="preserve">Ms-05-6-002 </w:t>
    </w:r>
    <w:r w:rsidR="00203BF1">
      <w:rPr>
        <w:sz w:val="14"/>
        <w:szCs w:val="14"/>
      </w:rPr>
      <w:t>Request for mining operation to be regarded as separate mines</w:t>
    </w:r>
    <w:r w:rsidR="00203BF1">
      <w:rPr>
        <w:sz w:val="14"/>
        <w:szCs w:val="14"/>
      </w:rPr>
      <w:tab/>
    </w:r>
    <w:proofErr w:type="gramStart"/>
    <w:r w:rsidR="00203BF1" w:rsidRPr="008C70D0">
      <w:rPr>
        <w:sz w:val="14"/>
        <w:szCs w:val="14"/>
      </w:rPr>
      <w:t>F</w:t>
    </w:r>
    <w:r w:rsidR="00203BF1">
      <w:rPr>
        <w:sz w:val="14"/>
        <w:szCs w:val="14"/>
      </w:rPr>
      <w:t>or</w:t>
    </w:r>
    <w:proofErr w:type="gramEnd"/>
    <w:r w:rsidR="00203BF1">
      <w:rPr>
        <w:sz w:val="14"/>
        <w:szCs w:val="14"/>
      </w:rPr>
      <w:t xml:space="preserve"> enquiries: Telephone</w:t>
    </w:r>
    <w:r w:rsidR="00203BF1" w:rsidRPr="008C70D0">
      <w:rPr>
        <w:sz w:val="14"/>
        <w:szCs w:val="14"/>
      </w:rPr>
      <w:t xml:space="preserve"> 1300 307 877 / Email: </w:t>
    </w:r>
    <w:hyperlink r:id="rId1" w:history="1">
      <w:r w:rsidR="00203BF1" w:rsidRPr="00704DC5">
        <w:rPr>
          <w:rStyle w:val="Hyperlink"/>
          <w:sz w:val="14"/>
          <w:szCs w:val="14"/>
        </w:rPr>
        <w:t>safety@dmirs.wa.gov.au</w:t>
      </w:r>
    </w:hyperlink>
  </w:p>
  <w:p w14:paraId="66051278" w14:textId="77777777" w:rsidR="00590D1A" w:rsidRPr="00203BF1" w:rsidRDefault="00203BF1" w:rsidP="00203BF1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F15557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F15557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FC03" w14:textId="57E2670B" w:rsidR="00203BF1" w:rsidRPr="008C70D0" w:rsidRDefault="001F407C" w:rsidP="00203BF1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 xml:space="preserve">MS-05-6-002 </w:t>
    </w:r>
    <w:r w:rsidR="00203BF1">
      <w:rPr>
        <w:sz w:val="14"/>
        <w:szCs w:val="14"/>
      </w:rPr>
      <w:t xml:space="preserve">Request for </w:t>
    </w:r>
    <w:r w:rsidR="004F7B80">
      <w:rPr>
        <w:sz w:val="14"/>
        <w:szCs w:val="14"/>
      </w:rPr>
      <w:t>a person in a statutory position to be appointed at other mines</w:t>
    </w:r>
    <w:r w:rsidR="00203BF1">
      <w:rPr>
        <w:sz w:val="14"/>
        <w:szCs w:val="14"/>
      </w:rPr>
      <w:tab/>
    </w:r>
    <w:proofErr w:type="gramStart"/>
    <w:r w:rsidR="00203BF1" w:rsidRPr="008C70D0">
      <w:rPr>
        <w:sz w:val="14"/>
        <w:szCs w:val="14"/>
      </w:rPr>
      <w:t>F</w:t>
    </w:r>
    <w:r w:rsidR="00203BF1">
      <w:rPr>
        <w:sz w:val="14"/>
        <w:szCs w:val="14"/>
      </w:rPr>
      <w:t>or</w:t>
    </w:r>
    <w:proofErr w:type="gramEnd"/>
    <w:r w:rsidR="00203BF1">
      <w:rPr>
        <w:sz w:val="14"/>
        <w:szCs w:val="14"/>
      </w:rPr>
      <w:t xml:space="preserve"> enquiries: Telephone</w:t>
    </w:r>
    <w:r w:rsidR="00203BF1" w:rsidRPr="008C70D0">
      <w:rPr>
        <w:sz w:val="14"/>
        <w:szCs w:val="14"/>
      </w:rPr>
      <w:t xml:space="preserve"> 1300 307 877 / Email: </w:t>
    </w:r>
    <w:hyperlink r:id="rId1" w:history="1">
      <w:r w:rsidR="00203BF1" w:rsidRPr="00704DC5">
        <w:rPr>
          <w:rStyle w:val="Hyperlink"/>
          <w:sz w:val="14"/>
          <w:szCs w:val="14"/>
        </w:rPr>
        <w:t>safety@dmirs.wa.gov.au</w:t>
      </w:r>
    </w:hyperlink>
  </w:p>
  <w:p w14:paraId="4EC1DE06" w14:textId="77777777" w:rsidR="002F071F" w:rsidRPr="00203BF1" w:rsidRDefault="00203BF1" w:rsidP="00203BF1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F15557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F15557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0F39" w14:textId="77777777" w:rsidR="00627855" w:rsidRDefault="00627855">
      <w:r>
        <w:separator/>
      </w:r>
    </w:p>
  </w:footnote>
  <w:footnote w:type="continuationSeparator" w:id="0">
    <w:p w14:paraId="6EF61404" w14:textId="77777777" w:rsidR="00627855" w:rsidRDefault="0062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7AE0" w14:textId="77777777" w:rsidR="001F407C" w:rsidRDefault="001F4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0DED" w14:textId="77777777" w:rsidR="001F407C" w:rsidRDefault="001F4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0589" w14:textId="3BE59C44" w:rsidR="00590D1A" w:rsidRDefault="00430FA7">
    <w:pPr>
      <w:pStyle w:val="Header"/>
    </w:pPr>
    <w:r w:rsidRPr="00590D1A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B54C0DF" wp14:editId="62CD998A">
          <wp:simplePos x="0" y="0"/>
          <wp:positionH relativeFrom="margin">
            <wp:posOffset>5871845</wp:posOffset>
          </wp:positionH>
          <wp:positionV relativeFrom="paragraph">
            <wp:posOffset>-41910</wp:posOffset>
          </wp:positionV>
          <wp:extent cx="719455" cy="708660"/>
          <wp:effectExtent l="0" t="0" r="4445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24853DB7" wp14:editId="627BFE4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13697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9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527"/>
    <w:multiLevelType w:val="hybridMultilevel"/>
    <w:tmpl w:val="055877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8CD624F"/>
    <w:multiLevelType w:val="hybridMultilevel"/>
    <w:tmpl w:val="6DD048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A7142E4"/>
    <w:multiLevelType w:val="hybridMultilevel"/>
    <w:tmpl w:val="D5128B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5FC97DE3"/>
    <w:multiLevelType w:val="hybridMultilevel"/>
    <w:tmpl w:val="D5128B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3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5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6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410492">
    <w:abstractNumId w:val="20"/>
  </w:num>
  <w:num w:numId="2" w16cid:durableId="1351224536">
    <w:abstractNumId w:val="42"/>
  </w:num>
  <w:num w:numId="3" w16cid:durableId="1803107964">
    <w:abstractNumId w:val="37"/>
  </w:num>
  <w:num w:numId="4" w16cid:durableId="408423450">
    <w:abstractNumId w:val="30"/>
  </w:num>
  <w:num w:numId="5" w16cid:durableId="1695225499">
    <w:abstractNumId w:val="43"/>
  </w:num>
  <w:num w:numId="6" w16cid:durableId="1578439532">
    <w:abstractNumId w:val="31"/>
  </w:num>
  <w:num w:numId="7" w16cid:durableId="646478430">
    <w:abstractNumId w:val="15"/>
  </w:num>
  <w:num w:numId="8" w16cid:durableId="408621097">
    <w:abstractNumId w:val="18"/>
  </w:num>
  <w:num w:numId="9" w16cid:durableId="1966621916">
    <w:abstractNumId w:val="17"/>
  </w:num>
  <w:num w:numId="10" w16cid:durableId="44986798">
    <w:abstractNumId w:val="14"/>
  </w:num>
  <w:num w:numId="11" w16cid:durableId="312684912">
    <w:abstractNumId w:val="1"/>
  </w:num>
  <w:num w:numId="12" w16cid:durableId="740905465">
    <w:abstractNumId w:val="28"/>
  </w:num>
  <w:num w:numId="13" w16cid:durableId="1531063074">
    <w:abstractNumId w:val="6"/>
  </w:num>
  <w:num w:numId="14" w16cid:durableId="168562986">
    <w:abstractNumId w:val="38"/>
  </w:num>
  <w:num w:numId="15" w16cid:durableId="27343856">
    <w:abstractNumId w:val="23"/>
  </w:num>
  <w:num w:numId="16" w16cid:durableId="1047875520">
    <w:abstractNumId w:val="21"/>
  </w:num>
  <w:num w:numId="17" w16cid:durableId="2070372654">
    <w:abstractNumId w:val="22"/>
  </w:num>
  <w:num w:numId="18" w16cid:durableId="242876753">
    <w:abstractNumId w:val="2"/>
  </w:num>
  <w:num w:numId="19" w16cid:durableId="1894652617">
    <w:abstractNumId w:val="29"/>
  </w:num>
  <w:num w:numId="20" w16cid:durableId="180511008">
    <w:abstractNumId w:val="13"/>
  </w:num>
  <w:num w:numId="21" w16cid:durableId="772284167">
    <w:abstractNumId w:val="7"/>
  </w:num>
  <w:num w:numId="22" w16cid:durableId="371195989">
    <w:abstractNumId w:val="33"/>
  </w:num>
  <w:num w:numId="23" w16cid:durableId="512914256">
    <w:abstractNumId w:val="32"/>
  </w:num>
  <w:num w:numId="24" w16cid:durableId="951136344">
    <w:abstractNumId w:val="26"/>
  </w:num>
  <w:num w:numId="25" w16cid:durableId="651639892">
    <w:abstractNumId w:val="4"/>
  </w:num>
  <w:num w:numId="26" w16cid:durableId="1600990713">
    <w:abstractNumId w:val="41"/>
  </w:num>
  <w:num w:numId="27" w16cid:durableId="1716350669">
    <w:abstractNumId w:val="10"/>
  </w:num>
  <w:num w:numId="28" w16cid:durableId="163936583">
    <w:abstractNumId w:val="16"/>
  </w:num>
  <w:num w:numId="29" w16cid:durableId="52390038">
    <w:abstractNumId w:val="45"/>
  </w:num>
  <w:num w:numId="30" w16cid:durableId="951474629">
    <w:abstractNumId w:val="19"/>
  </w:num>
  <w:num w:numId="31" w16cid:durableId="1575117061">
    <w:abstractNumId w:val="44"/>
  </w:num>
  <w:num w:numId="32" w16cid:durableId="27025939">
    <w:abstractNumId w:val="24"/>
  </w:num>
  <w:num w:numId="33" w16cid:durableId="1955550677">
    <w:abstractNumId w:val="27"/>
  </w:num>
  <w:num w:numId="34" w16cid:durableId="1076635075">
    <w:abstractNumId w:val="34"/>
  </w:num>
  <w:num w:numId="35" w16cid:durableId="517079742">
    <w:abstractNumId w:val="35"/>
  </w:num>
  <w:num w:numId="36" w16cid:durableId="1959410505">
    <w:abstractNumId w:val="9"/>
  </w:num>
  <w:num w:numId="37" w16cid:durableId="1786925201">
    <w:abstractNumId w:val="40"/>
  </w:num>
  <w:num w:numId="38" w16cid:durableId="611405615">
    <w:abstractNumId w:val="39"/>
  </w:num>
  <w:num w:numId="39" w16cid:durableId="2071226885">
    <w:abstractNumId w:val="25"/>
  </w:num>
  <w:num w:numId="40" w16cid:durableId="1113666095">
    <w:abstractNumId w:val="12"/>
  </w:num>
  <w:num w:numId="41" w16cid:durableId="867791980">
    <w:abstractNumId w:val="8"/>
  </w:num>
  <w:num w:numId="42" w16cid:durableId="1934629029">
    <w:abstractNumId w:val="46"/>
  </w:num>
  <w:num w:numId="43" w16cid:durableId="102653952">
    <w:abstractNumId w:val="11"/>
  </w:num>
  <w:num w:numId="44" w16cid:durableId="1774863019">
    <w:abstractNumId w:val="3"/>
  </w:num>
  <w:num w:numId="45" w16cid:durableId="691807909">
    <w:abstractNumId w:val="5"/>
  </w:num>
  <w:num w:numId="46" w16cid:durableId="660693075">
    <w:abstractNumId w:val="0"/>
  </w:num>
  <w:num w:numId="47" w16cid:durableId="1640761961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7gk/I0oPSHO+f7e0DosknuqPTFyRz3b16p5yODd2UyJ4E62wyj+UsuZdZFOfKM5RLbOyJKPaPIwM6z1n8geA==" w:salt="CrhNdZXw6aHeR+xqf4Zkp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444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CA9"/>
    <w:rsid w:val="000A3997"/>
    <w:rsid w:val="000A5566"/>
    <w:rsid w:val="000A6199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0DC8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716E"/>
    <w:rsid w:val="001D2EA4"/>
    <w:rsid w:val="001D51B7"/>
    <w:rsid w:val="001D7CA3"/>
    <w:rsid w:val="001E0080"/>
    <w:rsid w:val="001E3B29"/>
    <w:rsid w:val="001E7901"/>
    <w:rsid w:val="001E79CE"/>
    <w:rsid w:val="001E7C79"/>
    <w:rsid w:val="001F2645"/>
    <w:rsid w:val="001F407C"/>
    <w:rsid w:val="00203021"/>
    <w:rsid w:val="00203BF1"/>
    <w:rsid w:val="00203D35"/>
    <w:rsid w:val="00205A18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3AF4"/>
    <w:rsid w:val="00365E13"/>
    <w:rsid w:val="0037239E"/>
    <w:rsid w:val="00380D31"/>
    <w:rsid w:val="00381919"/>
    <w:rsid w:val="00383317"/>
    <w:rsid w:val="0038559C"/>
    <w:rsid w:val="00386461"/>
    <w:rsid w:val="003916C1"/>
    <w:rsid w:val="00394B7A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760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0FA7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5EF2"/>
    <w:rsid w:val="00477254"/>
    <w:rsid w:val="004815C8"/>
    <w:rsid w:val="00482C0F"/>
    <w:rsid w:val="0048391C"/>
    <w:rsid w:val="0049691E"/>
    <w:rsid w:val="004A07D7"/>
    <w:rsid w:val="004A12EF"/>
    <w:rsid w:val="004A7AE5"/>
    <w:rsid w:val="004B4E28"/>
    <w:rsid w:val="004B77C6"/>
    <w:rsid w:val="004C0C2A"/>
    <w:rsid w:val="004C53BE"/>
    <w:rsid w:val="004C6CD1"/>
    <w:rsid w:val="004C7AA3"/>
    <w:rsid w:val="004D3877"/>
    <w:rsid w:val="004E2F61"/>
    <w:rsid w:val="004E3D8D"/>
    <w:rsid w:val="004E5303"/>
    <w:rsid w:val="004E7045"/>
    <w:rsid w:val="004F2A4A"/>
    <w:rsid w:val="004F3B2F"/>
    <w:rsid w:val="004F5FE0"/>
    <w:rsid w:val="004F76CC"/>
    <w:rsid w:val="004F7B80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692"/>
    <w:rsid w:val="0057398A"/>
    <w:rsid w:val="00574927"/>
    <w:rsid w:val="0057576F"/>
    <w:rsid w:val="0057584F"/>
    <w:rsid w:val="00581213"/>
    <w:rsid w:val="00582A8B"/>
    <w:rsid w:val="00584721"/>
    <w:rsid w:val="00585190"/>
    <w:rsid w:val="00587314"/>
    <w:rsid w:val="005874B9"/>
    <w:rsid w:val="00587DAE"/>
    <w:rsid w:val="00590D1A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E2F50"/>
    <w:rsid w:val="005F7759"/>
    <w:rsid w:val="0060216B"/>
    <w:rsid w:val="00602920"/>
    <w:rsid w:val="00604E4C"/>
    <w:rsid w:val="006073A4"/>
    <w:rsid w:val="0061076B"/>
    <w:rsid w:val="0061245C"/>
    <w:rsid w:val="0061323B"/>
    <w:rsid w:val="00613C62"/>
    <w:rsid w:val="00620E01"/>
    <w:rsid w:val="00627855"/>
    <w:rsid w:val="006334CF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7284"/>
    <w:rsid w:val="00682506"/>
    <w:rsid w:val="00682AB7"/>
    <w:rsid w:val="00686C61"/>
    <w:rsid w:val="00687AEF"/>
    <w:rsid w:val="006932B3"/>
    <w:rsid w:val="00693FA4"/>
    <w:rsid w:val="006A1D39"/>
    <w:rsid w:val="006A63E9"/>
    <w:rsid w:val="006B1499"/>
    <w:rsid w:val="006B4A55"/>
    <w:rsid w:val="006B5974"/>
    <w:rsid w:val="006C07F5"/>
    <w:rsid w:val="006C103F"/>
    <w:rsid w:val="006C26A8"/>
    <w:rsid w:val="006C55DB"/>
    <w:rsid w:val="006D17C7"/>
    <w:rsid w:val="006D226B"/>
    <w:rsid w:val="006D2955"/>
    <w:rsid w:val="006D387A"/>
    <w:rsid w:val="006D4867"/>
    <w:rsid w:val="006D7C2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07816"/>
    <w:rsid w:val="00716917"/>
    <w:rsid w:val="007222DE"/>
    <w:rsid w:val="00732779"/>
    <w:rsid w:val="0074164B"/>
    <w:rsid w:val="0074185F"/>
    <w:rsid w:val="00750423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085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AA6"/>
    <w:rsid w:val="00860010"/>
    <w:rsid w:val="00860D3B"/>
    <w:rsid w:val="00860F69"/>
    <w:rsid w:val="008625EE"/>
    <w:rsid w:val="0086365D"/>
    <w:rsid w:val="00863794"/>
    <w:rsid w:val="008654EA"/>
    <w:rsid w:val="00865959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64F4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07AF3"/>
    <w:rsid w:val="00911622"/>
    <w:rsid w:val="00914AFF"/>
    <w:rsid w:val="00915386"/>
    <w:rsid w:val="00927B79"/>
    <w:rsid w:val="009307C3"/>
    <w:rsid w:val="00931ED5"/>
    <w:rsid w:val="00933ECE"/>
    <w:rsid w:val="009346B5"/>
    <w:rsid w:val="00936111"/>
    <w:rsid w:val="009362AC"/>
    <w:rsid w:val="009448DC"/>
    <w:rsid w:val="00950136"/>
    <w:rsid w:val="00962616"/>
    <w:rsid w:val="00963464"/>
    <w:rsid w:val="00963D1F"/>
    <w:rsid w:val="00967B55"/>
    <w:rsid w:val="00974C27"/>
    <w:rsid w:val="00976706"/>
    <w:rsid w:val="009801F1"/>
    <w:rsid w:val="00984D10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74EB"/>
    <w:rsid w:val="009D27B0"/>
    <w:rsid w:val="009E15F7"/>
    <w:rsid w:val="009E395B"/>
    <w:rsid w:val="009E3C71"/>
    <w:rsid w:val="009E53AB"/>
    <w:rsid w:val="009E7224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E51"/>
    <w:rsid w:val="00A54218"/>
    <w:rsid w:val="00A54E98"/>
    <w:rsid w:val="00A70010"/>
    <w:rsid w:val="00A7095D"/>
    <w:rsid w:val="00A7721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B2504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B02A72"/>
    <w:rsid w:val="00B04451"/>
    <w:rsid w:val="00B070B6"/>
    <w:rsid w:val="00B101AE"/>
    <w:rsid w:val="00B139A1"/>
    <w:rsid w:val="00B15717"/>
    <w:rsid w:val="00B2022F"/>
    <w:rsid w:val="00B22A9A"/>
    <w:rsid w:val="00B244F0"/>
    <w:rsid w:val="00B27C58"/>
    <w:rsid w:val="00B308FC"/>
    <w:rsid w:val="00B3173A"/>
    <w:rsid w:val="00B31B7A"/>
    <w:rsid w:val="00B326DA"/>
    <w:rsid w:val="00B32B8A"/>
    <w:rsid w:val="00B35A65"/>
    <w:rsid w:val="00B43A6F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515DB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A2929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0710"/>
    <w:rsid w:val="00CE15F4"/>
    <w:rsid w:val="00CE501C"/>
    <w:rsid w:val="00CF3F10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4148"/>
    <w:rsid w:val="00D25521"/>
    <w:rsid w:val="00D32294"/>
    <w:rsid w:val="00D324BE"/>
    <w:rsid w:val="00D34445"/>
    <w:rsid w:val="00D501BE"/>
    <w:rsid w:val="00D50A50"/>
    <w:rsid w:val="00D6153C"/>
    <w:rsid w:val="00D62BDC"/>
    <w:rsid w:val="00D77CE2"/>
    <w:rsid w:val="00D91372"/>
    <w:rsid w:val="00D9162F"/>
    <w:rsid w:val="00D93101"/>
    <w:rsid w:val="00D95A6F"/>
    <w:rsid w:val="00D95F91"/>
    <w:rsid w:val="00DA045E"/>
    <w:rsid w:val="00DA1537"/>
    <w:rsid w:val="00DA28AE"/>
    <w:rsid w:val="00DB029F"/>
    <w:rsid w:val="00DB331C"/>
    <w:rsid w:val="00DB45B7"/>
    <w:rsid w:val="00DB4A5B"/>
    <w:rsid w:val="00DB4C37"/>
    <w:rsid w:val="00DB7215"/>
    <w:rsid w:val="00DC3101"/>
    <w:rsid w:val="00DC38C5"/>
    <w:rsid w:val="00DC7531"/>
    <w:rsid w:val="00DD1012"/>
    <w:rsid w:val="00DD6963"/>
    <w:rsid w:val="00DF2B5E"/>
    <w:rsid w:val="00DF35C7"/>
    <w:rsid w:val="00E00378"/>
    <w:rsid w:val="00E016BE"/>
    <w:rsid w:val="00E02FB0"/>
    <w:rsid w:val="00E031B9"/>
    <w:rsid w:val="00E038F5"/>
    <w:rsid w:val="00E0437E"/>
    <w:rsid w:val="00E10146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3C23"/>
    <w:rsid w:val="00E6467A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E2D54"/>
    <w:rsid w:val="00EF181B"/>
    <w:rsid w:val="00EF18DF"/>
    <w:rsid w:val="00EF66C7"/>
    <w:rsid w:val="00EF6B37"/>
    <w:rsid w:val="00F00384"/>
    <w:rsid w:val="00F03F0D"/>
    <w:rsid w:val="00F07991"/>
    <w:rsid w:val="00F11C58"/>
    <w:rsid w:val="00F13730"/>
    <w:rsid w:val="00F15557"/>
    <w:rsid w:val="00F22841"/>
    <w:rsid w:val="00F24872"/>
    <w:rsid w:val="00F26718"/>
    <w:rsid w:val="00F2699A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3EA"/>
    <w:rsid w:val="00F61E2F"/>
    <w:rsid w:val="00F629BA"/>
    <w:rsid w:val="00F65A77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4E15"/>
    <w:rsid w:val="00FA5FB9"/>
    <w:rsid w:val="00FB0ADA"/>
    <w:rsid w:val="00FB11DF"/>
    <w:rsid w:val="00FB2148"/>
    <w:rsid w:val="00FB2704"/>
    <w:rsid w:val="00FB46D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E4F57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customStyle="1" w:styleId="Tabletext0">
    <w:name w:val="Table text"/>
    <w:basedOn w:val="Normal"/>
    <w:qFormat/>
    <w:rsid w:val="00573692"/>
    <w:pPr>
      <w:spacing w:before="60" w:after="60"/>
    </w:pPr>
    <w:rPr>
      <w:color w:val="auto"/>
      <w:sz w:val="20"/>
      <w:lang w:eastAsia="en-AU"/>
    </w:rPr>
  </w:style>
  <w:style w:type="character" w:customStyle="1" w:styleId="FooterChar">
    <w:name w:val="Footer Char"/>
    <w:basedOn w:val="DefaultParagraphFont"/>
    <w:link w:val="Footer"/>
    <w:rsid w:val="00203BF1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afety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98954B9D249338AB3CE30DFFA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48FB-E720-4411-941A-96982A53E2D0}"/>
      </w:docPartPr>
      <w:docPartBody>
        <w:p w:rsidR="00643802" w:rsidRDefault="00D62797" w:rsidP="00D62797">
          <w:pPr>
            <w:pStyle w:val="81098954B9D249338AB3CE30DFFA7EE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5BAE79F494007A5395583D562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0C5E-2961-4CEF-ADCC-FC6E55301337}"/>
      </w:docPartPr>
      <w:docPartBody>
        <w:p w:rsidR="00E027B6" w:rsidRDefault="00657F06" w:rsidP="00657F06">
          <w:pPr>
            <w:pStyle w:val="A735BAE79F494007A5395583D5621F0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895B508AF4F6F8443B8380D5C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5FB2-D674-40CF-81B9-B590557C3DE4}"/>
      </w:docPartPr>
      <w:docPartBody>
        <w:p w:rsidR="00E027B6" w:rsidRDefault="00657F06" w:rsidP="00657F06">
          <w:pPr>
            <w:pStyle w:val="5C8895B508AF4F6F8443B8380D5CE84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4DB74EB3C451FB2BB42282C00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3070-A95A-4D64-AB82-0B6F8D01AB37}"/>
      </w:docPartPr>
      <w:docPartBody>
        <w:p w:rsidR="00E027B6" w:rsidRDefault="00657F06" w:rsidP="00657F06">
          <w:pPr>
            <w:pStyle w:val="2744DB74EB3C451FB2BB42282C008B7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462E651834F99A21A69114A3A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60BD-EA19-4451-99C2-4639C58A776D}"/>
      </w:docPartPr>
      <w:docPartBody>
        <w:p w:rsidR="00E027B6" w:rsidRDefault="00657F06" w:rsidP="00657F06">
          <w:pPr>
            <w:pStyle w:val="AFF462E651834F99A21A69114A3A178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B073C14004D61952FE61CBA5C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81B3-3213-40AF-A92C-A1C3E8EDC4BC}"/>
      </w:docPartPr>
      <w:docPartBody>
        <w:p w:rsidR="00E027B6" w:rsidRDefault="00657F06" w:rsidP="00657F06">
          <w:pPr>
            <w:pStyle w:val="66DB073C14004D61952FE61CBA5CBFB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82753EF5A4906997632F7813E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4523-A02B-41A9-A9AD-C3AE6AA3E5AC}"/>
      </w:docPartPr>
      <w:docPartBody>
        <w:p w:rsidR="00E027B6" w:rsidRDefault="00657F06" w:rsidP="00657F06">
          <w:pPr>
            <w:pStyle w:val="C9482753EF5A4906997632F7813E7B3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E3480ED224F7FB9B5497B8B8F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184C-A9DE-4499-AE93-FE7EFC91B9AE}"/>
      </w:docPartPr>
      <w:docPartBody>
        <w:p w:rsidR="00E027B6" w:rsidRDefault="00657F06" w:rsidP="00657F06">
          <w:pPr>
            <w:pStyle w:val="50CE3480ED224F7FB9B5497B8B8F00A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685A99707412C8CD6ED0992F0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14BE-5886-4AA6-BE65-A3FA6003B2CB}"/>
      </w:docPartPr>
      <w:docPartBody>
        <w:p w:rsidR="00E027B6" w:rsidRDefault="00657F06" w:rsidP="00657F06">
          <w:pPr>
            <w:pStyle w:val="995685A99707412C8CD6ED0992F0175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095D2C5E485AAF3BEEC13EAF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24BDB-B3A4-407A-B0FB-7F75A6D549EA}"/>
      </w:docPartPr>
      <w:docPartBody>
        <w:p w:rsidR="001812D8" w:rsidRDefault="004738F4" w:rsidP="004738F4">
          <w:pPr>
            <w:pStyle w:val="8451095D2C5E485AAF3BEEC13EAF50D3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329AC727045869373212004A7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CB63-B638-4521-AF8B-D9B5E6C1095F}"/>
      </w:docPartPr>
      <w:docPartBody>
        <w:p w:rsidR="001812D8" w:rsidRDefault="004738F4" w:rsidP="004738F4">
          <w:pPr>
            <w:pStyle w:val="B7F329AC727045869373212004A7938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6F240B5984E3EA47458F826C4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EBDC-72D6-4DA6-8F5E-F928F9AFC68A}"/>
      </w:docPartPr>
      <w:docPartBody>
        <w:p w:rsidR="001812D8" w:rsidRDefault="004738F4" w:rsidP="004738F4">
          <w:pPr>
            <w:pStyle w:val="9956F240B5984E3EA47458F826C4846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6DC2785344DC2BD293E123472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EE26-0617-4F6F-AC77-236B11141450}"/>
      </w:docPartPr>
      <w:docPartBody>
        <w:p w:rsidR="001812D8" w:rsidRDefault="004738F4" w:rsidP="004738F4">
          <w:pPr>
            <w:pStyle w:val="5BF6DC2785344DC2BD293E12347276A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144CE54184E02856AB62F3D7C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2947-8603-4A8F-8ACD-69A6DEDA42EF}"/>
      </w:docPartPr>
      <w:docPartBody>
        <w:p w:rsidR="001812D8" w:rsidRDefault="004738F4" w:rsidP="004738F4">
          <w:pPr>
            <w:pStyle w:val="C5F144CE54184E02856AB62F3D7C619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34EB02604DB1AA0DB1E3AED0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7658-9B24-46E5-B577-F826E11F803E}"/>
      </w:docPartPr>
      <w:docPartBody>
        <w:p w:rsidR="001812D8" w:rsidRDefault="004738F4" w:rsidP="004738F4">
          <w:pPr>
            <w:pStyle w:val="D89834EB02604DB1AA0DB1E3AED0337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7ECCF3ED74D7EBE0526488DE06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6130-6CF6-4955-920A-71CE8483A7E7}"/>
      </w:docPartPr>
      <w:docPartBody>
        <w:p w:rsidR="001812D8" w:rsidRDefault="004738F4" w:rsidP="004738F4">
          <w:pPr>
            <w:pStyle w:val="FD27ECCF3ED74D7EBE0526488DE0631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B0ABCA647456CBB85110273CB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5ABA-1083-4DCA-B468-2A26ABB7BD4B}"/>
      </w:docPartPr>
      <w:docPartBody>
        <w:p w:rsidR="00000000" w:rsidRDefault="00F7469B" w:rsidP="00F7469B">
          <w:pPr>
            <w:pStyle w:val="F95B0ABCA647456CBB85110273CB745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B1"/>
    <w:rsid w:val="00032E3E"/>
    <w:rsid w:val="00051BA1"/>
    <w:rsid w:val="00053FA0"/>
    <w:rsid w:val="00092B4D"/>
    <w:rsid w:val="00126B7B"/>
    <w:rsid w:val="001812D8"/>
    <w:rsid w:val="00185F14"/>
    <w:rsid w:val="001B5485"/>
    <w:rsid w:val="00204404"/>
    <w:rsid w:val="0029382A"/>
    <w:rsid w:val="002B1FCD"/>
    <w:rsid w:val="002D0782"/>
    <w:rsid w:val="002D2878"/>
    <w:rsid w:val="003B1EF4"/>
    <w:rsid w:val="003E5BB6"/>
    <w:rsid w:val="00406492"/>
    <w:rsid w:val="00437FCE"/>
    <w:rsid w:val="0044011B"/>
    <w:rsid w:val="004419B2"/>
    <w:rsid w:val="004738F4"/>
    <w:rsid w:val="004B0CDA"/>
    <w:rsid w:val="00631FC5"/>
    <w:rsid w:val="00643802"/>
    <w:rsid w:val="0065164C"/>
    <w:rsid w:val="00657F06"/>
    <w:rsid w:val="00682B15"/>
    <w:rsid w:val="0070638F"/>
    <w:rsid w:val="00750114"/>
    <w:rsid w:val="00786405"/>
    <w:rsid w:val="007B3633"/>
    <w:rsid w:val="007E1008"/>
    <w:rsid w:val="007E7272"/>
    <w:rsid w:val="00827836"/>
    <w:rsid w:val="00861080"/>
    <w:rsid w:val="00941FD4"/>
    <w:rsid w:val="009A4585"/>
    <w:rsid w:val="009A68F0"/>
    <w:rsid w:val="009F50FE"/>
    <w:rsid w:val="00A9164B"/>
    <w:rsid w:val="00CE578F"/>
    <w:rsid w:val="00D62797"/>
    <w:rsid w:val="00E027B6"/>
    <w:rsid w:val="00E73C4C"/>
    <w:rsid w:val="00F040B1"/>
    <w:rsid w:val="00F7469B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69B"/>
    <w:rPr>
      <w:color w:val="808080"/>
    </w:rPr>
  </w:style>
  <w:style w:type="paragraph" w:customStyle="1" w:styleId="81098954B9D249338AB3CE30DFFA7EE2">
    <w:name w:val="81098954B9D249338AB3CE30DFFA7EE2"/>
    <w:rsid w:val="00D62797"/>
  </w:style>
  <w:style w:type="paragraph" w:customStyle="1" w:styleId="A735BAE79F494007A5395583D5621F00">
    <w:name w:val="A735BAE79F494007A5395583D5621F00"/>
    <w:rsid w:val="00657F06"/>
  </w:style>
  <w:style w:type="paragraph" w:customStyle="1" w:styleId="5C8895B508AF4F6F8443B8380D5CE840">
    <w:name w:val="5C8895B508AF4F6F8443B8380D5CE840"/>
    <w:rsid w:val="00657F06"/>
  </w:style>
  <w:style w:type="paragraph" w:customStyle="1" w:styleId="2744DB74EB3C451FB2BB42282C008B79">
    <w:name w:val="2744DB74EB3C451FB2BB42282C008B79"/>
    <w:rsid w:val="00657F06"/>
  </w:style>
  <w:style w:type="paragraph" w:customStyle="1" w:styleId="AFF462E651834F99A21A69114A3A178A">
    <w:name w:val="AFF462E651834F99A21A69114A3A178A"/>
    <w:rsid w:val="00657F06"/>
  </w:style>
  <w:style w:type="paragraph" w:customStyle="1" w:styleId="66DB073C14004D61952FE61CBA5CBFBD">
    <w:name w:val="66DB073C14004D61952FE61CBA5CBFBD"/>
    <w:rsid w:val="00657F06"/>
  </w:style>
  <w:style w:type="paragraph" w:customStyle="1" w:styleId="C9482753EF5A4906997632F7813E7B3F">
    <w:name w:val="C9482753EF5A4906997632F7813E7B3F"/>
    <w:rsid w:val="00657F06"/>
  </w:style>
  <w:style w:type="paragraph" w:customStyle="1" w:styleId="50CE3480ED224F7FB9B5497B8B8F00A1">
    <w:name w:val="50CE3480ED224F7FB9B5497B8B8F00A1"/>
    <w:rsid w:val="00657F06"/>
  </w:style>
  <w:style w:type="paragraph" w:customStyle="1" w:styleId="995685A99707412C8CD6ED0992F01754">
    <w:name w:val="995685A99707412C8CD6ED0992F01754"/>
    <w:rsid w:val="00657F06"/>
  </w:style>
  <w:style w:type="paragraph" w:customStyle="1" w:styleId="8451095D2C5E485AAF3BEEC13EAF50D3">
    <w:name w:val="8451095D2C5E485AAF3BEEC13EAF50D3"/>
    <w:rsid w:val="004738F4"/>
  </w:style>
  <w:style w:type="paragraph" w:customStyle="1" w:styleId="B7F329AC727045869373212004A79387">
    <w:name w:val="B7F329AC727045869373212004A79387"/>
    <w:rsid w:val="004738F4"/>
  </w:style>
  <w:style w:type="paragraph" w:customStyle="1" w:styleId="9956F240B5984E3EA47458F826C48462">
    <w:name w:val="9956F240B5984E3EA47458F826C48462"/>
    <w:rsid w:val="004738F4"/>
  </w:style>
  <w:style w:type="paragraph" w:customStyle="1" w:styleId="5BF6DC2785344DC2BD293E12347276A7">
    <w:name w:val="5BF6DC2785344DC2BD293E12347276A7"/>
    <w:rsid w:val="004738F4"/>
  </w:style>
  <w:style w:type="paragraph" w:customStyle="1" w:styleId="C5F144CE54184E02856AB62F3D7C6198">
    <w:name w:val="C5F144CE54184E02856AB62F3D7C6198"/>
    <w:rsid w:val="004738F4"/>
  </w:style>
  <w:style w:type="paragraph" w:customStyle="1" w:styleId="D89834EB02604DB1AA0DB1E3AED03374">
    <w:name w:val="D89834EB02604DB1AA0DB1E3AED03374"/>
    <w:rsid w:val="004738F4"/>
  </w:style>
  <w:style w:type="paragraph" w:customStyle="1" w:styleId="FD27ECCF3ED74D7EBE0526488DE06319">
    <w:name w:val="FD27ECCF3ED74D7EBE0526488DE06319"/>
    <w:rsid w:val="004738F4"/>
  </w:style>
  <w:style w:type="paragraph" w:customStyle="1" w:styleId="F95B0ABCA647456CBB85110273CB745A">
    <w:name w:val="F95B0ABCA647456CBB85110273CB745A"/>
    <w:rsid w:val="00F7469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A73577247</value>
    </field>
    <field name="Objective-Title">
      <value order="0">MS-05-6-002 old srs</value>
    </field>
    <field name="Objective-Description">
      <value order="0"/>
    </field>
    <field name="Objective-CreationStamp">
      <value order="0">2024-03-06T04:04:39Z</value>
    </field>
    <field name="Objective-IsApproved">
      <value order="0">false</value>
    </field>
    <field name="Objective-IsPublished">
      <value order="0">true</value>
    </field>
    <field name="Objective-DatePublished">
      <value order="0">2024-03-06T04:05:02Z</value>
    </field>
    <field name="Objective-ModificationStamp">
      <value order="0">2024-03-06T04:05:03Z</value>
    </field>
    <field name="Objective-Owner">
      <value order="0">LOOS, Juliet</value>
    </field>
    <field name="Objective-Path">
      <value order="0">DEMIRS Global Folder:02 Corporate File Plan:WorkSafe Group:Regulatory Support:Regulatory Training and Business Services:Technology &amp; Telecommunications:Modelling:Business Process and Improvement - Business Improvement Team:MS QMS DMIRS (old docs) saved prior to change of name to DEMIRS:MS QMS DMIRS (SRS OLD DOCS) saved prior to change of name to DEMIRS</value>
    </field>
    <field name="Objective-Parent">
      <value order="0">MS QMS DMIRS (SRS OLD DOCS) saved prior to change of name to DEMIRS</value>
    </field>
    <field name="Objective-State">
      <value order="0">Published</value>
    </field>
    <field name="Objective-VersionId">
      <value order="0">vA78617548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DMS12517/2023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 xsi:nil="true"/>
    <QmsReviewFrequenciesRef xmlns="e7c7f6fc-0c1f-4db4-bdfb-1d5a5c7fbe5d">2</QmsReviewFrequenciesRef>
    <QmsLibrariesRef xmlns="e7c7f6fc-0c1f-4db4-bdfb-1d5a5c7fbe5d">41</QmsLibrariesRef>
    <QmsRescinded xmlns="http://schemas.microsoft.com/sharepoint/v3">false</QmsRescinded>
    <QmsReviewDate xmlns="http://schemas.microsoft.com/sharepoint/v3/fields">2024-06-21T16:00:00+00:00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184</QmsSectionsRef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29A9-0A54-437A-845F-53836C76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e7c7f6fc-0c1f-4db4-bdfb-1d5a5c7fbe5d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B99D9C38-79BA-4F0B-B10F-BB374ACC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</TotalTime>
  <Pages>2</Pages>
  <Words>550</Words>
  <Characters>2600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Registered Manager (or Alternate or Deputy) to be responsible for more than one mine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SUNIL MENON, Parvathy</cp:lastModifiedBy>
  <cp:revision>2</cp:revision>
  <cp:lastPrinted>2022-04-11T08:25:00Z</cp:lastPrinted>
  <dcterms:created xsi:type="dcterms:W3CDTF">2024-04-05T06:11:00Z</dcterms:created>
  <dcterms:modified xsi:type="dcterms:W3CDTF">2024-04-05T06:11:00Z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0x01010034869801477A44BA963EBC7CD35300A1002212A04463CCC14DA5AB134AEE88E8A9</vt:lpwstr>
  </property>
  <property fmtid="{D5CDD505-2E9C-101B-9397-08002B2CF9AE}" pid="9" name="Objective-Id">
    <vt:lpwstr>A73577247</vt:lpwstr>
  </property>
  <property fmtid="{D5CDD505-2E9C-101B-9397-08002B2CF9AE}" pid="10" name="Objective-Title">
    <vt:lpwstr>MS-05-6-002 old srs</vt:lpwstr>
  </property>
  <property fmtid="{D5CDD505-2E9C-101B-9397-08002B2CF9AE}" pid="11" name="Objective-Description">
    <vt:lpwstr/>
  </property>
  <property fmtid="{D5CDD505-2E9C-101B-9397-08002B2CF9AE}" pid="12" name="Objective-CreationStamp">
    <vt:filetime>2024-03-06T04:04:39Z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2024-03-06T04:05:02Z</vt:filetime>
  </property>
  <property fmtid="{D5CDD505-2E9C-101B-9397-08002B2CF9AE}" pid="16" name="Objective-ModificationStamp">
    <vt:filetime>2024-03-06T04:05:03Z</vt:filetime>
  </property>
  <property fmtid="{D5CDD505-2E9C-101B-9397-08002B2CF9AE}" pid="17" name="Objective-Owner">
    <vt:lpwstr>LOOS, Juliet</vt:lpwstr>
  </property>
  <property fmtid="{D5CDD505-2E9C-101B-9397-08002B2CF9AE}" pid="18" name="Objective-Path">
    <vt:lpwstr>DEMIRS Global Folder:02 Corporate File Plan:WorkSafe Group:Regulatory Support:Regulatory Training and Business Services:Technology &amp; Telecommunications:Modelling:Business Process and Improvement - Business Improvement Team:MS QMS DMIRS (old docs) saved prior to change of name to DEMIRS:MS QMS DMIRS (SRS OLD DOCS) saved prior to change of name to DEMIRS</vt:lpwstr>
  </property>
  <property fmtid="{D5CDD505-2E9C-101B-9397-08002B2CF9AE}" pid="19" name="Objective-Parent">
    <vt:lpwstr>MS QMS DMIRS (SRS OLD DOCS) saved prior to change of name to DEMIRS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vA78617548</vt:lpwstr>
  </property>
  <property fmtid="{D5CDD505-2E9C-101B-9397-08002B2CF9AE}" pid="22" name="Objective-Version">
    <vt:lpwstr>1.0</vt:lpwstr>
  </property>
  <property fmtid="{D5CDD505-2E9C-101B-9397-08002B2CF9AE}" pid="23" name="Objective-VersionNumber">
    <vt:r8>1</vt:r8>
  </property>
  <property fmtid="{D5CDD505-2E9C-101B-9397-08002B2CF9AE}" pid="24" name="Objective-VersionComment">
    <vt:lpwstr/>
  </property>
  <property fmtid="{D5CDD505-2E9C-101B-9397-08002B2CF9AE}" pid="25" name="Objective-FileNumber">
    <vt:lpwstr>DMS12517/2023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Migrated Id">
    <vt:lpwstr/>
  </property>
  <property fmtid="{D5CDD505-2E9C-101B-9397-08002B2CF9AE}" pid="37" name="Objective-Internal Reference">
    <vt:lpwstr/>
  </property>
  <property fmtid="{D5CDD505-2E9C-101B-9397-08002B2CF9AE}" pid="38" name="Objective-End User">
    <vt:lpwstr/>
  </property>
  <property fmtid="{D5CDD505-2E9C-101B-9397-08002B2CF9AE}" pid="39" name="Objective-Additional File Numbers">
    <vt:lpwstr/>
  </property>
  <property fmtid="{D5CDD505-2E9C-101B-9397-08002B2CF9AE}" pid="40" name="Objective-Record Number">
    <vt:lpwstr/>
  </property>
  <property fmtid="{D5CDD505-2E9C-101B-9397-08002B2CF9AE}" pid="41" name="GrammarlyDocumentId">
    <vt:lpwstr>27b8c9bef1010394114f84638e3146fedd6b30acdd7da329ef193751a11e3069</vt:lpwstr>
  </property>
</Properties>
</file>