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510EB" w14:textId="7C587B08" w:rsidR="006273E7" w:rsidRPr="006273E7" w:rsidRDefault="006273E7" w:rsidP="006273E7">
      <w:pPr>
        <w:jc w:val="both"/>
        <w:rPr>
          <w:b/>
        </w:rPr>
      </w:pPr>
      <w:bookmarkStart w:id="0" w:name="_GoBack"/>
      <w:bookmarkEnd w:id="0"/>
      <w:r w:rsidRPr="006273E7">
        <w:rPr>
          <w:b/>
        </w:rPr>
        <w:t xml:space="preserve">Know your hazards: </w:t>
      </w:r>
      <w:r w:rsidR="00FD447E">
        <w:rPr>
          <w:b/>
        </w:rPr>
        <w:t>Methamphetamine</w:t>
      </w:r>
      <w:r w:rsidR="006F0ADE">
        <w:rPr>
          <w:b/>
        </w:rPr>
        <w:t xml:space="preserve"> </w:t>
      </w:r>
      <w:r w:rsidR="000E3A85">
        <w:rPr>
          <w:b/>
        </w:rPr>
        <w:t xml:space="preserve">in the Workplace </w:t>
      </w:r>
    </w:p>
    <w:p w14:paraId="2CBB6356" w14:textId="77777777" w:rsidR="00FD447E" w:rsidRDefault="00FD447E" w:rsidP="008C5AEE">
      <w:pPr>
        <w:spacing w:line="276" w:lineRule="auto"/>
        <w:jc w:val="both"/>
      </w:pPr>
    </w:p>
    <w:p w14:paraId="52DAE326" w14:textId="6F609821" w:rsidR="00FD447E" w:rsidRPr="00815475" w:rsidRDefault="00FD447E" w:rsidP="008C5AEE">
      <w:pPr>
        <w:spacing w:line="276" w:lineRule="auto"/>
        <w:jc w:val="both"/>
        <w:rPr>
          <w:rStyle w:val="Emphasis"/>
          <w:i w:val="0"/>
          <w:iCs w:val="0"/>
        </w:rPr>
      </w:pPr>
      <w:r>
        <w:t>Employees adversely affected by illegal drug consumption, such as methamphetamine, can pose a risk to themselves and others in the workplace. This is recognised as a safety and health risk in many industries and can prevent people from functioning in a safe manner. Eliminating as many health and safety ri</w:t>
      </w:r>
      <w:r w:rsidR="00FD6AB5">
        <w:t>sks associated with illegal methamphetamine</w:t>
      </w:r>
      <w:r>
        <w:t xml:space="preserve"> use is the best way to ensure people adversely affected by </w:t>
      </w:r>
      <w:r w:rsidR="00FD6AB5">
        <w:t>this drug</w:t>
      </w:r>
      <w:r w:rsidRPr="00815475">
        <w:t xml:space="preserve"> do not enter or remain at the work site.</w:t>
      </w:r>
    </w:p>
    <w:p w14:paraId="436FECFE" w14:textId="7CFF46C2" w:rsidR="00265C80" w:rsidRPr="00815475" w:rsidRDefault="00265C80" w:rsidP="00B2796C">
      <w:pPr>
        <w:pStyle w:val="Bulletpoints"/>
        <w:numPr>
          <w:ilvl w:val="0"/>
          <w:numId w:val="0"/>
        </w:numPr>
      </w:pPr>
      <w:r w:rsidRPr="00815475">
        <w:t xml:space="preserve">Workers impaired by </w:t>
      </w:r>
      <w:r w:rsidR="00FD447E" w:rsidRPr="00815475">
        <w:t>methamphetamine</w:t>
      </w:r>
      <w:r w:rsidRPr="00815475">
        <w:t xml:space="preserve"> can demonstrate:</w:t>
      </w:r>
    </w:p>
    <w:p w14:paraId="573F0636" w14:textId="233BFB5D" w:rsidR="006F0ADE" w:rsidRPr="00815475" w:rsidRDefault="006F0ADE" w:rsidP="00815475">
      <w:pPr>
        <w:pStyle w:val="Bulletpoints"/>
      </w:pPr>
      <w:r w:rsidRPr="00815475">
        <w:t>Violence</w:t>
      </w:r>
    </w:p>
    <w:p w14:paraId="6B7FE1DF" w14:textId="1C384A3D" w:rsidR="006F0ADE" w:rsidRPr="00815475" w:rsidRDefault="00F31EFB" w:rsidP="00815475">
      <w:pPr>
        <w:pStyle w:val="Bulletpoints"/>
      </w:pPr>
      <w:r>
        <w:t>Erratic,</w:t>
      </w:r>
      <w:r w:rsidR="006F0ADE" w:rsidRPr="00815475">
        <w:t xml:space="preserve"> aggressive behaviour</w:t>
      </w:r>
    </w:p>
    <w:p w14:paraId="19A587FF" w14:textId="77777777" w:rsidR="006F0ADE" w:rsidRPr="00815475" w:rsidRDefault="006F0ADE" w:rsidP="00815475">
      <w:pPr>
        <w:pStyle w:val="Bulletpoints"/>
      </w:pPr>
      <w:r w:rsidRPr="00815475">
        <w:t>Vomiting</w:t>
      </w:r>
    </w:p>
    <w:p w14:paraId="4EB03D3D" w14:textId="79F9A282" w:rsidR="006F0ADE" w:rsidRPr="00815475" w:rsidRDefault="006F0ADE" w:rsidP="00815475">
      <w:pPr>
        <w:pStyle w:val="Bulletpoints"/>
      </w:pPr>
      <w:r w:rsidRPr="00815475">
        <w:t>Hallucinations</w:t>
      </w:r>
      <w:r w:rsidR="00FD6AB5">
        <w:t xml:space="preserve">; paranoia </w:t>
      </w:r>
    </w:p>
    <w:p w14:paraId="37E39C86" w14:textId="743F62AD" w:rsidR="00265C80" w:rsidRPr="00815475" w:rsidRDefault="00265C80" w:rsidP="00815475">
      <w:pPr>
        <w:pStyle w:val="Bulletpoints"/>
      </w:pPr>
      <w:r w:rsidRPr="00815475">
        <w:t>Poor judgement</w:t>
      </w:r>
      <w:r w:rsidR="00F31EFB">
        <w:t>,</w:t>
      </w:r>
      <w:r w:rsidR="00FA6AFC" w:rsidRPr="00815475">
        <w:t xml:space="preserve"> unpredictable behaviour</w:t>
      </w:r>
    </w:p>
    <w:p w14:paraId="024E0F77" w14:textId="6183164F" w:rsidR="006F0ADE" w:rsidRPr="00815475" w:rsidRDefault="00F31EFB" w:rsidP="00815475">
      <w:pPr>
        <w:pStyle w:val="Bulletpoints"/>
      </w:pPr>
      <w:r>
        <w:t>Sweating</w:t>
      </w:r>
      <w:r w:rsidR="00FD6AB5">
        <w:t>;</w:t>
      </w:r>
      <w:r w:rsidR="006F0ADE" w:rsidRPr="00815475">
        <w:t xml:space="preserve"> fevers</w:t>
      </w:r>
    </w:p>
    <w:p w14:paraId="12B8E825" w14:textId="43AD9C4C" w:rsidR="00265C80" w:rsidRPr="009244A7" w:rsidRDefault="00F31EFB" w:rsidP="00815475">
      <w:pPr>
        <w:pStyle w:val="Bulletpoints"/>
      </w:pPr>
      <w:r>
        <w:t>Agitation</w:t>
      </w:r>
      <w:r w:rsidR="00FD6AB5">
        <w:t>;</w:t>
      </w:r>
      <w:r>
        <w:t xml:space="preserve"> </w:t>
      </w:r>
      <w:r w:rsidR="00265C80" w:rsidRPr="00815475">
        <w:t>anxiety</w:t>
      </w:r>
      <w:r>
        <w:t>.</w:t>
      </w:r>
    </w:p>
    <w:p w14:paraId="0D717DFB" w14:textId="77777777" w:rsidR="006A7B83" w:rsidRDefault="006A7B83" w:rsidP="008C5AEE">
      <w:pPr>
        <w:pStyle w:val="ListParagraph"/>
        <w:spacing w:line="276" w:lineRule="auto"/>
      </w:pPr>
    </w:p>
    <w:p w14:paraId="4019DC50" w14:textId="27B0C7E4" w:rsidR="00700FEC" w:rsidRPr="00700FEC" w:rsidRDefault="00700FEC" w:rsidP="008C5AEE">
      <w:pPr>
        <w:spacing w:line="276" w:lineRule="auto"/>
        <w:rPr>
          <w:rFonts w:cs="Arial"/>
          <w:b/>
        </w:rPr>
      </w:pPr>
      <w:r>
        <w:rPr>
          <w:rFonts w:cs="Arial"/>
          <w:b/>
        </w:rPr>
        <w:t>Workplace risks</w:t>
      </w:r>
    </w:p>
    <w:p w14:paraId="1EFCD238" w14:textId="5ABC68D6" w:rsidR="00265C80" w:rsidRDefault="00265C80" w:rsidP="008C5AEE">
      <w:pPr>
        <w:spacing w:line="276" w:lineRule="auto"/>
        <w:rPr>
          <w:rFonts w:cs="Arial"/>
        </w:rPr>
      </w:pPr>
      <w:r>
        <w:rPr>
          <w:rFonts w:cs="Arial"/>
        </w:rPr>
        <w:t xml:space="preserve">Impaired performance, inappropriate behaviour </w:t>
      </w:r>
      <w:r w:rsidR="00FD447E">
        <w:rPr>
          <w:rFonts w:cs="Arial"/>
        </w:rPr>
        <w:t xml:space="preserve">or assault </w:t>
      </w:r>
      <w:r>
        <w:rPr>
          <w:rFonts w:cs="Arial"/>
        </w:rPr>
        <w:t xml:space="preserve">caused by </w:t>
      </w:r>
      <w:r w:rsidR="00FD447E">
        <w:rPr>
          <w:rFonts w:cs="Arial"/>
        </w:rPr>
        <w:t xml:space="preserve">methamphetamine </w:t>
      </w:r>
      <w:r>
        <w:rPr>
          <w:rFonts w:cs="Arial"/>
        </w:rPr>
        <w:t>are risks associated with</w:t>
      </w:r>
      <w:r w:rsidR="00FD6AB5">
        <w:rPr>
          <w:rFonts w:cs="Arial"/>
        </w:rPr>
        <w:t xml:space="preserve"> its</w:t>
      </w:r>
      <w:r>
        <w:rPr>
          <w:rFonts w:cs="Arial"/>
        </w:rPr>
        <w:t xml:space="preserve"> illegal use in the workplace. There are a number of different hazard factors that could lead to these risks but it is important to note that drug consumption and</w:t>
      </w:r>
      <w:r w:rsidR="00FD6AB5">
        <w:rPr>
          <w:rFonts w:cs="Arial"/>
        </w:rPr>
        <w:t xml:space="preserve"> reactions</w:t>
      </w:r>
      <w:r>
        <w:rPr>
          <w:rFonts w:cs="Arial"/>
        </w:rPr>
        <w:t xml:space="preserve"> will affect people differently. As a result</w:t>
      </w:r>
      <w:r w:rsidR="00FD6AB5">
        <w:rPr>
          <w:rFonts w:cs="Arial"/>
        </w:rPr>
        <w:t>,</w:t>
      </w:r>
      <w:r>
        <w:rPr>
          <w:rFonts w:cs="Arial"/>
        </w:rPr>
        <w:t xml:space="preserve"> risks vary</w:t>
      </w:r>
      <w:r w:rsidR="00F31EFB">
        <w:rPr>
          <w:rFonts w:cs="Arial"/>
        </w:rPr>
        <w:t xml:space="preserve"> depending on each individual. </w:t>
      </w:r>
      <w:r w:rsidR="00F24756">
        <w:rPr>
          <w:rFonts w:cs="Arial"/>
        </w:rPr>
        <w:t xml:space="preserve">Hazard factors that could lead </w:t>
      </w:r>
      <w:r w:rsidR="00115B3D">
        <w:rPr>
          <w:rFonts w:cs="Arial"/>
        </w:rPr>
        <w:t>to</w:t>
      </w:r>
      <w:r w:rsidR="00F24756">
        <w:rPr>
          <w:rFonts w:cs="Arial"/>
        </w:rPr>
        <w:t xml:space="preserve"> illegal drug use can include:</w:t>
      </w:r>
    </w:p>
    <w:p w14:paraId="7D6960A7" w14:textId="0146C212" w:rsidR="00115B3D" w:rsidRDefault="00115B3D" w:rsidP="00115B3D">
      <w:pPr>
        <w:pStyle w:val="ListParagraph"/>
        <w:numPr>
          <w:ilvl w:val="0"/>
          <w:numId w:val="30"/>
        </w:numPr>
        <w:spacing w:line="276" w:lineRule="auto"/>
        <w:rPr>
          <w:rFonts w:cs="Arial"/>
        </w:rPr>
      </w:pPr>
      <w:r>
        <w:rPr>
          <w:rFonts w:cs="Arial"/>
        </w:rPr>
        <w:t>Availability of methamphetamine</w:t>
      </w:r>
      <w:r w:rsidR="00FD6AB5">
        <w:rPr>
          <w:rFonts w:cs="Arial"/>
        </w:rPr>
        <w:t xml:space="preserve"> and other illegal drugs</w:t>
      </w:r>
      <w:r>
        <w:rPr>
          <w:rFonts w:cs="Arial"/>
        </w:rPr>
        <w:t xml:space="preserve"> </w:t>
      </w:r>
    </w:p>
    <w:p w14:paraId="68A6BFCA" w14:textId="77777777" w:rsidR="00115B3D" w:rsidRDefault="00115B3D" w:rsidP="00115B3D">
      <w:pPr>
        <w:pStyle w:val="ListParagraph"/>
        <w:numPr>
          <w:ilvl w:val="0"/>
          <w:numId w:val="30"/>
        </w:numPr>
        <w:spacing w:line="276" w:lineRule="auto"/>
        <w:rPr>
          <w:rFonts w:cs="Arial"/>
        </w:rPr>
      </w:pPr>
      <w:r>
        <w:rPr>
          <w:rFonts w:cs="Arial"/>
        </w:rPr>
        <w:t xml:space="preserve">Workplace isolation </w:t>
      </w:r>
    </w:p>
    <w:p w14:paraId="6040787E" w14:textId="5EB29F7A" w:rsidR="00115B3D" w:rsidRDefault="00115B3D" w:rsidP="00115B3D">
      <w:pPr>
        <w:pStyle w:val="ListParagraph"/>
        <w:numPr>
          <w:ilvl w:val="0"/>
          <w:numId w:val="30"/>
        </w:numPr>
        <w:spacing w:line="276" w:lineRule="auto"/>
        <w:rPr>
          <w:rFonts w:cs="Arial"/>
        </w:rPr>
      </w:pPr>
      <w:r>
        <w:rPr>
          <w:rFonts w:cs="Arial"/>
        </w:rPr>
        <w:t xml:space="preserve">Long work hours </w:t>
      </w:r>
      <w:r w:rsidR="00FD6AB5">
        <w:rPr>
          <w:rFonts w:cs="Arial"/>
        </w:rPr>
        <w:t>(</w:t>
      </w:r>
      <w:r>
        <w:rPr>
          <w:rFonts w:cs="Arial"/>
        </w:rPr>
        <w:t>and associated risks such as fatigue</w:t>
      </w:r>
      <w:r w:rsidR="00FD6AB5">
        <w:rPr>
          <w:rFonts w:cs="Arial"/>
        </w:rPr>
        <w:t>)</w:t>
      </w:r>
      <w:r>
        <w:rPr>
          <w:rFonts w:cs="Arial"/>
        </w:rPr>
        <w:t xml:space="preserve"> </w:t>
      </w:r>
    </w:p>
    <w:p w14:paraId="5600C0FB" w14:textId="77777777" w:rsidR="00EA3994" w:rsidRDefault="00EA3994" w:rsidP="00EA3994">
      <w:pPr>
        <w:pStyle w:val="ListParagraph"/>
        <w:numPr>
          <w:ilvl w:val="0"/>
          <w:numId w:val="30"/>
        </w:numPr>
        <w:spacing w:line="276" w:lineRule="auto"/>
        <w:rPr>
          <w:rFonts w:cs="Arial"/>
        </w:rPr>
      </w:pPr>
      <w:r>
        <w:rPr>
          <w:rFonts w:cs="Arial"/>
        </w:rPr>
        <w:t>Inadequate supervision, training or job suitability</w:t>
      </w:r>
    </w:p>
    <w:p w14:paraId="64196C28" w14:textId="51C31566" w:rsidR="00265C80" w:rsidRDefault="00FD6AB5" w:rsidP="00115B3D">
      <w:pPr>
        <w:pStyle w:val="ListParagraph"/>
        <w:numPr>
          <w:ilvl w:val="0"/>
          <w:numId w:val="30"/>
        </w:numPr>
        <w:spacing w:line="276" w:lineRule="auto"/>
        <w:rPr>
          <w:rFonts w:cs="Arial"/>
        </w:rPr>
      </w:pPr>
      <w:r>
        <w:rPr>
          <w:rFonts w:cs="Arial"/>
        </w:rPr>
        <w:t>W</w:t>
      </w:r>
      <w:r w:rsidR="00265C80">
        <w:rPr>
          <w:rFonts w:cs="Arial"/>
        </w:rPr>
        <w:t>orkplace culture</w:t>
      </w:r>
    </w:p>
    <w:p w14:paraId="18C9E87A" w14:textId="77777777" w:rsidR="00FE0D28" w:rsidRDefault="00FE0D28" w:rsidP="00FE0D28">
      <w:pPr>
        <w:pStyle w:val="ListParagraph"/>
        <w:spacing w:line="276" w:lineRule="auto"/>
        <w:rPr>
          <w:rFonts w:cs="Arial"/>
        </w:rPr>
      </w:pPr>
    </w:p>
    <w:p w14:paraId="05FD1E9B" w14:textId="514C839F" w:rsidR="00FE0D28" w:rsidRDefault="00FE0D28" w:rsidP="00FE0D28">
      <w:pPr>
        <w:spacing w:line="276" w:lineRule="auto"/>
        <w:rPr>
          <w:rFonts w:cs="Arial"/>
        </w:rPr>
      </w:pPr>
      <w:r>
        <w:rPr>
          <w:rFonts w:cs="Arial"/>
        </w:rPr>
        <w:t xml:space="preserve">External </w:t>
      </w:r>
      <w:r w:rsidR="000F263D">
        <w:rPr>
          <w:rFonts w:cs="Arial"/>
        </w:rPr>
        <w:t xml:space="preserve">use </w:t>
      </w:r>
      <w:r>
        <w:rPr>
          <w:rFonts w:cs="Arial"/>
        </w:rPr>
        <w:t xml:space="preserve">factors can include: </w:t>
      </w:r>
    </w:p>
    <w:p w14:paraId="5E5170AF" w14:textId="7DEF46E1" w:rsidR="00265C80" w:rsidRDefault="00FD6AB5" w:rsidP="00FE0D28">
      <w:pPr>
        <w:pStyle w:val="ListParagraph"/>
        <w:numPr>
          <w:ilvl w:val="0"/>
          <w:numId w:val="36"/>
        </w:numPr>
        <w:spacing w:line="276" w:lineRule="auto"/>
        <w:rPr>
          <w:rFonts w:cs="Arial"/>
        </w:rPr>
      </w:pPr>
      <w:r>
        <w:rPr>
          <w:rFonts w:cs="Arial"/>
        </w:rPr>
        <w:t xml:space="preserve">Addiction </w:t>
      </w:r>
      <w:r w:rsidR="003F1BD5">
        <w:rPr>
          <w:rFonts w:cs="Arial"/>
        </w:rPr>
        <w:t xml:space="preserve"> </w:t>
      </w:r>
    </w:p>
    <w:p w14:paraId="5458EA24" w14:textId="2201F461" w:rsidR="003F1BD5" w:rsidRDefault="00FD6AB5" w:rsidP="00FE0D28">
      <w:pPr>
        <w:pStyle w:val="ListParagraph"/>
        <w:numPr>
          <w:ilvl w:val="0"/>
          <w:numId w:val="36"/>
        </w:numPr>
        <w:spacing w:line="276" w:lineRule="auto"/>
        <w:rPr>
          <w:rFonts w:cs="Arial"/>
        </w:rPr>
      </w:pPr>
      <w:r>
        <w:rPr>
          <w:rFonts w:cs="Arial"/>
        </w:rPr>
        <w:t>M</w:t>
      </w:r>
      <w:r w:rsidR="003F1BD5">
        <w:rPr>
          <w:rFonts w:cs="Arial"/>
        </w:rPr>
        <w:t>ental health</w:t>
      </w:r>
    </w:p>
    <w:p w14:paraId="7636796D" w14:textId="07025438" w:rsidR="003F1BD5" w:rsidRDefault="00FD6AB5" w:rsidP="00FE0D28">
      <w:pPr>
        <w:pStyle w:val="ListParagraph"/>
        <w:numPr>
          <w:ilvl w:val="0"/>
          <w:numId w:val="36"/>
        </w:numPr>
        <w:spacing w:line="276" w:lineRule="auto"/>
        <w:rPr>
          <w:rFonts w:cs="Arial"/>
        </w:rPr>
      </w:pPr>
      <w:r>
        <w:rPr>
          <w:rFonts w:cs="Arial"/>
        </w:rPr>
        <w:t>S</w:t>
      </w:r>
      <w:r w:rsidR="003F1BD5">
        <w:rPr>
          <w:rFonts w:cs="Arial"/>
        </w:rPr>
        <w:t xml:space="preserve">ocial </w:t>
      </w:r>
      <w:r>
        <w:rPr>
          <w:rFonts w:cs="Arial"/>
        </w:rPr>
        <w:t xml:space="preserve">and community environment </w:t>
      </w:r>
    </w:p>
    <w:p w14:paraId="65E0BC20" w14:textId="21EE00B5" w:rsidR="003F1BD5" w:rsidRPr="00FE0D28" w:rsidRDefault="00FD6AB5" w:rsidP="00FE0D28">
      <w:pPr>
        <w:pStyle w:val="ListParagraph"/>
        <w:numPr>
          <w:ilvl w:val="0"/>
          <w:numId w:val="36"/>
        </w:numPr>
        <w:spacing w:line="276" w:lineRule="auto"/>
        <w:rPr>
          <w:rFonts w:cs="Arial"/>
        </w:rPr>
      </w:pPr>
      <w:r>
        <w:rPr>
          <w:rFonts w:cs="Arial"/>
        </w:rPr>
        <w:t xml:space="preserve">Family </w:t>
      </w:r>
    </w:p>
    <w:p w14:paraId="5ABA5857" w14:textId="77777777" w:rsidR="008C5AEE" w:rsidRPr="00700FEC" w:rsidRDefault="008C5AEE" w:rsidP="008C5AEE">
      <w:pPr>
        <w:pStyle w:val="ListParagraph"/>
        <w:spacing w:line="276" w:lineRule="auto"/>
        <w:rPr>
          <w:rFonts w:cs="Arial"/>
        </w:rPr>
      </w:pPr>
    </w:p>
    <w:p w14:paraId="4B270981" w14:textId="429DF4F3" w:rsidR="00700FEC" w:rsidRDefault="00700FEC" w:rsidP="008C5AEE">
      <w:pPr>
        <w:spacing w:line="276" w:lineRule="auto"/>
        <w:rPr>
          <w:rFonts w:cs="Arial"/>
        </w:rPr>
      </w:pPr>
      <w:r>
        <w:rPr>
          <w:rFonts w:cs="Arial"/>
        </w:rPr>
        <w:t xml:space="preserve">A number of strategies should be adopted to mitigate these risks and prevent illegal substance use in the workplace. </w:t>
      </w:r>
    </w:p>
    <w:p w14:paraId="7247CA83" w14:textId="19BB152C" w:rsidR="00700FEC" w:rsidRPr="00700FEC" w:rsidRDefault="00700FEC" w:rsidP="008C5AEE">
      <w:pPr>
        <w:spacing w:line="276" w:lineRule="auto"/>
        <w:rPr>
          <w:rFonts w:cs="Arial"/>
          <w:b/>
        </w:rPr>
      </w:pPr>
      <w:r w:rsidRPr="00700FEC">
        <w:rPr>
          <w:rFonts w:cs="Arial"/>
          <w:b/>
        </w:rPr>
        <w:lastRenderedPageBreak/>
        <w:t xml:space="preserve">Workplace risk management </w:t>
      </w:r>
      <w:r w:rsidR="00A266AF">
        <w:rPr>
          <w:rFonts w:cs="Arial"/>
          <w:b/>
        </w:rPr>
        <w:t xml:space="preserve">and control measures </w:t>
      </w:r>
    </w:p>
    <w:p w14:paraId="45852710" w14:textId="18DF65CD" w:rsidR="00FD6AB5" w:rsidRDefault="00FD6AB5" w:rsidP="00FD6AB5">
      <w:pPr>
        <w:spacing w:line="276" w:lineRule="auto"/>
        <w:jc w:val="both"/>
      </w:pPr>
      <w:r>
        <w:t xml:space="preserve">Each workplace should conduct a risk assessment on factors that have the potential to cause drug related issues. By focusing on the source of the risk you can manage workplace safety in an effective manner. Implementing management and control measures to then remove or reduce these risks is part of the process. </w:t>
      </w:r>
    </w:p>
    <w:p w14:paraId="69E3FA20" w14:textId="418A1BC4" w:rsidR="00C31A70" w:rsidRPr="00BB125B" w:rsidRDefault="00C31A70" w:rsidP="00C31A70">
      <w:pPr>
        <w:spacing w:line="276" w:lineRule="auto"/>
        <w:rPr>
          <w:rFonts w:cs="Arial"/>
        </w:rPr>
      </w:pPr>
      <w:r>
        <w:rPr>
          <w:rFonts w:cs="Arial"/>
        </w:rPr>
        <w:t>The varying factors and extent of drug consumption, the nature of the industry and the si</w:t>
      </w:r>
      <w:r w:rsidR="00FD6AB5">
        <w:rPr>
          <w:rFonts w:cs="Arial"/>
        </w:rPr>
        <w:t>ze and resources of the employer</w:t>
      </w:r>
      <w:r>
        <w:rPr>
          <w:rFonts w:cs="Arial"/>
        </w:rPr>
        <w:t xml:space="preserve"> will </w:t>
      </w:r>
      <w:r w:rsidR="00FD6AB5">
        <w:rPr>
          <w:rFonts w:cs="Arial"/>
        </w:rPr>
        <w:t>affect</w:t>
      </w:r>
      <w:r>
        <w:rPr>
          <w:rFonts w:cs="Arial"/>
        </w:rPr>
        <w:t xml:space="preserve"> the recommended controls used. </w:t>
      </w:r>
    </w:p>
    <w:p w14:paraId="15B5B741" w14:textId="06BA4985" w:rsidR="00265C80" w:rsidRDefault="002D1C03" w:rsidP="008C5AEE">
      <w:pPr>
        <w:spacing w:line="276" w:lineRule="auto"/>
        <w:jc w:val="both"/>
      </w:pPr>
      <w:r w:rsidRPr="0089191C">
        <w:rPr>
          <w:i/>
        </w:rPr>
        <w:t>Some examples</w:t>
      </w:r>
      <w:r>
        <w:t>:</w:t>
      </w:r>
    </w:p>
    <w:p w14:paraId="33A32645" w14:textId="008F69A5" w:rsidR="00B20727" w:rsidRDefault="00B20727" w:rsidP="008C5AEE">
      <w:pPr>
        <w:spacing w:line="276" w:lineRule="auto"/>
        <w:jc w:val="both"/>
      </w:pPr>
      <w:r>
        <w:t xml:space="preserve">For a risk such as </w:t>
      </w:r>
      <w:r>
        <w:rPr>
          <w:b/>
        </w:rPr>
        <w:t>i</w:t>
      </w:r>
      <w:r w:rsidRPr="00B20727">
        <w:rPr>
          <w:b/>
        </w:rPr>
        <w:t>solation</w:t>
      </w:r>
      <w:r>
        <w:t>, employers can establish support networks, encourage social interaction internally and outside of the workplace, and establish communication channels with existing</w:t>
      </w:r>
      <w:r w:rsidR="004B5C16">
        <w:t xml:space="preserve"> employee assistance programs (</w:t>
      </w:r>
      <w:r w:rsidR="00241A0A">
        <w:t>EAP</w:t>
      </w:r>
      <w:r w:rsidR="004B5C16">
        <w:t>)</w:t>
      </w:r>
      <w:r w:rsidR="00FD6AB5">
        <w:t xml:space="preserve"> or appropriately qualified personnel</w:t>
      </w:r>
      <w:r>
        <w:t xml:space="preserve">. </w:t>
      </w:r>
    </w:p>
    <w:p w14:paraId="6EBAA473" w14:textId="4269EAD4" w:rsidR="00B20727" w:rsidRDefault="002953CB" w:rsidP="008C5AEE">
      <w:pPr>
        <w:spacing w:line="276" w:lineRule="auto"/>
        <w:jc w:val="both"/>
      </w:pPr>
      <w:r>
        <w:t xml:space="preserve">Employers can also </w:t>
      </w:r>
      <w:r w:rsidRPr="002953CB">
        <w:rPr>
          <w:b/>
        </w:rPr>
        <w:t>monitor for impairment</w:t>
      </w:r>
      <w:r>
        <w:t xml:space="preserve"> </w:t>
      </w:r>
      <w:r w:rsidR="00275BEE">
        <w:t xml:space="preserve">by training supervisors to look out for changed behaviour and </w:t>
      </w:r>
      <w:r w:rsidR="00E01976">
        <w:t xml:space="preserve">ensuring they </w:t>
      </w:r>
      <w:r w:rsidR="00275BEE">
        <w:t>know how to manage any risks. Providing education and training to employees on drug and alcohol risks</w:t>
      </w:r>
      <w:r w:rsidR="0064174F">
        <w:t xml:space="preserve">, </w:t>
      </w:r>
      <w:r w:rsidR="007D65BC">
        <w:t>and</w:t>
      </w:r>
      <w:r w:rsidR="0064174F">
        <w:t xml:space="preserve"> also ensuring that employees are educated and well informed on workplace policies and procedures is a good start.  </w:t>
      </w:r>
    </w:p>
    <w:p w14:paraId="008ECAC9" w14:textId="2EC662D2" w:rsidR="002C2544" w:rsidRDefault="002C2544" w:rsidP="008C5AEE">
      <w:pPr>
        <w:spacing w:line="276" w:lineRule="auto"/>
        <w:jc w:val="both"/>
      </w:pPr>
      <w:r w:rsidRPr="00D359D9">
        <w:rPr>
          <w:b/>
        </w:rPr>
        <w:t>Supporting rehabilitation</w:t>
      </w:r>
      <w:r>
        <w:t xml:space="preserve"> by providing information about</w:t>
      </w:r>
      <w:r w:rsidR="00241A0A">
        <w:t xml:space="preserve"> EAP</w:t>
      </w:r>
      <w:r w:rsidR="007D65BC">
        <w:t>’s, external resources</w:t>
      </w:r>
      <w:r>
        <w:t xml:space="preserve"> and edu</w:t>
      </w:r>
      <w:r w:rsidR="00CA7ABD">
        <w:t xml:space="preserve">cational material. Managing return to work programs with positive support and arranging suitable work arrangements. </w:t>
      </w:r>
    </w:p>
    <w:p w14:paraId="40BB76F2" w14:textId="490C960F" w:rsidR="00CA7ABD" w:rsidRDefault="00CA7ABD" w:rsidP="008C5AEE">
      <w:pPr>
        <w:spacing w:line="276" w:lineRule="auto"/>
        <w:jc w:val="both"/>
      </w:pPr>
      <w:r w:rsidRPr="00CA7ABD">
        <w:rPr>
          <w:b/>
        </w:rPr>
        <w:t>Minimising work impact</w:t>
      </w:r>
      <w:r w:rsidR="000F263D">
        <w:t xml:space="preserve"> can be</w:t>
      </w:r>
      <w:r>
        <w:t xml:space="preserve"> varied in each different circumstance</w:t>
      </w:r>
      <w:r w:rsidR="0064174F">
        <w:t xml:space="preserve"> but some control measures </w:t>
      </w:r>
      <w:r>
        <w:t xml:space="preserve">can include eliminating excessive </w:t>
      </w:r>
      <w:r w:rsidR="007D65BC">
        <w:t>isolation</w:t>
      </w:r>
      <w:r>
        <w:t xml:space="preserve"> demands from activities, consider</w:t>
      </w:r>
      <w:r w:rsidR="0064174F">
        <w:t>ing work or task</w:t>
      </w:r>
      <w:r>
        <w:t xml:space="preserve"> rotations, redesigning the activity to require a combination of mental and physical tasks, ensuring rest periods</w:t>
      </w:r>
      <w:r w:rsidR="007D65BC">
        <w:t xml:space="preserve"> are used</w:t>
      </w:r>
      <w:r w:rsidR="0064174F">
        <w:t>, eliminating</w:t>
      </w:r>
      <w:r>
        <w:t xml:space="preserve"> the need for long shifts to be worked</w:t>
      </w:r>
      <w:r w:rsidR="007D65BC">
        <w:t>;</w:t>
      </w:r>
      <w:r>
        <w:t xml:space="preserve"> implementing safeguards on tasks. Monitor employees for fatigue and sleep deprivation, consider these factors when rostering and arranging shifts,</w:t>
      </w:r>
      <w:r w:rsidR="0064174F">
        <w:t xml:space="preserve"> and also</w:t>
      </w:r>
      <w:r>
        <w:t xml:space="preserve"> identify and address interpersonal issues. </w:t>
      </w:r>
    </w:p>
    <w:p w14:paraId="6AB93812" w14:textId="2AC765BA" w:rsidR="000F263D" w:rsidRDefault="00175102" w:rsidP="001F612A">
      <w:pPr>
        <w:spacing w:line="276" w:lineRule="auto"/>
        <w:jc w:val="both"/>
        <w:rPr>
          <w:b/>
        </w:rPr>
      </w:pPr>
      <w:r>
        <w:rPr>
          <w:b/>
        </w:rPr>
        <w:t xml:space="preserve">Responding to challenging situations </w:t>
      </w:r>
    </w:p>
    <w:p w14:paraId="05490C15" w14:textId="6743016C" w:rsidR="006F0722" w:rsidRDefault="007D65BC" w:rsidP="001F612A">
      <w:pPr>
        <w:spacing w:line="276" w:lineRule="auto"/>
        <w:jc w:val="both"/>
      </w:pPr>
      <w:r>
        <w:t>T</w:t>
      </w:r>
      <w:r w:rsidR="006F0722">
        <w:t>here are strategies</w:t>
      </w:r>
      <w:r w:rsidR="00E146A1">
        <w:t xml:space="preserve"> and resources</w:t>
      </w:r>
      <w:r w:rsidR="00B87D05">
        <w:t xml:space="preserve"> available to help you manage risk</w:t>
      </w:r>
      <w:r w:rsidR="006F0722">
        <w:t xml:space="preserve"> in the workplace </w:t>
      </w:r>
      <w:r w:rsidR="00B87D05">
        <w:t xml:space="preserve">when illegal </w:t>
      </w:r>
      <w:r>
        <w:t>drug</w:t>
      </w:r>
      <w:r w:rsidR="00B87D05">
        <w:t xml:space="preserve"> use is a concern</w:t>
      </w:r>
      <w:r w:rsidR="006F0722">
        <w:t xml:space="preserve">. </w:t>
      </w:r>
    </w:p>
    <w:p w14:paraId="3E965C19" w14:textId="0D11F74D" w:rsidR="00175102" w:rsidRDefault="009F4C41" w:rsidP="001F612A">
      <w:pPr>
        <w:spacing w:line="276" w:lineRule="auto"/>
        <w:jc w:val="both"/>
      </w:pPr>
      <w:r>
        <w:t>General principles</w:t>
      </w:r>
      <w:r w:rsidR="00405183">
        <w:t xml:space="preserve"> </w:t>
      </w:r>
      <w:r>
        <w:t xml:space="preserve">are; safety is paramount, managing the situation and avoiding provocation in a crisis should be a priority and anyone involved should recognise when de-escalation techniques have NOT worked and police assistance should be sought immediately. </w:t>
      </w:r>
    </w:p>
    <w:p w14:paraId="63925668" w14:textId="5987EDD7" w:rsidR="00E12D8C" w:rsidRDefault="007D65BC" w:rsidP="001F612A">
      <w:pPr>
        <w:spacing w:line="276" w:lineRule="auto"/>
        <w:jc w:val="both"/>
      </w:pPr>
      <w:r>
        <w:t>The National Health and Medical Research Council recommend a</w:t>
      </w:r>
      <w:r w:rsidR="00E12D8C">
        <w:t xml:space="preserve">n effective </w:t>
      </w:r>
      <w:r>
        <w:t xml:space="preserve">three step approach strategy to </w:t>
      </w:r>
      <w:r w:rsidR="00E12D8C">
        <w:t>respon</w:t>
      </w:r>
      <w:r>
        <w:t>d</w:t>
      </w:r>
      <w:r w:rsidR="00E12D8C">
        <w:t xml:space="preserve"> to challenging situations:</w:t>
      </w:r>
    </w:p>
    <w:p w14:paraId="652880AD" w14:textId="037C1D0B" w:rsidR="00E12D8C" w:rsidRDefault="00E12D8C" w:rsidP="00E12D8C">
      <w:pPr>
        <w:pStyle w:val="ListParagraph"/>
        <w:numPr>
          <w:ilvl w:val="0"/>
          <w:numId w:val="39"/>
        </w:numPr>
        <w:spacing w:line="276" w:lineRule="auto"/>
      </w:pPr>
      <w:r w:rsidRPr="00E12D8C">
        <w:rPr>
          <w:b/>
        </w:rPr>
        <w:lastRenderedPageBreak/>
        <w:t>Before</w:t>
      </w:r>
      <w:r>
        <w:t xml:space="preserve"> – planning and initiation of risk management strategies </w:t>
      </w:r>
    </w:p>
    <w:p w14:paraId="144D6BF2" w14:textId="008FDE5D" w:rsidR="00E12D8C" w:rsidRDefault="00E12D8C" w:rsidP="00E12D8C">
      <w:pPr>
        <w:pStyle w:val="ListParagraph"/>
        <w:numPr>
          <w:ilvl w:val="0"/>
          <w:numId w:val="39"/>
        </w:numPr>
        <w:spacing w:line="276" w:lineRule="auto"/>
      </w:pPr>
      <w:r w:rsidRPr="00E12D8C">
        <w:rPr>
          <w:b/>
        </w:rPr>
        <w:t>During</w:t>
      </w:r>
      <w:r>
        <w:t xml:space="preserve"> – direct and immediate response to challenging behaviours</w:t>
      </w:r>
    </w:p>
    <w:p w14:paraId="207D61F1" w14:textId="42DDB3C7" w:rsidR="00517E33" w:rsidRDefault="00E12D8C" w:rsidP="00CB5CD0">
      <w:pPr>
        <w:pStyle w:val="ListParagraph"/>
        <w:numPr>
          <w:ilvl w:val="0"/>
          <w:numId w:val="39"/>
        </w:numPr>
        <w:spacing w:line="276" w:lineRule="auto"/>
      </w:pPr>
      <w:r w:rsidRPr="00E12D8C">
        <w:rPr>
          <w:b/>
        </w:rPr>
        <w:t xml:space="preserve">After </w:t>
      </w:r>
      <w:r>
        <w:t xml:space="preserve">– recovery and review </w:t>
      </w:r>
    </w:p>
    <w:p w14:paraId="24037658" w14:textId="58F457F1" w:rsidR="00CB5CD0" w:rsidRDefault="00517E33" w:rsidP="00CB5CD0">
      <w:pPr>
        <w:spacing w:line="276" w:lineRule="auto"/>
      </w:pPr>
      <w:r>
        <w:t xml:space="preserve">To view these steps in detail, visit Cracks in the Ice </w:t>
      </w:r>
      <w:hyperlink r:id="rId12" w:history="1">
        <w:r w:rsidRPr="00517E33">
          <w:rPr>
            <w:rStyle w:val="Hyperlink"/>
          </w:rPr>
          <w:t>‘Responding to Challenging Situations’</w:t>
        </w:r>
      </w:hyperlink>
      <w:r>
        <w:t xml:space="preserve">. </w:t>
      </w:r>
    </w:p>
    <w:p w14:paraId="30DE9217" w14:textId="0628DF77" w:rsidR="00BA52D3" w:rsidRDefault="00BA52D3" w:rsidP="00CB5CD0">
      <w:pPr>
        <w:spacing w:line="276" w:lineRule="auto"/>
      </w:pPr>
      <w:r>
        <w:t>All workplaces should have:</w:t>
      </w:r>
    </w:p>
    <w:p w14:paraId="6911826A" w14:textId="26E447E1" w:rsidR="00BA52D3" w:rsidRDefault="00BA52D3" w:rsidP="00BA52D3">
      <w:pPr>
        <w:pStyle w:val="ListParagraph"/>
        <w:numPr>
          <w:ilvl w:val="0"/>
          <w:numId w:val="40"/>
        </w:numPr>
        <w:spacing w:line="276" w:lineRule="auto"/>
      </w:pPr>
      <w:r>
        <w:t xml:space="preserve">Substance abuse policy and procedures </w:t>
      </w:r>
    </w:p>
    <w:p w14:paraId="1EA65C94" w14:textId="25D6C5B6" w:rsidR="00BA52D3" w:rsidRDefault="00BA52D3" w:rsidP="00BA52D3">
      <w:pPr>
        <w:pStyle w:val="ListParagraph"/>
        <w:numPr>
          <w:ilvl w:val="0"/>
          <w:numId w:val="40"/>
        </w:numPr>
        <w:spacing w:line="276" w:lineRule="auto"/>
      </w:pPr>
      <w:r>
        <w:t xml:space="preserve">Employee awareness and education program/s </w:t>
      </w:r>
    </w:p>
    <w:p w14:paraId="3B6BA4BE" w14:textId="1AFE7CD4" w:rsidR="00BA52D3" w:rsidRDefault="008A2CE5" w:rsidP="00BA52D3">
      <w:pPr>
        <w:pStyle w:val="ListParagraph"/>
        <w:numPr>
          <w:ilvl w:val="0"/>
          <w:numId w:val="40"/>
        </w:numPr>
        <w:spacing w:line="276" w:lineRule="auto"/>
      </w:pPr>
      <w:r>
        <w:t xml:space="preserve">Access to an EAP or appropriately qualified personnel </w:t>
      </w:r>
    </w:p>
    <w:p w14:paraId="425DBDDE" w14:textId="65E3F94A" w:rsidR="00BA52D3" w:rsidRDefault="00BA52D3" w:rsidP="00BA52D3">
      <w:pPr>
        <w:pStyle w:val="ListParagraph"/>
        <w:numPr>
          <w:ilvl w:val="0"/>
          <w:numId w:val="40"/>
        </w:numPr>
        <w:spacing w:line="276" w:lineRule="auto"/>
      </w:pPr>
      <w:r>
        <w:t>Drug testing program, where appropriate</w:t>
      </w:r>
    </w:p>
    <w:p w14:paraId="75DF6AE4" w14:textId="77777777" w:rsidR="00BA52D3" w:rsidRPr="009F4C41" w:rsidRDefault="00BA52D3" w:rsidP="00BA52D3">
      <w:pPr>
        <w:pStyle w:val="ListParagraph"/>
        <w:spacing w:line="276" w:lineRule="auto"/>
      </w:pPr>
    </w:p>
    <w:p w14:paraId="54296699" w14:textId="56C061E6" w:rsidR="000F263D" w:rsidRDefault="00D9159B" w:rsidP="001F612A">
      <w:pPr>
        <w:spacing w:line="276" w:lineRule="auto"/>
        <w:jc w:val="both"/>
      </w:pPr>
      <w:r>
        <w:t>Employees affected by illegal methamphetamin</w:t>
      </w:r>
      <w:r w:rsidR="0098124F">
        <w:t>e consumption can pose a</w:t>
      </w:r>
      <w:r>
        <w:t xml:space="preserve"> risk to themselves and others in the workplace. It is a serious and complex issue but there are resources available to help employers, and employees, tackle this issue. </w:t>
      </w:r>
    </w:p>
    <w:p w14:paraId="64D1CE6D" w14:textId="165B9869" w:rsidR="00AA03E5" w:rsidRPr="00AA03E5" w:rsidRDefault="00AA03E5" w:rsidP="001F612A">
      <w:pPr>
        <w:spacing w:line="276" w:lineRule="auto"/>
        <w:jc w:val="both"/>
        <w:rPr>
          <w:b/>
        </w:rPr>
      </w:pPr>
      <w:r w:rsidRPr="00AA03E5">
        <w:rPr>
          <w:b/>
        </w:rPr>
        <w:t xml:space="preserve">Helpful resources </w:t>
      </w:r>
    </w:p>
    <w:p w14:paraId="328B5010" w14:textId="78CAF9F5" w:rsidR="008A2CE5" w:rsidRDefault="008A2CE5" w:rsidP="008A2CE5">
      <w:pPr>
        <w:tabs>
          <w:tab w:val="left" w:pos="3495"/>
        </w:tabs>
      </w:pPr>
      <w:r>
        <w:t>If you need emergency support, please call 000 for</w:t>
      </w:r>
      <w:r w:rsidR="0034518B">
        <w:t xml:space="preserve"> the police or an ambulance. Alternatively, </w:t>
      </w:r>
      <w:r>
        <w:t>dial Lifeline on 13 11 14</w:t>
      </w:r>
      <w:r w:rsidR="0034518B">
        <w:t xml:space="preserve"> or the National Alcohol and Other Drug Hotline on 1800 250 015. </w:t>
      </w:r>
    </w:p>
    <w:p w14:paraId="54F4F674" w14:textId="77777777" w:rsidR="0034518B" w:rsidRDefault="0034518B" w:rsidP="0034518B">
      <w:pPr>
        <w:tabs>
          <w:tab w:val="left" w:pos="3495"/>
        </w:tabs>
      </w:pPr>
      <w:r>
        <w:t xml:space="preserve">Counselling Online offers free and confidential counselling for people using drugs, their families and friends. Visit </w:t>
      </w:r>
      <w:hyperlink r:id="rId13" w:history="1">
        <w:r w:rsidRPr="004C072E">
          <w:rPr>
            <w:rStyle w:val="Hyperlink"/>
          </w:rPr>
          <w:t>http://www.counsellingonline.org.au/</w:t>
        </w:r>
      </w:hyperlink>
      <w:r>
        <w:t xml:space="preserve">. </w:t>
      </w:r>
    </w:p>
    <w:p w14:paraId="3FC0FF3D" w14:textId="20DFC295" w:rsidR="00D9159B" w:rsidRDefault="00927F68" w:rsidP="001F612A">
      <w:pPr>
        <w:spacing w:line="276" w:lineRule="auto"/>
        <w:jc w:val="both"/>
      </w:pPr>
      <w:hyperlink r:id="rId14" w:history="1">
        <w:r w:rsidR="00D9159B" w:rsidRPr="00D9159B">
          <w:rPr>
            <w:rStyle w:val="Hyperlink"/>
          </w:rPr>
          <w:t>Cracks in the Ice</w:t>
        </w:r>
      </w:hyperlink>
      <w:r w:rsidR="00D9159B">
        <w:t xml:space="preserve"> offer trusted and evidence based information for the community </w:t>
      </w:r>
      <w:r w:rsidR="005B3D67">
        <w:t>through</w:t>
      </w:r>
      <w:r w:rsidR="00D9159B">
        <w:t xml:space="preserve"> their </w:t>
      </w:r>
      <w:r w:rsidR="005B3D67">
        <w:t xml:space="preserve">interactive </w:t>
      </w:r>
      <w:r w:rsidR="00D9159B">
        <w:t xml:space="preserve">website where you can find webinars, articles, toolkits, help lines, support strategies and plenty more. </w:t>
      </w:r>
    </w:p>
    <w:p w14:paraId="43388EA4" w14:textId="51FCC072" w:rsidR="00B01C66" w:rsidRDefault="00B01C66" w:rsidP="001F612A">
      <w:pPr>
        <w:spacing w:line="276" w:lineRule="auto"/>
        <w:jc w:val="both"/>
      </w:pPr>
      <w:r>
        <w:t xml:space="preserve">UpCounsel is an American based website but this guide offers relevant and step-by-step processes for small businesses to follow to deal with drug abuse in the workplace - </w:t>
      </w:r>
      <w:hyperlink r:id="rId15" w:history="1">
        <w:r w:rsidRPr="00910155">
          <w:rPr>
            <w:rStyle w:val="Hyperlink"/>
          </w:rPr>
          <w:t>https://www.upcounsel.com/lectl-employers-guide-to-dealing-with-substance-abuse</w:t>
        </w:r>
      </w:hyperlink>
      <w:r>
        <w:t xml:space="preserve">. </w:t>
      </w:r>
    </w:p>
    <w:p w14:paraId="3BE61CE7" w14:textId="52F2B495" w:rsidR="005B3D67" w:rsidRDefault="00927F68" w:rsidP="00C76B7D">
      <w:pPr>
        <w:tabs>
          <w:tab w:val="left" w:pos="3495"/>
        </w:tabs>
      </w:pPr>
      <w:hyperlink r:id="rId16" w:history="1">
        <w:r w:rsidR="005B3D67" w:rsidRPr="005B3D67">
          <w:rPr>
            <w:rStyle w:val="Hyperlink"/>
          </w:rPr>
          <w:t>Positive Choices</w:t>
        </w:r>
      </w:hyperlink>
      <w:r w:rsidR="005B3D67">
        <w:t xml:space="preserve"> is an online portal to help community’s access accurate, up to date drug education and prevention programs. </w:t>
      </w:r>
    </w:p>
    <w:p w14:paraId="44069A0F" w14:textId="539873DE" w:rsidR="00AA03E5" w:rsidRDefault="00F11546" w:rsidP="00C76B7D">
      <w:pPr>
        <w:tabs>
          <w:tab w:val="left" w:pos="3495"/>
        </w:tabs>
      </w:pPr>
      <w:r>
        <w:t xml:space="preserve">For a more extensive list, visit </w:t>
      </w:r>
      <w:hyperlink r:id="rId17" w:history="1">
        <w:r w:rsidRPr="00F11546">
          <w:rPr>
            <w:rStyle w:val="Hyperlink"/>
          </w:rPr>
          <w:t>when and where do I get help?</w:t>
        </w:r>
      </w:hyperlink>
      <w:r>
        <w:t xml:space="preserve"> </w:t>
      </w:r>
    </w:p>
    <w:p w14:paraId="3E677B72" w14:textId="77777777" w:rsidR="00FB2E34" w:rsidRDefault="00FB2E34" w:rsidP="00C76B7D">
      <w:pPr>
        <w:tabs>
          <w:tab w:val="left" w:pos="3495"/>
        </w:tabs>
        <w:rPr>
          <w:rFonts w:cs="Arial"/>
          <w:i/>
        </w:rPr>
      </w:pPr>
    </w:p>
    <w:p w14:paraId="69E15938" w14:textId="77777777" w:rsidR="00C76B7D" w:rsidRDefault="00C76B7D" w:rsidP="00C76B7D">
      <w:pPr>
        <w:tabs>
          <w:tab w:val="left" w:pos="3495"/>
        </w:tabs>
        <w:rPr>
          <w:rFonts w:cs="Arial"/>
          <w:i/>
        </w:rPr>
      </w:pPr>
      <w:r>
        <w:rPr>
          <w:rFonts w:cs="Arial"/>
          <w:i/>
        </w:rPr>
        <w:t xml:space="preserve">Author/editor: Lizzie Craine </w:t>
      </w:r>
    </w:p>
    <w:p w14:paraId="0528B8F3" w14:textId="77777777" w:rsidR="00C76B7D" w:rsidRDefault="00C76B7D" w:rsidP="00C76B7D">
      <w:pPr>
        <w:tabs>
          <w:tab w:val="left" w:pos="3495"/>
        </w:tabs>
        <w:rPr>
          <w:rFonts w:cs="Arial"/>
          <w:i/>
        </w:rPr>
      </w:pPr>
      <w:r>
        <w:rPr>
          <w:rFonts w:cs="Arial"/>
          <w:i/>
        </w:rPr>
        <w:t xml:space="preserve">Editor: </w:t>
      </w:r>
    </w:p>
    <w:p w14:paraId="3EC45DB2" w14:textId="2D0B48AC" w:rsidR="00265C80" w:rsidRDefault="00265C80" w:rsidP="006273E7">
      <w:pPr>
        <w:jc w:val="both"/>
      </w:pPr>
    </w:p>
    <w:p w14:paraId="6D631027" w14:textId="1457BB22" w:rsidR="006273E7" w:rsidRDefault="006273E7" w:rsidP="00001494">
      <w:pPr>
        <w:jc w:val="center"/>
        <w:rPr>
          <w:i/>
        </w:rPr>
      </w:pPr>
      <w:r w:rsidRPr="00001494">
        <w:rPr>
          <w:i/>
        </w:rPr>
        <w:t>References</w:t>
      </w:r>
    </w:p>
    <w:p w14:paraId="04B2B596" w14:textId="77777777" w:rsidR="00001494" w:rsidRPr="00001494" w:rsidRDefault="00001494" w:rsidP="00001494">
      <w:pPr>
        <w:jc w:val="center"/>
        <w:rPr>
          <w:i/>
        </w:rPr>
      </w:pPr>
    </w:p>
    <w:p w14:paraId="055842D6" w14:textId="34220BAE" w:rsidR="00001494" w:rsidRDefault="00001494" w:rsidP="006273E7">
      <w:pPr>
        <w:jc w:val="both"/>
      </w:pPr>
      <w:r>
        <w:t xml:space="preserve">Cracks in the Ice website, and ‘the effects of ice’, 2019, </w:t>
      </w:r>
      <w:hyperlink r:id="rId18" w:history="1">
        <w:r w:rsidRPr="008A6FBD">
          <w:rPr>
            <w:rStyle w:val="Hyperlink"/>
          </w:rPr>
          <w:t>https://cracksintheice.org.au/how-does-ice-work</w:t>
        </w:r>
      </w:hyperlink>
      <w:r>
        <w:t xml:space="preserve">. </w:t>
      </w:r>
    </w:p>
    <w:p w14:paraId="1926EED3" w14:textId="62D1936C" w:rsidR="00CB5CD0" w:rsidRDefault="00CB5CD0" w:rsidP="006273E7">
      <w:pPr>
        <w:jc w:val="both"/>
      </w:pPr>
      <w:r>
        <w:lastRenderedPageBreak/>
        <w:t xml:space="preserve">Cracks in the Ice, Responding to challenging situations - </w:t>
      </w:r>
      <w:hyperlink r:id="rId19" w:history="1">
        <w:r w:rsidRPr="004C072E">
          <w:rPr>
            <w:rStyle w:val="Hyperlink"/>
          </w:rPr>
          <w:t>http://www.nationaldrugstrategy.gov.au/internet/drugstrategy/publishing.nsf/Content/07FF9B0DE1B39D7ECA25764D0080C854/$File/chall.pdf</w:t>
        </w:r>
      </w:hyperlink>
      <w:r>
        <w:t xml:space="preserve">. </w:t>
      </w:r>
    </w:p>
    <w:p w14:paraId="3D476A15" w14:textId="77777777" w:rsidR="00001494" w:rsidRPr="001F612A" w:rsidRDefault="00001494" w:rsidP="00456C61">
      <w:pPr>
        <w:tabs>
          <w:tab w:val="left" w:pos="3495"/>
        </w:tabs>
        <w:rPr>
          <w:rFonts w:cs="Arial"/>
        </w:rPr>
      </w:pPr>
      <w:r>
        <w:rPr>
          <w:rFonts w:cs="Arial"/>
        </w:rPr>
        <w:t xml:space="preserve">WorkSafe Victoria, a handbook for the earth resources industry- </w:t>
      </w:r>
      <w:r w:rsidRPr="001F612A">
        <w:rPr>
          <w:rFonts w:cs="Arial"/>
          <w:i/>
        </w:rPr>
        <w:t xml:space="preserve">Management of alcohol and drugs in mines. </w:t>
      </w:r>
    </w:p>
    <w:p w14:paraId="5D077EDD" w14:textId="72D798BE" w:rsidR="00F420AB" w:rsidRDefault="00F420AB" w:rsidP="00456C61">
      <w:pPr>
        <w:tabs>
          <w:tab w:val="left" w:pos="3495"/>
        </w:tabs>
        <w:rPr>
          <w:rFonts w:cs="Arial"/>
          <w:i/>
        </w:rPr>
      </w:pPr>
    </w:p>
    <w:p w14:paraId="33A70CB1" w14:textId="5F96C477" w:rsidR="005E71B4" w:rsidRDefault="005E71B4" w:rsidP="0052305D">
      <w:pPr>
        <w:tabs>
          <w:tab w:val="left" w:pos="3495"/>
        </w:tabs>
        <w:rPr>
          <w:rFonts w:cs="Arial"/>
          <w:b/>
          <w:i/>
        </w:rPr>
      </w:pPr>
    </w:p>
    <w:p w14:paraId="1E58B9C4" w14:textId="0F445211" w:rsidR="00BB125B" w:rsidRPr="00265C80" w:rsidRDefault="00BB125B" w:rsidP="00265C80">
      <w:pPr>
        <w:rPr>
          <w:rStyle w:val="Emphasis"/>
          <w:rFonts w:cs="Arial"/>
          <w:i w:val="0"/>
          <w:iCs w:val="0"/>
        </w:rPr>
      </w:pPr>
    </w:p>
    <w:sectPr w:rsidR="00BB125B" w:rsidRPr="00265C80" w:rsidSect="00EF0173">
      <w:headerReference w:type="even" r:id="rId20"/>
      <w:headerReference w:type="default" r:id="rId21"/>
      <w:footerReference w:type="even" r:id="rId22"/>
      <w:footerReference w:type="default" r:id="rId23"/>
      <w:headerReference w:type="first" r:id="rId24"/>
      <w:footerReference w:type="first" r:id="rId2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04E1D" w14:textId="77777777" w:rsidR="005C7400" w:rsidRDefault="005C7400">
      <w:r>
        <w:separator/>
      </w:r>
    </w:p>
  </w:endnote>
  <w:endnote w:type="continuationSeparator" w:id="0">
    <w:p w14:paraId="566511A0" w14:textId="77777777" w:rsidR="005C7400" w:rsidRDefault="005C7400">
      <w:r>
        <w:continuationSeparator/>
      </w:r>
    </w:p>
  </w:endnote>
  <w:endnote w:type="continuationNotice" w:id="1">
    <w:p w14:paraId="13A8D46D" w14:textId="77777777" w:rsidR="005C7400" w:rsidRDefault="005C74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LightCondObl">
    <w:altName w:val="Times New Roman"/>
    <w:panose1 w:val="00000000000000000000"/>
    <w:charset w:val="00"/>
    <w:family w:val="roman"/>
    <w:notTrueType/>
    <w:pitch w:val="default"/>
  </w:font>
  <w:font w:name="HelveticaNeue-LightCon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B9DE" w14:textId="77777777" w:rsidR="005C7400" w:rsidRDefault="005C7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47EE" w14:textId="39030E9E" w:rsidR="005C7400" w:rsidRPr="00740773" w:rsidRDefault="005C7400" w:rsidP="00EF0173">
    <w:pPr>
      <w:pStyle w:val="Footer"/>
      <w:rPr>
        <w:rFonts w:cs="Arial"/>
        <w:i/>
        <w:sz w:val="20"/>
        <w:szCs w:val="20"/>
      </w:rPr>
    </w:pPr>
    <w:r w:rsidRPr="00740773">
      <w:rPr>
        <w:rFonts w:cs="Arial"/>
        <w:i/>
        <w:sz w:val="20"/>
        <w:szCs w:val="20"/>
      </w:rPr>
      <w:fldChar w:fldCharType="begin"/>
    </w:r>
    <w:r w:rsidRPr="00740773">
      <w:rPr>
        <w:rFonts w:cs="Arial"/>
        <w:i/>
        <w:sz w:val="20"/>
        <w:szCs w:val="20"/>
      </w:rPr>
      <w:instrText xml:space="preserve"> FILENAME </w:instrText>
    </w:r>
    <w:r w:rsidRPr="00740773">
      <w:rPr>
        <w:rFonts w:cs="Arial"/>
        <w:i/>
        <w:sz w:val="20"/>
        <w:szCs w:val="20"/>
      </w:rPr>
      <w:fldChar w:fldCharType="separate"/>
    </w:r>
    <w:r w:rsidR="00730A5B">
      <w:rPr>
        <w:rFonts w:cs="Arial"/>
        <w:i/>
        <w:noProof/>
        <w:sz w:val="20"/>
        <w:szCs w:val="20"/>
      </w:rPr>
      <w:t>002939.safety.comms</w:t>
    </w:r>
    <w:r w:rsidRPr="00740773">
      <w:rPr>
        <w:rFonts w:cs="Arial"/>
        <w:i/>
        <w:sz w:val="20"/>
        <w:szCs w:val="20"/>
      </w:rPr>
      <w:fldChar w:fldCharType="end"/>
    </w:r>
    <w:r>
      <w:rPr>
        <w:rFonts w:cs="Arial"/>
        <w:i/>
        <w:sz w:val="20"/>
        <w:szCs w:val="20"/>
      </w:rPr>
      <w:tab/>
      <w:t>TSM v. 1 no. 3, article 1</w:t>
    </w:r>
    <w:r w:rsidR="006A5A19">
      <w:rPr>
        <w:rFonts w:cs="Arial"/>
        <w:i/>
        <w:sz w:val="20"/>
        <w:szCs w:val="20"/>
      </w:rPr>
      <w:t>5</w:t>
    </w:r>
    <w:r w:rsidRPr="00740773">
      <w:rPr>
        <w:rFonts w:cs="Arial"/>
        <w:i/>
        <w:sz w:val="20"/>
        <w:szCs w:val="20"/>
      </w:rPr>
      <w:tab/>
      <w:t xml:space="preserve">As at </w:t>
    </w:r>
    <w:r>
      <w:rPr>
        <w:rFonts w:cs="Arial"/>
        <w:i/>
        <w:sz w:val="20"/>
        <w:szCs w:val="20"/>
      </w:rPr>
      <w:fldChar w:fldCharType="begin"/>
    </w:r>
    <w:r>
      <w:rPr>
        <w:rFonts w:cs="Arial"/>
        <w:i/>
        <w:sz w:val="20"/>
        <w:szCs w:val="20"/>
      </w:rPr>
      <w:instrText xml:space="preserve"> SAVEDATE  \@ "d-MMM-yy"  \* MERGEFORMAT </w:instrText>
    </w:r>
    <w:r>
      <w:rPr>
        <w:rFonts w:cs="Arial"/>
        <w:i/>
        <w:sz w:val="20"/>
        <w:szCs w:val="20"/>
      </w:rPr>
      <w:fldChar w:fldCharType="separate"/>
    </w:r>
    <w:r w:rsidR="00927F68">
      <w:rPr>
        <w:rFonts w:cs="Arial"/>
        <w:i/>
        <w:noProof/>
        <w:sz w:val="20"/>
        <w:szCs w:val="20"/>
      </w:rPr>
      <w:t>5-Sep-19</w:t>
    </w:r>
    <w:r>
      <w:rPr>
        <w:rFonts w:cs="Arial"/>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0284" w14:textId="77777777" w:rsidR="005C7400" w:rsidRDefault="005C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E295" w14:textId="77777777" w:rsidR="005C7400" w:rsidRDefault="005C7400">
      <w:r>
        <w:separator/>
      </w:r>
    </w:p>
  </w:footnote>
  <w:footnote w:type="continuationSeparator" w:id="0">
    <w:p w14:paraId="2EA591C7" w14:textId="77777777" w:rsidR="005C7400" w:rsidRDefault="005C7400">
      <w:r>
        <w:continuationSeparator/>
      </w:r>
    </w:p>
  </w:footnote>
  <w:footnote w:type="continuationNotice" w:id="1">
    <w:p w14:paraId="59882623" w14:textId="77777777" w:rsidR="005C7400" w:rsidRDefault="005C74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2BAB" w14:textId="77777777" w:rsidR="005C7400" w:rsidRDefault="005C7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47EC" w14:textId="4DE1AAA9" w:rsidR="005C7400" w:rsidRPr="00CC033C" w:rsidRDefault="005C7400" w:rsidP="00CC033C">
    <w:pPr>
      <w:pStyle w:val="Header"/>
    </w:pPr>
    <w:r>
      <w:rPr>
        <w:b/>
        <w:color w:val="E36C0A" w:themeColor="accent6" w:themeShade="BF"/>
      </w:rPr>
      <w:t xml:space="preserve">SAFETY AND HEALTH ALERTS AND GUIDANCE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C8B7" w14:textId="77777777" w:rsidR="005C7400" w:rsidRDefault="005C7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5A8"/>
    <w:multiLevelType w:val="hybridMultilevel"/>
    <w:tmpl w:val="5B764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044F4"/>
    <w:multiLevelType w:val="hybridMultilevel"/>
    <w:tmpl w:val="23BC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45DB0"/>
    <w:multiLevelType w:val="hybridMultilevel"/>
    <w:tmpl w:val="C60E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528EE"/>
    <w:multiLevelType w:val="hybridMultilevel"/>
    <w:tmpl w:val="C4D49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010A8"/>
    <w:multiLevelType w:val="hybridMultilevel"/>
    <w:tmpl w:val="418C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440051"/>
    <w:multiLevelType w:val="hybridMultilevel"/>
    <w:tmpl w:val="FE70B4A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2A814EA6"/>
    <w:multiLevelType w:val="hybridMultilevel"/>
    <w:tmpl w:val="0DF8681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7" w15:restartNumberingAfterBreak="0">
    <w:nsid w:val="2F337113"/>
    <w:multiLevelType w:val="hybridMultilevel"/>
    <w:tmpl w:val="7D688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5B031D"/>
    <w:multiLevelType w:val="hybridMultilevel"/>
    <w:tmpl w:val="4F92E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3C4DB4"/>
    <w:multiLevelType w:val="hybridMultilevel"/>
    <w:tmpl w:val="6A26B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E4587C"/>
    <w:multiLevelType w:val="hybridMultilevel"/>
    <w:tmpl w:val="9EC20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F42479"/>
    <w:multiLevelType w:val="multilevel"/>
    <w:tmpl w:val="C3E2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A306F"/>
    <w:multiLevelType w:val="hybridMultilevel"/>
    <w:tmpl w:val="ACC80B96"/>
    <w:lvl w:ilvl="0" w:tplc="CA90733A">
      <w:start w:val="1"/>
      <w:numFmt w:val="bullet"/>
      <w:lvlText w:val=""/>
      <w:lvlJc w:val="left"/>
      <w:pPr>
        <w:tabs>
          <w:tab w:val="num" w:pos="360"/>
        </w:tabs>
        <w:ind w:left="360" w:hanging="360"/>
      </w:pPr>
      <w:rPr>
        <w:rFonts w:ascii="Symbol" w:hAnsi="Symbol" w:hint="default"/>
        <w:b w:val="0"/>
        <w:i w:val="0"/>
        <w:color w:val="auto"/>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360"/>
        </w:tabs>
        <w:ind w:left="-360" w:hanging="360"/>
      </w:pPr>
      <w:rPr>
        <w:rFonts w:ascii="Wingdings" w:hAnsi="Wingdings" w:hint="default"/>
      </w:rPr>
    </w:lvl>
    <w:lvl w:ilvl="3" w:tplc="0C090001">
      <w:start w:val="1"/>
      <w:numFmt w:val="bullet"/>
      <w:lvlText w:val=""/>
      <w:lvlJc w:val="left"/>
      <w:pPr>
        <w:tabs>
          <w:tab w:val="num" w:pos="360"/>
        </w:tabs>
        <w:ind w:left="360" w:hanging="360"/>
      </w:pPr>
      <w:rPr>
        <w:rFonts w:ascii="Symbol" w:hAnsi="Symbol" w:hint="default"/>
      </w:rPr>
    </w:lvl>
    <w:lvl w:ilvl="4" w:tplc="51F6B77A">
      <w:start w:val="1"/>
      <w:numFmt w:val="bullet"/>
      <w:lvlText w:val="►"/>
      <w:lvlJc w:val="left"/>
      <w:pPr>
        <w:tabs>
          <w:tab w:val="num" w:pos="980"/>
        </w:tabs>
        <w:ind w:left="980" w:hanging="260"/>
      </w:pPr>
      <w:rPr>
        <w:rFonts w:ascii="Arial" w:hAnsi="Arial" w:hint="default"/>
        <w:b w:val="0"/>
        <w:i w:val="0"/>
        <w:color w:val="C0C0C0"/>
        <w:sz w:val="20"/>
        <w:szCs w:val="20"/>
      </w:rPr>
    </w:lvl>
    <w:lvl w:ilvl="5" w:tplc="57828F44">
      <w:start w:val="2009"/>
      <w:numFmt w:val="bullet"/>
      <w:pStyle w:val="ListBullet2"/>
      <w:lvlText w:val="–"/>
      <w:lvlJc w:val="left"/>
      <w:pPr>
        <w:tabs>
          <w:tab w:val="num" w:pos="4320"/>
        </w:tabs>
        <w:ind w:left="4320" w:hanging="360"/>
      </w:pPr>
      <w:rPr>
        <w:rFonts w:ascii="Arial" w:hAnsi="Arial" w:hint="default"/>
        <w:b w:val="0"/>
        <w:i w:val="0"/>
        <w:color w:val="auto"/>
        <w:sz w:val="20"/>
        <w:szCs w:val="20"/>
      </w:rPr>
    </w:lvl>
    <w:lvl w:ilvl="6" w:tplc="0C09000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abstractNum w:abstractNumId="13" w15:restartNumberingAfterBreak="0">
    <w:nsid w:val="398727D0"/>
    <w:multiLevelType w:val="multilevel"/>
    <w:tmpl w:val="4134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5719F9"/>
    <w:multiLevelType w:val="hybridMultilevel"/>
    <w:tmpl w:val="4914E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0B6984"/>
    <w:multiLevelType w:val="hybridMultilevel"/>
    <w:tmpl w:val="865E5AE8"/>
    <w:lvl w:ilvl="0" w:tplc="FE0CD25E">
      <w:start w:val="1"/>
      <w:numFmt w:val="bullet"/>
      <w:lvlText w:val=""/>
      <w:lvlJc w:val="left"/>
      <w:pPr>
        <w:tabs>
          <w:tab w:val="num" w:pos="260"/>
        </w:tabs>
        <w:ind w:left="260" w:hanging="260"/>
      </w:pPr>
      <w:rPr>
        <w:rFonts w:ascii="Symbol" w:hAnsi="Symbol" w:hint="default"/>
        <w:b w:val="0"/>
        <w:color w:val="000000"/>
        <w:sz w:val="20"/>
        <w:szCs w:val="20"/>
      </w:rPr>
    </w:lvl>
    <w:lvl w:ilvl="1" w:tplc="CAE89B6C">
      <w:start w:val="1"/>
      <w:numFmt w:val="bullet"/>
      <w:lvlText w:val="►"/>
      <w:lvlJc w:val="left"/>
      <w:pPr>
        <w:tabs>
          <w:tab w:val="num" w:pos="1340"/>
        </w:tabs>
        <w:ind w:left="1340" w:hanging="260"/>
      </w:pPr>
      <w:rPr>
        <w:rFonts w:ascii="Arial" w:hAnsi="Arial" w:hint="default"/>
        <w:b w:val="0"/>
        <w:color w:val="C0C0C0"/>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1">
      <w:start w:val="1"/>
      <w:numFmt w:val="bullet"/>
      <w:lvlText w:val=""/>
      <w:lvlJc w:val="left"/>
      <w:pPr>
        <w:tabs>
          <w:tab w:val="num" w:pos="980"/>
        </w:tabs>
        <w:ind w:left="980" w:hanging="260"/>
      </w:pPr>
      <w:rPr>
        <w:rFonts w:ascii="Symbol" w:hAnsi="Symbol" w:hint="default"/>
        <w:b w:val="0"/>
        <w:color w:val="C0C0C0"/>
        <w:sz w:val="20"/>
        <w:szCs w:val="20"/>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E1F70"/>
    <w:multiLevelType w:val="hybridMultilevel"/>
    <w:tmpl w:val="AA9C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1407BB"/>
    <w:multiLevelType w:val="hybridMultilevel"/>
    <w:tmpl w:val="67A6D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F8430D"/>
    <w:multiLevelType w:val="hybridMultilevel"/>
    <w:tmpl w:val="166A2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9F039E"/>
    <w:multiLevelType w:val="hybridMultilevel"/>
    <w:tmpl w:val="E822119C"/>
    <w:lvl w:ilvl="0" w:tplc="DFB24728">
      <w:start w:val="1"/>
      <w:numFmt w:val="bullet"/>
      <w:pStyle w:val="bulletpoint"/>
      <w:lvlText w:val="►"/>
      <w:lvlJc w:val="left"/>
      <w:pPr>
        <w:ind w:left="720" w:hanging="360"/>
      </w:pPr>
      <w:rPr>
        <w:rFonts w:ascii="Arial" w:hAnsi="Arial" w:hint="default"/>
        <w:b w:val="0"/>
        <w:color w:val="C0C0C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720F4A"/>
    <w:multiLevelType w:val="hybridMultilevel"/>
    <w:tmpl w:val="2760D50A"/>
    <w:lvl w:ilvl="0" w:tplc="EF7C225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D10A86"/>
    <w:multiLevelType w:val="hybridMultilevel"/>
    <w:tmpl w:val="D768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C7534E"/>
    <w:multiLevelType w:val="hybridMultilevel"/>
    <w:tmpl w:val="1C543910"/>
    <w:lvl w:ilvl="0" w:tplc="8160D8BA">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067C0A"/>
    <w:multiLevelType w:val="hybridMultilevel"/>
    <w:tmpl w:val="98465D5A"/>
    <w:lvl w:ilvl="0" w:tplc="CA90733A">
      <w:start w:val="1"/>
      <w:numFmt w:val="bullet"/>
      <w:pStyle w:val="BulletLevel1"/>
      <w:lvlText w:val=""/>
      <w:lvlJc w:val="left"/>
      <w:pPr>
        <w:tabs>
          <w:tab w:val="num" w:pos="360"/>
        </w:tabs>
        <w:ind w:left="360" w:hanging="360"/>
      </w:pPr>
      <w:rPr>
        <w:rFonts w:ascii="Symbol" w:hAnsi="Symbol" w:hint="default"/>
        <w:b w:val="0"/>
        <w:i w:val="0"/>
        <w:color w:val="auto"/>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360"/>
        </w:tabs>
        <w:ind w:left="-360" w:hanging="360"/>
      </w:pPr>
      <w:rPr>
        <w:rFonts w:ascii="Wingdings" w:hAnsi="Wingdings" w:hint="default"/>
      </w:rPr>
    </w:lvl>
    <w:lvl w:ilvl="3" w:tplc="0C090001">
      <w:start w:val="1"/>
      <w:numFmt w:val="bullet"/>
      <w:lvlText w:val=""/>
      <w:lvlJc w:val="left"/>
      <w:pPr>
        <w:tabs>
          <w:tab w:val="num" w:pos="360"/>
        </w:tabs>
        <w:ind w:left="360" w:hanging="360"/>
      </w:pPr>
      <w:rPr>
        <w:rFonts w:ascii="Symbol" w:hAnsi="Symbol" w:hint="default"/>
      </w:rPr>
    </w:lvl>
    <w:lvl w:ilvl="4" w:tplc="0C090003">
      <w:start w:val="1"/>
      <w:numFmt w:val="bullet"/>
      <w:lvlText w:val="o"/>
      <w:lvlJc w:val="left"/>
      <w:pPr>
        <w:tabs>
          <w:tab w:val="num" w:pos="1080"/>
        </w:tabs>
        <w:ind w:left="1080" w:hanging="360"/>
      </w:pPr>
      <w:rPr>
        <w:rFonts w:ascii="Courier New" w:hAnsi="Courier New" w:cs="Courier New" w:hint="default"/>
      </w:rPr>
    </w:lvl>
    <w:lvl w:ilvl="5" w:tplc="0C090005">
      <w:start w:val="1"/>
      <w:numFmt w:val="bullet"/>
      <w:lvlText w:val=""/>
      <w:lvlJc w:val="left"/>
      <w:pPr>
        <w:tabs>
          <w:tab w:val="num" w:pos="1800"/>
        </w:tabs>
        <w:ind w:left="1800" w:hanging="360"/>
      </w:pPr>
      <w:rPr>
        <w:rFonts w:ascii="Wingdings" w:hAnsi="Wingdings" w:hint="default"/>
      </w:rPr>
    </w:lvl>
    <w:lvl w:ilvl="6" w:tplc="0C09000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abstractNum w:abstractNumId="24" w15:restartNumberingAfterBreak="0">
    <w:nsid w:val="56472237"/>
    <w:multiLevelType w:val="hybridMultilevel"/>
    <w:tmpl w:val="B7B2ADCA"/>
    <w:lvl w:ilvl="0" w:tplc="FE0CD25E">
      <w:start w:val="1"/>
      <w:numFmt w:val="bullet"/>
      <w:lvlText w:val=""/>
      <w:lvlJc w:val="left"/>
      <w:pPr>
        <w:tabs>
          <w:tab w:val="num" w:pos="260"/>
        </w:tabs>
        <w:ind w:left="260" w:hanging="260"/>
      </w:pPr>
      <w:rPr>
        <w:rFonts w:ascii="Symbol" w:hAnsi="Symbol" w:hint="default"/>
        <w:b w:val="0"/>
        <w:color w:val="000000"/>
        <w:sz w:val="20"/>
        <w:szCs w:val="20"/>
      </w:rPr>
    </w:lvl>
    <w:lvl w:ilvl="1" w:tplc="CAE89B6C">
      <w:start w:val="1"/>
      <w:numFmt w:val="bullet"/>
      <w:lvlText w:val="►"/>
      <w:lvlJc w:val="left"/>
      <w:pPr>
        <w:tabs>
          <w:tab w:val="num" w:pos="1340"/>
        </w:tabs>
        <w:ind w:left="1340" w:hanging="260"/>
      </w:pPr>
      <w:rPr>
        <w:rFonts w:ascii="Arial" w:hAnsi="Arial" w:hint="default"/>
        <w:b w:val="0"/>
        <w:color w:val="C0C0C0"/>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7828F44">
      <w:start w:val="2009"/>
      <w:numFmt w:val="bullet"/>
      <w:lvlText w:val="–"/>
      <w:lvlJc w:val="left"/>
      <w:pPr>
        <w:tabs>
          <w:tab w:val="num" w:pos="1080"/>
        </w:tabs>
        <w:ind w:left="1080" w:hanging="360"/>
      </w:pPr>
      <w:rPr>
        <w:rFonts w:ascii="Arial" w:hAnsi="Arial" w:hint="default"/>
        <w:b w:val="0"/>
        <w:color w:val="auto"/>
        <w:sz w:val="20"/>
        <w:szCs w:val="20"/>
      </w:rPr>
    </w:lvl>
    <w:lvl w:ilvl="5" w:tplc="8C8AEEC8">
      <w:start w:val="2009"/>
      <w:numFmt w:val="bullet"/>
      <w:pStyle w:val="dashbullet"/>
      <w:lvlText w:val="–"/>
      <w:lvlJc w:val="left"/>
      <w:pPr>
        <w:tabs>
          <w:tab w:val="num" w:pos="4320"/>
        </w:tabs>
        <w:ind w:left="4320" w:hanging="360"/>
      </w:pPr>
      <w:rPr>
        <w:rFonts w:ascii="Arial" w:hAnsi="Arial" w:hint="default"/>
        <w:b w:val="0"/>
        <w:color w:val="auto"/>
        <w:sz w:val="20"/>
        <w:szCs w:val="20"/>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B42A1"/>
    <w:multiLevelType w:val="hybridMultilevel"/>
    <w:tmpl w:val="93E2BD9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616D563C"/>
    <w:multiLevelType w:val="hybridMultilevel"/>
    <w:tmpl w:val="E7507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D276A1"/>
    <w:multiLevelType w:val="hybridMultilevel"/>
    <w:tmpl w:val="A8F8C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305208"/>
    <w:multiLevelType w:val="hybridMultilevel"/>
    <w:tmpl w:val="FF0E46A0"/>
    <w:lvl w:ilvl="0" w:tplc="FE0CD25E">
      <w:start w:val="1"/>
      <w:numFmt w:val="bullet"/>
      <w:lvlText w:val=""/>
      <w:lvlJc w:val="left"/>
      <w:pPr>
        <w:tabs>
          <w:tab w:val="num" w:pos="260"/>
        </w:tabs>
        <w:ind w:left="260" w:hanging="260"/>
      </w:pPr>
      <w:rPr>
        <w:rFonts w:ascii="Symbol" w:hAnsi="Symbol" w:hint="default"/>
        <w:b w:val="0"/>
        <w:color w:val="000000"/>
        <w:sz w:val="20"/>
        <w:szCs w:val="20"/>
      </w:rPr>
    </w:lvl>
    <w:lvl w:ilvl="1" w:tplc="CAE89B6C">
      <w:start w:val="1"/>
      <w:numFmt w:val="bullet"/>
      <w:lvlText w:val="►"/>
      <w:lvlJc w:val="left"/>
      <w:pPr>
        <w:tabs>
          <w:tab w:val="num" w:pos="1340"/>
        </w:tabs>
        <w:ind w:left="1340" w:hanging="260"/>
      </w:pPr>
      <w:rPr>
        <w:rFonts w:ascii="Arial" w:hAnsi="Arial" w:hint="default"/>
        <w:b w:val="0"/>
        <w:color w:val="C0C0C0"/>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EAA4289E">
      <w:start w:val="1"/>
      <w:numFmt w:val="bullet"/>
      <w:pStyle w:val="bullet"/>
      <w:lvlText w:val="►"/>
      <w:lvlJc w:val="left"/>
      <w:pPr>
        <w:tabs>
          <w:tab w:val="num" w:pos="980"/>
        </w:tabs>
        <w:ind w:left="980" w:hanging="260"/>
      </w:pPr>
      <w:rPr>
        <w:rFonts w:ascii="Arial" w:hAnsi="Arial" w:hint="default"/>
        <w:b w:val="0"/>
        <w:color w:val="C0C0C0"/>
        <w:sz w:val="20"/>
        <w:szCs w:val="20"/>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D65F35"/>
    <w:multiLevelType w:val="hybridMultilevel"/>
    <w:tmpl w:val="8606F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6440AD"/>
    <w:multiLevelType w:val="hybridMultilevel"/>
    <w:tmpl w:val="DBE0B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B77D90"/>
    <w:multiLevelType w:val="hybridMultilevel"/>
    <w:tmpl w:val="A6BA9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14F5D"/>
    <w:multiLevelType w:val="hybridMultilevel"/>
    <w:tmpl w:val="C96AA5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2C4226B"/>
    <w:multiLevelType w:val="hybridMultilevel"/>
    <w:tmpl w:val="2E34E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A936B4"/>
    <w:multiLevelType w:val="hybridMultilevel"/>
    <w:tmpl w:val="BAB65A76"/>
    <w:lvl w:ilvl="0" w:tplc="911C7B12">
      <w:start w:val="1"/>
      <w:numFmt w:val="bullet"/>
      <w:pStyle w:val="Bulletpointlevel2"/>
      <w:lvlText w:val="–"/>
      <w:lvlJc w:val="left"/>
      <w:pPr>
        <w:tabs>
          <w:tab w:val="num" w:pos="2664"/>
        </w:tabs>
        <w:ind w:left="2664" w:hanging="216"/>
      </w:pPr>
      <w:rPr>
        <w:rFonts w:ascii="Arial" w:hAnsi="Aria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74BA5E09"/>
    <w:multiLevelType w:val="hybridMultilevel"/>
    <w:tmpl w:val="A1223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813D81"/>
    <w:multiLevelType w:val="hybridMultilevel"/>
    <w:tmpl w:val="57966E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5320BD"/>
    <w:multiLevelType w:val="hybridMultilevel"/>
    <w:tmpl w:val="5E126EF4"/>
    <w:lvl w:ilvl="0" w:tplc="FE0CD25E">
      <w:start w:val="1"/>
      <w:numFmt w:val="bullet"/>
      <w:lvlText w:val=""/>
      <w:lvlJc w:val="left"/>
      <w:pPr>
        <w:tabs>
          <w:tab w:val="num" w:pos="260"/>
        </w:tabs>
        <w:ind w:left="260" w:hanging="260"/>
      </w:pPr>
      <w:rPr>
        <w:rFonts w:ascii="Symbol" w:hAnsi="Symbol" w:hint="default"/>
        <w:b w:val="0"/>
        <w:color w:val="000000"/>
        <w:sz w:val="20"/>
        <w:szCs w:val="20"/>
      </w:rPr>
    </w:lvl>
    <w:lvl w:ilvl="1" w:tplc="CAE89B6C">
      <w:start w:val="1"/>
      <w:numFmt w:val="bullet"/>
      <w:lvlText w:val="►"/>
      <w:lvlJc w:val="left"/>
      <w:pPr>
        <w:tabs>
          <w:tab w:val="num" w:pos="1340"/>
        </w:tabs>
        <w:ind w:left="1340" w:hanging="260"/>
      </w:pPr>
      <w:rPr>
        <w:rFonts w:ascii="Arial" w:hAnsi="Arial" w:hint="default"/>
        <w:b w:val="0"/>
        <w:color w:val="C0C0C0"/>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1">
      <w:start w:val="1"/>
      <w:numFmt w:val="bullet"/>
      <w:lvlText w:val=""/>
      <w:lvlJc w:val="left"/>
      <w:pPr>
        <w:tabs>
          <w:tab w:val="num" w:pos="980"/>
        </w:tabs>
        <w:ind w:left="980" w:hanging="260"/>
      </w:pPr>
      <w:rPr>
        <w:rFonts w:ascii="Symbol" w:hAnsi="Symbol" w:hint="default"/>
        <w:b w:val="0"/>
        <w:color w:val="C0C0C0"/>
        <w:sz w:val="20"/>
        <w:szCs w:val="20"/>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859C5"/>
    <w:multiLevelType w:val="hybridMultilevel"/>
    <w:tmpl w:val="3CF88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4"/>
  </w:num>
  <w:num w:numId="2">
    <w:abstractNumId w:val="23"/>
  </w:num>
  <w:num w:numId="3">
    <w:abstractNumId w:val="28"/>
  </w:num>
  <w:num w:numId="4">
    <w:abstractNumId w:val="24"/>
  </w:num>
  <w:num w:numId="5">
    <w:abstractNumId w:val="12"/>
  </w:num>
  <w:num w:numId="6">
    <w:abstractNumId w:val="19"/>
  </w:num>
  <w:num w:numId="7">
    <w:abstractNumId w:val="22"/>
  </w:num>
  <w:num w:numId="8">
    <w:abstractNumId w:val="3"/>
  </w:num>
  <w:num w:numId="9">
    <w:abstractNumId w:val="31"/>
  </w:num>
  <w:num w:numId="10">
    <w:abstractNumId w:val="36"/>
  </w:num>
  <w:num w:numId="11">
    <w:abstractNumId w:val="30"/>
  </w:num>
  <w:num w:numId="12">
    <w:abstractNumId w:val="1"/>
  </w:num>
  <w:num w:numId="13">
    <w:abstractNumId w:val="17"/>
  </w:num>
  <w:num w:numId="14">
    <w:abstractNumId w:val="10"/>
  </w:num>
  <w:num w:numId="15">
    <w:abstractNumId w:val="8"/>
  </w:num>
  <w:num w:numId="16">
    <w:abstractNumId w:val="16"/>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8"/>
  </w:num>
  <w:num w:numId="20">
    <w:abstractNumId w:val="32"/>
  </w:num>
  <w:num w:numId="21">
    <w:abstractNumId w:val="33"/>
  </w:num>
  <w:num w:numId="22">
    <w:abstractNumId w:val="5"/>
  </w:num>
  <w:num w:numId="23">
    <w:abstractNumId w:val="35"/>
  </w:num>
  <w:num w:numId="24">
    <w:abstractNumId w:val="7"/>
  </w:num>
  <w:num w:numId="25">
    <w:abstractNumId w:val="11"/>
  </w:num>
  <w:num w:numId="26">
    <w:abstractNumId w:val="13"/>
  </w:num>
  <w:num w:numId="27">
    <w:abstractNumId w:val="29"/>
  </w:num>
  <w:num w:numId="28">
    <w:abstractNumId w:val="18"/>
  </w:num>
  <w:num w:numId="29">
    <w:abstractNumId w:val="6"/>
  </w:num>
  <w:num w:numId="30">
    <w:abstractNumId w:val="26"/>
  </w:num>
  <w:num w:numId="31">
    <w:abstractNumId w:val="14"/>
  </w:num>
  <w:num w:numId="32">
    <w:abstractNumId w:val="0"/>
  </w:num>
  <w:num w:numId="33">
    <w:abstractNumId w:val="27"/>
  </w:num>
  <w:num w:numId="34">
    <w:abstractNumId w:val="21"/>
  </w:num>
  <w:num w:numId="35">
    <w:abstractNumId w:val="4"/>
  </w:num>
  <w:num w:numId="36">
    <w:abstractNumId w:val="25"/>
  </w:num>
  <w:num w:numId="37">
    <w:abstractNumId w:val="15"/>
  </w:num>
  <w:num w:numId="38">
    <w:abstractNumId w:val="37"/>
  </w:num>
  <w:num w:numId="39">
    <w:abstractNumId w:val="20"/>
  </w:num>
  <w:num w:numId="4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1E"/>
    <w:rsid w:val="00000F1B"/>
    <w:rsid w:val="0000122E"/>
    <w:rsid w:val="00001351"/>
    <w:rsid w:val="000013E9"/>
    <w:rsid w:val="00001494"/>
    <w:rsid w:val="000017C9"/>
    <w:rsid w:val="0000286D"/>
    <w:rsid w:val="000040A3"/>
    <w:rsid w:val="00004B24"/>
    <w:rsid w:val="00004E05"/>
    <w:rsid w:val="0000552E"/>
    <w:rsid w:val="000057F1"/>
    <w:rsid w:val="00005807"/>
    <w:rsid w:val="00005D72"/>
    <w:rsid w:val="0000629A"/>
    <w:rsid w:val="00006379"/>
    <w:rsid w:val="00006605"/>
    <w:rsid w:val="00007993"/>
    <w:rsid w:val="00007AB3"/>
    <w:rsid w:val="00010115"/>
    <w:rsid w:val="00011642"/>
    <w:rsid w:val="000116C0"/>
    <w:rsid w:val="00011CB7"/>
    <w:rsid w:val="00012CE8"/>
    <w:rsid w:val="00013BB6"/>
    <w:rsid w:val="000147D9"/>
    <w:rsid w:val="0001696F"/>
    <w:rsid w:val="00017C99"/>
    <w:rsid w:val="00020160"/>
    <w:rsid w:val="00021976"/>
    <w:rsid w:val="00023A31"/>
    <w:rsid w:val="00024BB5"/>
    <w:rsid w:val="000252E4"/>
    <w:rsid w:val="0002684F"/>
    <w:rsid w:val="00026E2D"/>
    <w:rsid w:val="00031099"/>
    <w:rsid w:val="000313BC"/>
    <w:rsid w:val="00031A55"/>
    <w:rsid w:val="00035FFF"/>
    <w:rsid w:val="000367D5"/>
    <w:rsid w:val="00036D5E"/>
    <w:rsid w:val="00040ABA"/>
    <w:rsid w:val="00040C47"/>
    <w:rsid w:val="000413DC"/>
    <w:rsid w:val="00042B31"/>
    <w:rsid w:val="00042F3E"/>
    <w:rsid w:val="000434C6"/>
    <w:rsid w:val="00043ECC"/>
    <w:rsid w:val="00044B22"/>
    <w:rsid w:val="000469DE"/>
    <w:rsid w:val="00046FB2"/>
    <w:rsid w:val="00047A3A"/>
    <w:rsid w:val="00047F44"/>
    <w:rsid w:val="000501D4"/>
    <w:rsid w:val="00050E79"/>
    <w:rsid w:val="00051288"/>
    <w:rsid w:val="0005146B"/>
    <w:rsid w:val="000519AE"/>
    <w:rsid w:val="00051D30"/>
    <w:rsid w:val="0005210A"/>
    <w:rsid w:val="000526C6"/>
    <w:rsid w:val="00052C4E"/>
    <w:rsid w:val="000541F1"/>
    <w:rsid w:val="00054228"/>
    <w:rsid w:val="00054DCE"/>
    <w:rsid w:val="000559BF"/>
    <w:rsid w:val="0005654F"/>
    <w:rsid w:val="00056DA4"/>
    <w:rsid w:val="00061D25"/>
    <w:rsid w:val="00061E7A"/>
    <w:rsid w:val="00062C41"/>
    <w:rsid w:val="00063ACD"/>
    <w:rsid w:val="00064558"/>
    <w:rsid w:val="00065540"/>
    <w:rsid w:val="00066ED2"/>
    <w:rsid w:val="00067340"/>
    <w:rsid w:val="0006783D"/>
    <w:rsid w:val="0007094B"/>
    <w:rsid w:val="00071BBA"/>
    <w:rsid w:val="00071C1F"/>
    <w:rsid w:val="00071E0A"/>
    <w:rsid w:val="00073F89"/>
    <w:rsid w:val="00075F20"/>
    <w:rsid w:val="00077F50"/>
    <w:rsid w:val="00080004"/>
    <w:rsid w:val="000804D6"/>
    <w:rsid w:val="0008112F"/>
    <w:rsid w:val="000813F2"/>
    <w:rsid w:val="00081C8C"/>
    <w:rsid w:val="00083181"/>
    <w:rsid w:val="00083D50"/>
    <w:rsid w:val="00083EC5"/>
    <w:rsid w:val="00084A0C"/>
    <w:rsid w:val="0008529D"/>
    <w:rsid w:val="000868D0"/>
    <w:rsid w:val="00090B44"/>
    <w:rsid w:val="00091F6D"/>
    <w:rsid w:val="00091FE9"/>
    <w:rsid w:val="000930D6"/>
    <w:rsid w:val="00094234"/>
    <w:rsid w:val="000945DB"/>
    <w:rsid w:val="00095683"/>
    <w:rsid w:val="00095A6E"/>
    <w:rsid w:val="000979B0"/>
    <w:rsid w:val="000A0E42"/>
    <w:rsid w:val="000A186E"/>
    <w:rsid w:val="000A1F8F"/>
    <w:rsid w:val="000A30B4"/>
    <w:rsid w:val="000A4044"/>
    <w:rsid w:val="000A5741"/>
    <w:rsid w:val="000A5D72"/>
    <w:rsid w:val="000A6464"/>
    <w:rsid w:val="000B35B7"/>
    <w:rsid w:val="000B4413"/>
    <w:rsid w:val="000B44E1"/>
    <w:rsid w:val="000B5589"/>
    <w:rsid w:val="000B5A8A"/>
    <w:rsid w:val="000B6C5A"/>
    <w:rsid w:val="000C1E13"/>
    <w:rsid w:val="000C271B"/>
    <w:rsid w:val="000C2E0F"/>
    <w:rsid w:val="000C3080"/>
    <w:rsid w:val="000C398C"/>
    <w:rsid w:val="000C3BD5"/>
    <w:rsid w:val="000C6CA5"/>
    <w:rsid w:val="000C7300"/>
    <w:rsid w:val="000C744F"/>
    <w:rsid w:val="000C7A38"/>
    <w:rsid w:val="000D010A"/>
    <w:rsid w:val="000D01BE"/>
    <w:rsid w:val="000D0E0D"/>
    <w:rsid w:val="000D0EA7"/>
    <w:rsid w:val="000D131F"/>
    <w:rsid w:val="000D15A9"/>
    <w:rsid w:val="000D1A9E"/>
    <w:rsid w:val="000D1CC9"/>
    <w:rsid w:val="000D4085"/>
    <w:rsid w:val="000D721A"/>
    <w:rsid w:val="000D7907"/>
    <w:rsid w:val="000E0A85"/>
    <w:rsid w:val="000E0F45"/>
    <w:rsid w:val="000E139F"/>
    <w:rsid w:val="000E35BE"/>
    <w:rsid w:val="000E3A85"/>
    <w:rsid w:val="000E4064"/>
    <w:rsid w:val="000E6B70"/>
    <w:rsid w:val="000F1234"/>
    <w:rsid w:val="000F263D"/>
    <w:rsid w:val="000F2F06"/>
    <w:rsid w:val="000F349A"/>
    <w:rsid w:val="000F3FB0"/>
    <w:rsid w:val="000F41A8"/>
    <w:rsid w:val="000F4BEF"/>
    <w:rsid w:val="000F4F90"/>
    <w:rsid w:val="000F54BF"/>
    <w:rsid w:val="000F67AC"/>
    <w:rsid w:val="000F6A1C"/>
    <w:rsid w:val="000F6CB2"/>
    <w:rsid w:val="000F7A8C"/>
    <w:rsid w:val="000F7C95"/>
    <w:rsid w:val="00100119"/>
    <w:rsid w:val="00100F89"/>
    <w:rsid w:val="00101AD8"/>
    <w:rsid w:val="00102196"/>
    <w:rsid w:val="0010222A"/>
    <w:rsid w:val="001026FD"/>
    <w:rsid w:val="00103723"/>
    <w:rsid w:val="001060C9"/>
    <w:rsid w:val="00106495"/>
    <w:rsid w:val="0010676E"/>
    <w:rsid w:val="00107468"/>
    <w:rsid w:val="001107E1"/>
    <w:rsid w:val="001112AE"/>
    <w:rsid w:val="001112CE"/>
    <w:rsid w:val="0011134A"/>
    <w:rsid w:val="0011145A"/>
    <w:rsid w:val="001123CB"/>
    <w:rsid w:val="00115B3D"/>
    <w:rsid w:val="00116358"/>
    <w:rsid w:val="00117081"/>
    <w:rsid w:val="001176AA"/>
    <w:rsid w:val="00120965"/>
    <w:rsid w:val="00120E6A"/>
    <w:rsid w:val="00122196"/>
    <w:rsid w:val="00122874"/>
    <w:rsid w:val="00122E52"/>
    <w:rsid w:val="0012302D"/>
    <w:rsid w:val="001232A3"/>
    <w:rsid w:val="00123BC1"/>
    <w:rsid w:val="00124D26"/>
    <w:rsid w:val="00124D46"/>
    <w:rsid w:val="00125326"/>
    <w:rsid w:val="00125CE7"/>
    <w:rsid w:val="0012657D"/>
    <w:rsid w:val="0012671C"/>
    <w:rsid w:val="0012718E"/>
    <w:rsid w:val="00127C05"/>
    <w:rsid w:val="001307E0"/>
    <w:rsid w:val="001314B5"/>
    <w:rsid w:val="00131BB0"/>
    <w:rsid w:val="00131BCB"/>
    <w:rsid w:val="00131E66"/>
    <w:rsid w:val="00132E85"/>
    <w:rsid w:val="00133553"/>
    <w:rsid w:val="00134234"/>
    <w:rsid w:val="00134AE8"/>
    <w:rsid w:val="00134B41"/>
    <w:rsid w:val="00135FC6"/>
    <w:rsid w:val="001365F5"/>
    <w:rsid w:val="00136B79"/>
    <w:rsid w:val="00136FF6"/>
    <w:rsid w:val="00137D5B"/>
    <w:rsid w:val="00137FDC"/>
    <w:rsid w:val="00140109"/>
    <w:rsid w:val="00141331"/>
    <w:rsid w:val="0014217D"/>
    <w:rsid w:val="001439D5"/>
    <w:rsid w:val="00143D9E"/>
    <w:rsid w:val="001450A7"/>
    <w:rsid w:val="00145AB9"/>
    <w:rsid w:val="00145BDD"/>
    <w:rsid w:val="00145EC8"/>
    <w:rsid w:val="00146B17"/>
    <w:rsid w:val="00147C81"/>
    <w:rsid w:val="0015159F"/>
    <w:rsid w:val="00153987"/>
    <w:rsid w:val="0015462F"/>
    <w:rsid w:val="00155034"/>
    <w:rsid w:val="001560F1"/>
    <w:rsid w:val="00156768"/>
    <w:rsid w:val="00157E75"/>
    <w:rsid w:val="00160821"/>
    <w:rsid w:val="001609FD"/>
    <w:rsid w:val="001612FC"/>
    <w:rsid w:val="001615F1"/>
    <w:rsid w:val="0016366B"/>
    <w:rsid w:val="00163B84"/>
    <w:rsid w:val="00163CC2"/>
    <w:rsid w:val="00163EA9"/>
    <w:rsid w:val="0016491A"/>
    <w:rsid w:val="00164D4A"/>
    <w:rsid w:val="00166783"/>
    <w:rsid w:val="0016694C"/>
    <w:rsid w:val="00166E37"/>
    <w:rsid w:val="00167544"/>
    <w:rsid w:val="00170C22"/>
    <w:rsid w:val="00170D78"/>
    <w:rsid w:val="001712F6"/>
    <w:rsid w:val="00171BDD"/>
    <w:rsid w:val="0017309B"/>
    <w:rsid w:val="00173B7B"/>
    <w:rsid w:val="00174087"/>
    <w:rsid w:val="00174094"/>
    <w:rsid w:val="00174798"/>
    <w:rsid w:val="00174F84"/>
    <w:rsid w:val="00175102"/>
    <w:rsid w:val="00175DBB"/>
    <w:rsid w:val="001771F7"/>
    <w:rsid w:val="00177CD7"/>
    <w:rsid w:val="00177CDF"/>
    <w:rsid w:val="00177D93"/>
    <w:rsid w:val="00180028"/>
    <w:rsid w:val="00182E23"/>
    <w:rsid w:val="00182F0D"/>
    <w:rsid w:val="001835E2"/>
    <w:rsid w:val="001844A5"/>
    <w:rsid w:val="001863DE"/>
    <w:rsid w:val="00186B5E"/>
    <w:rsid w:val="00186DCA"/>
    <w:rsid w:val="00187FC0"/>
    <w:rsid w:val="00190582"/>
    <w:rsid w:val="00190617"/>
    <w:rsid w:val="001909CE"/>
    <w:rsid w:val="00190B40"/>
    <w:rsid w:val="00191AEE"/>
    <w:rsid w:val="001920D9"/>
    <w:rsid w:val="00192188"/>
    <w:rsid w:val="00193513"/>
    <w:rsid w:val="0019419B"/>
    <w:rsid w:val="001953A8"/>
    <w:rsid w:val="001955FB"/>
    <w:rsid w:val="0019686D"/>
    <w:rsid w:val="00196AA8"/>
    <w:rsid w:val="001977F5"/>
    <w:rsid w:val="00197D15"/>
    <w:rsid w:val="00197E17"/>
    <w:rsid w:val="001A0598"/>
    <w:rsid w:val="001A17FF"/>
    <w:rsid w:val="001A1AAB"/>
    <w:rsid w:val="001A1D54"/>
    <w:rsid w:val="001A2645"/>
    <w:rsid w:val="001A3134"/>
    <w:rsid w:val="001A6468"/>
    <w:rsid w:val="001A65E2"/>
    <w:rsid w:val="001A6929"/>
    <w:rsid w:val="001A6C72"/>
    <w:rsid w:val="001A7482"/>
    <w:rsid w:val="001A759D"/>
    <w:rsid w:val="001B0A62"/>
    <w:rsid w:val="001B296B"/>
    <w:rsid w:val="001B2C3E"/>
    <w:rsid w:val="001B35E5"/>
    <w:rsid w:val="001B36B6"/>
    <w:rsid w:val="001B382B"/>
    <w:rsid w:val="001B3C11"/>
    <w:rsid w:val="001B3F42"/>
    <w:rsid w:val="001B55D5"/>
    <w:rsid w:val="001B5B28"/>
    <w:rsid w:val="001B69D6"/>
    <w:rsid w:val="001B6F4F"/>
    <w:rsid w:val="001B6F6F"/>
    <w:rsid w:val="001B744E"/>
    <w:rsid w:val="001C0597"/>
    <w:rsid w:val="001C0E55"/>
    <w:rsid w:val="001C14AB"/>
    <w:rsid w:val="001C3CB1"/>
    <w:rsid w:val="001C41BE"/>
    <w:rsid w:val="001C48C8"/>
    <w:rsid w:val="001C4926"/>
    <w:rsid w:val="001C5E2D"/>
    <w:rsid w:val="001C63C8"/>
    <w:rsid w:val="001C6CE3"/>
    <w:rsid w:val="001C7FD1"/>
    <w:rsid w:val="001D0ACC"/>
    <w:rsid w:val="001D1C1B"/>
    <w:rsid w:val="001D1CC1"/>
    <w:rsid w:val="001D2703"/>
    <w:rsid w:val="001D2B56"/>
    <w:rsid w:val="001D3924"/>
    <w:rsid w:val="001D42C6"/>
    <w:rsid w:val="001D4465"/>
    <w:rsid w:val="001D531A"/>
    <w:rsid w:val="001D6069"/>
    <w:rsid w:val="001D652F"/>
    <w:rsid w:val="001D6A51"/>
    <w:rsid w:val="001E10BC"/>
    <w:rsid w:val="001E213E"/>
    <w:rsid w:val="001E27CF"/>
    <w:rsid w:val="001E2F24"/>
    <w:rsid w:val="001E2FAE"/>
    <w:rsid w:val="001E3A6D"/>
    <w:rsid w:val="001E50C9"/>
    <w:rsid w:val="001E7166"/>
    <w:rsid w:val="001E7686"/>
    <w:rsid w:val="001F02B1"/>
    <w:rsid w:val="001F03F7"/>
    <w:rsid w:val="001F0E11"/>
    <w:rsid w:val="001F1015"/>
    <w:rsid w:val="001F1E7E"/>
    <w:rsid w:val="001F2115"/>
    <w:rsid w:val="001F2237"/>
    <w:rsid w:val="001F31D8"/>
    <w:rsid w:val="001F3F63"/>
    <w:rsid w:val="001F3FF1"/>
    <w:rsid w:val="001F4166"/>
    <w:rsid w:val="001F4CDA"/>
    <w:rsid w:val="001F5CAA"/>
    <w:rsid w:val="001F5D2F"/>
    <w:rsid w:val="001F612A"/>
    <w:rsid w:val="001F6900"/>
    <w:rsid w:val="00200B40"/>
    <w:rsid w:val="00203A8B"/>
    <w:rsid w:val="00203D59"/>
    <w:rsid w:val="00204675"/>
    <w:rsid w:val="00204E5C"/>
    <w:rsid w:val="002058FD"/>
    <w:rsid w:val="00205D35"/>
    <w:rsid w:val="00206038"/>
    <w:rsid w:val="00206C25"/>
    <w:rsid w:val="002071B1"/>
    <w:rsid w:val="00207C6A"/>
    <w:rsid w:val="00210572"/>
    <w:rsid w:val="00210AAB"/>
    <w:rsid w:val="00211560"/>
    <w:rsid w:val="00212190"/>
    <w:rsid w:val="002122D3"/>
    <w:rsid w:val="00213D57"/>
    <w:rsid w:val="002148BD"/>
    <w:rsid w:val="002179A3"/>
    <w:rsid w:val="00217D7F"/>
    <w:rsid w:val="00217DDC"/>
    <w:rsid w:val="0022036E"/>
    <w:rsid w:val="0022044B"/>
    <w:rsid w:val="002219DA"/>
    <w:rsid w:val="00221D3B"/>
    <w:rsid w:val="002220B6"/>
    <w:rsid w:val="00223725"/>
    <w:rsid w:val="00226469"/>
    <w:rsid w:val="00226FA7"/>
    <w:rsid w:val="0023013B"/>
    <w:rsid w:val="00231228"/>
    <w:rsid w:val="0023236E"/>
    <w:rsid w:val="00232494"/>
    <w:rsid w:val="00232800"/>
    <w:rsid w:val="00232E58"/>
    <w:rsid w:val="0023341C"/>
    <w:rsid w:val="00234A53"/>
    <w:rsid w:val="00236F8F"/>
    <w:rsid w:val="002372D6"/>
    <w:rsid w:val="002372E3"/>
    <w:rsid w:val="0023752E"/>
    <w:rsid w:val="00237931"/>
    <w:rsid w:val="00241A0A"/>
    <w:rsid w:val="00243784"/>
    <w:rsid w:val="00244740"/>
    <w:rsid w:val="00244F08"/>
    <w:rsid w:val="002451C6"/>
    <w:rsid w:val="00247648"/>
    <w:rsid w:val="00247CEC"/>
    <w:rsid w:val="00247E00"/>
    <w:rsid w:val="0025037C"/>
    <w:rsid w:val="00251416"/>
    <w:rsid w:val="002544B3"/>
    <w:rsid w:val="0025529F"/>
    <w:rsid w:val="00256979"/>
    <w:rsid w:val="002569F4"/>
    <w:rsid w:val="00257638"/>
    <w:rsid w:val="00261239"/>
    <w:rsid w:val="002637AB"/>
    <w:rsid w:val="00263B99"/>
    <w:rsid w:val="00264274"/>
    <w:rsid w:val="00264B9C"/>
    <w:rsid w:val="00264D4D"/>
    <w:rsid w:val="00265C80"/>
    <w:rsid w:val="00265DDA"/>
    <w:rsid w:val="002662D9"/>
    <w:rsid w:val="00266F87"/>
    <w:rsid w:val="002673D9"/>
    <w:rsid w:val="002679F8"/>
    <w:rsid w:val="00267F60"/>
    <w:rsid w:val="00270514"/>
    <w:rsid w:val="0027059F"/>
    <w:rsid w:val="002709A7"/>
    <w:rsid w:val="00272401"/>
    <w:rsid w:val="00272E94"/>
    <w:rsid w:val="0027552A"/>
    <w:rsid w:val="00275BEE"/>
    <w:rsid w:val="002765E4"/>
    <w:rsid w:val="00276AEF"/>
    <w:rsid w:val="00277529"/>
    <w:rsid w:val="00283601"/>
    <w:rsid w:val="00283E15"/>
    <w:rsid w:val="00286FE9"/>
    <w:rsid w:val="00287E9D"/>
    <w:rsid w:val="00290227"/>
    <w:rsid w:val="0029062C"/>
    <w:rsid w:val="002909A4"/>
    <w:rsid w:val="002913B1"/>
    <w:rsid w:val="002917AA"/>
    <w:rsid w:val="00293FDB"/>
    <w:rsid w:val="00294286"/>
    <w:rsid w:val="0029472A"/>
    <w:rsid w:val="00294B6E"/>
    <w:rsid w:val="002953CB"/>
    <w:rsid w:val="00297488"/>
    <w:rsid w:val="00297F8F"/>
    <w:rsid w:val="002A2730"/>
    <w:rsid w:val="002A3089"/>
    <w:rsid w:val="002A3C92"/>
    <w:rsid w:val="002A65B4"/>
    <w:rsid w:val="002A6B98"/>
    <w:rsid w:val="002B1838"/>
    <w:rsid w:val="002B1C34"/>
    <w:rsid w:val="002B2E62"/>
    <w:rsid w:val="002B2E65"/>
    <w:rsid w:val="002B31F8"/>
    <w:rsid w:val="002B395C"/>
    <w:rsid w:val="002B46BD"/>
    <w:rsid w:val="002B4DB9"/>
    <w:rsid w:val="002B7137"/>
    <w:rsid w:val="002B7186"/>
    <w:rsid w:val="002B72B1"/>
    <w:rsid w:val="002B74F0"/>
    <w:rsid w:val="002B7921"/>
    <w:rsid w:val="002B7EAB"/>
    <w:rsid w:val="002B7FE7"/>
    <w:rsid w:val="002C10EE"/>
    <w:rsid w:val="002C2544"/>
    <w:rsid w:val="002C32C9"/>
    <w:rsid w:val="002C4362"/>
    <w:rsid w:val="002C6364"/>
    <w:rsid w:val="002C6524"/>
    <w:rsid w:val="002C6B51"/>
    <w:rsid w:val="002C7F13"/>
    <w:rsid w:val="002D0059"/>
    <w:rsid w:val="002D0B73"/>
    <w:rsid w:val="002D1C03"/>
    <w:rsid w:val="002D1E57"/>
    <w:rsid w:val="002D32F1"/>
    <w:rsid w:val="002D3830"/>
    <w:rsid w:val="002D3F25"/>
    <w:rsid w:val="002D4251"/>
    <w:rsid w:val="002D52E4"/>
    <w:rsid w:val="002D5BB7"/>
    <w:rsid w:val="002D6369"/>
    <w:rsid w:val="002E05A7"/>
    <w:rsid w:val="002E105A"/>
    <w:rsid w:val="002E12BA"/>
    <w:rsid w:val="002E20E6"/>
    <w:rsid w:val="002E2E5E"/>
    <w:rsid w:val="002E3456"/>
    <w:rsid w:val="002E3868"/>
    <w:rsid w:val="002E5704"/>
    <w:rsid w:val="002E7121"/>
    <w:rsid w:val="002F0F2B"/>
    <w:rsid w:val="002F4085"/>
    <w:rsid w:val="002F4997"/>
    <w:rsid w:val="002F5290"/>
    <w:rsid w:val="002F60EF"/>
    <w:rsid w:val="002F717F"/>
    <w:rsid w:val="00300144"/>
    <w:rsid w:val="00304C86"/>
    <w:rsid w:val="00305FEC"/>
    <w:rsid w:val="0030605F"/>
    <w:rsid w:val="00307046"/>
    <w:rsid w:val="0030736A"/>
    <w:rsid w:val="0031217F"/>
    <w:rsid w:val="00312B79"/>
    <w:rsid w:val="003153F0"/>
    <w:rsid w:val="003158D8"/>
    <w:rsid w:val="003159E7"/>
    <w:rsid w:val="00315AAA"/>
    <w:rsid w:val="00321CDB"/>
    <w:rsid w:val="00322E54"/>
    <w:rsid w:val="0032434D"/>
    <w:rsid w:val="00324750"/>
    <w:rsid w:val="0032489A"/>
    <w:rsid w:val="00326E76"/>
    <w:rsid w:val="003278F2"/>
    <w:rsid w:val="00327B2F"/>
    <w:rsid w:val="00327D67"/>
    <w:rsid w:val="0033066B"/>
    <w:rsid w:val="0033066D"/>
    <w:rsid w:val="003307E8"/>
    <w:rsid w:val="003323B4"/>
    <w:rsid w:val="00332550"/>
    <w:rsid w:val="00332AF0"/>
    <w:rsid w:val="003338BF"/>
    <w:rsid w:val="00334EBE"/>
    <w:rsid w:val="003362D3"/>
    <w:rsid w:val="003369EC"/>
    <w:rsid w:val="003379A6"/>
    <w:rsid w:val="003402AC"/>
    <w:rsid w:val="003411C6"/>
    <w:rsid w:val="00341447"/>
    <w:rsid w:val="00341737"/>
    <w:rsid w:val="00341BCC"/>
    <w:rsid w:val="003427DE"/>
    <w:rsid w:val="003442AC"/>
    <w:rsid w:val="00344381"/>
    <w:rsid w:val="0034518B"/>
    <w:rsid w:val="00345C9D"/>
    <w:rsid w:val="00346693"/>
    <w:rsid w:val="00346B47"/>
    <w:rsid w:val="00350C72"/>
    <w:rsid w:val="0035126E"/>
    <w:rsid w:val="0035246D"/>
    <w:rsid w:val="00352C07"/>
    <w:rsid w:val="003539BA"/>
    <w:rsid w:val="003539FB"/>
    <w:rsid w:val="0035407F"/>
    <w:rsid w:val="00355A21"/>
    <w:rsid w:val="00357644"/>
    <w:rsid w:val="003602D4"/>
    <w:rsid w:val="0036191F"/>
    <w:rsid w:val="00361E66"/>
    <w:rsid w:val="00361E78"/>
    <w:rsid w:val="0036229D"/>
    <w:rsid w:val="003647EC"/>
    <w:rsid w:val="00364F94"/>
    <w:rsid w:val="003677A1"/>
    <w:rsid w:val="00370A79"/>
    <w:rsid w:val="003718C0"/>
    <w:rsid w:val="00372778"/>
    <w:rsid w:val="003727BF"/>
    <w:rsid w:val="00373486"/>
    <w:rsid w:val="00373ADB"/>
    <w:rsid w:val="00373AF0"/>
    <w:rsid w:val="00374E99"/>
    <w:rsid w:val="0037671C"/>
    <w:rsid w:val="00377482"/>
    <w:rsid w:val="00377D5D"/>
    <w:rsid w:val="00380C6F"/>
    <w:rsid w:val="003811BD"/>
    <w:rsid w:val="00381459"/>
    <w:rsid w:val="003820FB"/>
    <w:rsid w:val="00383871"/>
    <w:rsid w:val="00384898"/>
    <w:rsid w:val="00385F00"/>
    <w:rsid w:val="00386774"/>
    <w:rsid w:val="003874AF"/>
    <w:rsid w:val="003874CE"/>
    <w:rsid w:val="0038774B"/>
    <w:rsid w:val="003877E1"/>
    <w:rsid w:val="00387881"/>
    <w:rsid w:val="00390795"/>
    <w:rsid w:val="00390F56"/>
    <w:rsid w:val="00391D24"/>
    <w:rsid w:val="00391E23"/>
    <w:rsid w:val="003921AB"/>
    <w:rsid w:val="00392409"/>
    <w:rsid w:val="00393292"/>
    <w:rsid w:val="003932FA"/>
    <w:rsid w:val="003953CA"/>
    <w:rsid w:val="00396A1B"/>
    <w:rsid w:val="00397937"/>
    <w:rsid w:val="00397E53"/>
    <w:rsid w:val="003A095B"/>
    <w:rsid w:val="003A0B7E"/>
    <w:rsid w:val="003A0D1E"/>
    <w:rsid w:val="003A27D3"/>
    <w:rsid w:val="003A2A07"/>
    <w:rsid w:val="003A54EE"/>
    <w:rsid w:val="003B0E5D"/>
    <w:rsid w:val="003B3F66"/>
    <w:rsid w:val="003B5A27"/>
    <w:rsid w:val="003B5F8C"/>
    <w:rsid w:val="003B651F"/>
    <w:rsid w:val="003B70DC"/>
    <w:rsid w:val="003B735B"/>
    <w:rsid w:val="003B7894"/>
    <w:rsid w:val="003B7AB3"/>
    <w:rsid w:val="003C3E07"/>
    <w:rsid w:val="003C4651"/>
    <w:rsid w:val="003C4989"/>
    <w:rsid w:val="003C4A65"/>
    <w:rsid w:val="003C4B94"/>
    <w:rsid w:val="003C5459"/>
    <w:rsid w:val="003C63AC"/>
    <w:rsid w:val="003D08C9"/>
    <w:rsid w:val="003D0B64"/>
    <w:rsid w:val="003D0DE9"/>
    <w:rsid w:val="003D2981"/>
    <w:rsid w:val="003D2FC5"/>
    <w:rsid w:val="003D3043"/>
    <w:rsid w:val="003D3CD6"/>
    <w:rsid w:val="003D3E43"/>
    <w:rsid w:val="003D3FA4"/>
    <w:rsid w:val="003D4444"/>
    <w:rsid w:val="003D4615"/>
    <w:rsid w:val="003D48B4"/>
    <w:rsid w:val="003D4C6C"/>
    <w:rsid w:val="003D5564"/>
    <w:rsid w:val="003D7223"/>
    <w:rsid w:val="003E0A9F"/>
    <w:rsid w:val="003E0BE4"/>
    <w:rsid w:val="003E16D4"/>
    <w:rsid w:val="003E2C21"/>
    <w:rsid w:val="003E3D94"/>
    <w:rsid w:val="003E4116"/>
    <w:rsid w:val="003E682E"/>
    <w:rsid w:val="003E6BD0"/>
    <w:rsid w:val="003F06D1"/>
    <w:rsid w:val="003F0766"/>
    <w:rsid w:val="003F130F"/>
    <w:rsid w:val="003F1BD5"/>
    <w:rsid w:val="003F1E21"/>
    <w:rsid w:val="003F1E3E"/>
    <w:rsid w:val="003F4D0A"/>
    <w:rsid w:val="003F52E2"/>
    <w:rsid w:val="003F5931"/>
    <w:rsid w:val="003F5ADF"/>
    <w:rsid w:val="003F5B0A"/>
    <w:rsid w:val="003F5B95"/>
    <w:rsid w:val="003F652F"/>
    <w:rsid w:val="003F71AA"/>
    <w:rsid w:val="003F797E"/>
    <w:rsid w:val="004007FB"/>
    <w:rsid w:val="0040142D"/>
    <w:rsid w:val="00401571"/>
    <w:rsid w:val="00403392"/>
    <w:rsid w:val="004050DB"/>
    <w:rsid w:val="00405183"/>
    <w:rsid w:val="00405CFB"/>
    <w:rsid w:val="004117DB"/>
    <w:rsid w:val="00412126"/>
    <w:rsid w:val="00412352"/>
    <w:rsid w:val="0041239E"/>
    <w:rsid w:val="00414B79"/>
    <w:rsid w:val="00414BA4"/>
    <w:rsid w:val="00414DA9"/>
    <w:rsid w:val="00415880"/>
    <w:rsid w:val="00415F67"/>
    <w:rsid w:val="004168E8"/>
    <w:rsid w:val="00416BDF"/>
    <w:rsid w:val="00416DB2"/>
    <w:rsid w:val="00417D9C"/>
    <w:rsid w:val="00421C71"/>
    <w:rsid w:val="0042203E"/>
    <w:rsid w:val="00424717"/>
    <w:rsid w:val="00425BE8"/>
    <w:rsid w:val="004261FA"/>
    <w:rsid w:val="00426577"/>
    <w:rsid w:val="00426669"/>
    <w:rsid w:val="00427E16"/>
    <w:rsid w:val="004308DD"/>
    <w:rsid w:val="00432A37"/>
    <w:rsid w:val="00432DB3"/>
    <w:rsid w:val="00432EFB"/>
    <w:rsid w:val="00434828"/>
    <w:rsid w:val="0043683D"/>
    <w:rsid w:val="00436C86"/>
    <w:rsid w:val="004370E8"/>
    <w:rsid w:val="00437234"/>
    <w:rsid w:val="004400B8"/>
    <w:rsid w:val="004402E3"/>
    <w:rsid w:val="00440B52"/>
    <w:rsid w:val="00443B73"/>
    <w:rsid w:val="004454DB"/>
    <w:rsid w:val="00445DE9"/>
    <w:rsid w:val="004468F9"/>
    <w:rsid w:val="0045159E"/>
    <w:rsid w:val="00451BB6"/>
    <w:rsid w:val="004524F9"/>
    <w:rsid w:val="0045254B"/>
    <w:rsid w:val="00452E74"/>
    <w:rsid w:val="00453734"/>
    <w:rsid w:val="00453E88"/>
    <w:rsid w:val="00453FCD"/>
    <w:rsid w:val="0045402B"/>
    <w:rsid w:val="0045526E"/>
    <w:rsid w:val="00455E54"/>
    <w:rsid w:val="00456C61"/>
    <w:rsid w:val="00460323"/>
    <w:rsid w:val="00460587"/>
    <w:rsid w:val="004615F6"/>
    <w:rsid w:val="004619C0"/>
    <w:rsid w:val="00461AD6"/>
    <w:rsid w:val="0046223E"/>
    <w:rsid w:val="00462951"/>
    <w:rsid w:val="00463F6B"/>
    <w:rsid w:val="00465489"/>
    <w:rsid w:val="00465EA6"/>
    <w:rsid w:val="00467C73"/>
    <w:rsid w:val="004707A5"/>
    <w:rsid w:val="00470ABC"/>
    <w:rsid w:val="00474705"/>
    <w:rsid w:val="00474AFE"/>
    <w:rsid w:val="00474D3F"/>
    <w:rsid w:val="00474FAE"/>
    <w:rsid w:val="0047604C"/>
    <w:rsid w:val="004766E2"/>
    <w:rsid w:val="00476FB7"/>
    <w:rsid w:val="004805B3"/>
    <w:rsid w:val="00480772"/>
    <w:rsid w:val="00481859"/>
    <w:rsid w:val="00483180"/>
    <w:rsid w:val="0048348B"/>
    <w:rsid w:val="004842B5"/>
    <w:rsid w:val="00485674"/>
    <w:rsid w:val="00486936"/>
    <w:rsid w:val="0048696E"/>
    <w:rsid w:val="004915FD"/>
    <w:rsid w:val="00491BDB"/>
    <w:rsid w:val="00492E6B"/>
    <w:rsid w:val="0049610B"/>
    <w:rsid w:val="004961FC"/>
    <w:rsid w:val="004A0E04"/>
    <w:rsid w:val="004A28A9"/>
    <w:rsid w:val="004A3971"/>
    <w:rsid w:val="004A3B02"/>
    <w:rsid w:val="004A3F5F"/>
    <w:rsid w:val="004A4699"/>
    <w:rsid w:val="004A4A58"/>
    <w:rsid w:val="004A594D"/>
    <w:rsid w:val="004A5BAC"/>
    <w:rsid w:val="004A61F9"/>
    <w:rsid w:val="004A68E2"/>
    <w:rsid w:val="004A6F15"/>
    <w:rsid w:val="004A754C"/>
    <w:rsid w:val="004A7CA4"/>
    <w:rsid w:val="004B1278"/>
    <w:rsid w:val="004B1C8F"/>
    <w:rsid w:val="004B2D60"/>
    <w:rsid w:val="004B2F26"/>
    <w:rsid w:val="004B3ACF"/>
    <w:rsid w:val="004B44C7"/>
    <w:rsid w:val="004B552B"/>
    <w:rsid w:val="004B5C16"/>
    <w:rsid w:val="004B61B0"/>
    <w:rsid w:val="004B6386"/>
    <w:rsid w:val="004B6764"/>
    <w:rsid w:val="004C09E3"/>
    <w:rsid w:val="004C11C6"/>
    <w:rsid w:val="004C12E2"/>
    <w:rsid w:val="004C1642"/>
    <w:rsid w:val="004C171B"/>
    <w:rsid w:val="004C3594"/>
    <w:rsid w:val="004C3AAC"/>
    <w:rsid w:val="004C3BC7"/>
    <w:rsid w:val="004C4A23"/>
    <w:rsid w:val="004C54A5"/>
    <w:rsid w:val="004C5D12"/>
    <w:rsid w:val="004C622D"/>
    <w:rsid w:val="004C6247"/>
    <w:rsid w:val="004C6B75"/>
    <w:rsid w:val="004C70D3"/>
    <w:rsid w:val="004C70DD"/>
    <w:rsid w:val="004C7296"/>
    <w:rsid w:val="004D0E54"/>
    <w:rsid w:val="004D13E8"/>
    <w:rsid w:val="004D210A"/>
    <w:rsid w:val="004D2528"/>
    <w:rsid w:val="004D2A1C"/>
    <w:rsid w:val="004D30D9"/>
    <w:rsid w:val="004D3373"/>
    <w:rsid w:val="004D42AB"/>
    <w:rsid w:val="004D4EC1"/>
    <w:rsid w:val="004D54A0"/>
    <w:rsid w:val="004D55E0"/>
    <w:rsid w:val="004D7200"/>
    <w:rsid w:val="004D76BA"/>
    <w:rsid w:val="004D7C48"/>
    <w:rsid w:val="004E1B31"/>
    <w:rsid w:val="004E40A1"/>
    <w:rsid w:val="004E51B2"/>
    <w:rsid w:val="004E51B8"/>
    <w:rsid w:val="004E5296"/>
    <w:rsid w:val="004E59E5"/>
    <w:rsid w:val="004E5D33"/>
    <w:rsid w:val="004E628F"/>
    <w:rsid w:val="004E6775"/>
    <w:rsid w:val="004F01C9"/>
    <w:rsid w:val="004F1477"/>
    <w:rsid w:val="004F2762"/>
    <w:rsid w:val="004F4C14"/>
    <w:rsid w:val="004F6867"/>
    <w:rsid w:val="004F69AC"/>
    <w:rsid w:val="004F76C2"/>
    <w:rsid w:val="004F7D83"/>
    <w:rsid w:val="00500588"/>
    <w:rsid w:val="00503FE3"/>
    <w:rsid w:val="00504330"/>
    <w:rsid w:val="005055B0"/>
    <w:rsid w:val="00505652"/>
    <w:rsid w:val="00510175"/>
    <w:rsid w:val="00510194"/>
    <w:rsid w:val="00510ACA"/>
    <w:rsid w:val="005117C4"/>
    <w:rsid w:val="00513163"/>
    <w:rsid w:val="0051332D"/>
    <w:rsid w:val="00514A5D"/>
    <w:rsid w:val="005155E4"/>
    <w:rsid w:val="00517455"/>
    <w:rsid w:val="00517535"/>
    <w:rsid w:val="00517E33"/>
    <w:rsid w:val="005215DB"/>
    <w:rsid w:val="00521839"/>
    <w:rsid w:val="00522AAA"/>
    <w:rsid w:val="0052305D"/>
    <w:rsid w:val="00523960"/>
    <w:rsid w:val="00523DB0"/>
    <w:rsid w:val="005241D7"/>
    <w:rsid w:val="0052476C"/>
    <w:rsid w:val="00527072"/>
    <w:rsid w:val="005302BA"/>
    <w:rsid w:val="00531F1B"/>
    <w:rsid w:val="00533192"/>
    <w:rsid w:val="00534261"/>
    <w:rsid w:val="005363F2"/>
    <w:rsid w:val="005368ED"/>
    <w:rsid w:val="00536C5B"/>
    <w:rsid w:val="0054027C"/>
    <w:rsid w:val="00541B40"/>
    <w:rsid w:val="00542768"/>
    <w:rsid w:val="0054430A"/>
    <w:rsid w:val="00544B65"/>
    <w:rsid w:val="0054597E"/>
    <w:rsid w:val="00545DCC"/>
    <w:rsid w:val="00546620"/>
    <w:rsid w:val="0055253B"/>
    <w:rsid w:val="00554256"/>
    <w:rsid w:val="0055676E"/>
    <w:rsid w:val="00556DE2"/>
    <w:rsid w:val="00556E6C"/>
    <w:rsid w:val="00557D51"/>
    <w:rsid w:val="005601EA"/>
    <w:rsid w:val="0056054E"/>
    <w:rsid w:val="00560C8C"/>
    <w:rsid w:val="0056180E"/>
    <w:rsid w:val="00561E26"/>
    <w:rsid w:val="00562F69"/>
    <w:rsid w:val="005632AA"/>
    <w:rsid w:val="00563B19"/>
    <w:rsid w:val="00564314"/>
    <w:rsid w:val="005647A7"/>
    <w:rsid w:val="0056530F"/>
    <w:rsid w:val="00566446"/>
    <w:rsid w:val="00566A14"/>
    <w:rsid w:val="0056774E"/>
    <w:rsid w:val="00567DCC"/>
    <w:rsid w:val="005706C8"/>
    <w:rsid w:val="00570E6D"/>
    <w:rsid w:val="00571204"/>
    <w:rsid w:val="00571C65"/>
    <w:rsid w:val="005726F7"/>
    <w:rsid w:val="005737EF"/>
    <w:rsid w:val="00574313"/>
    <w:rsid w:val="005766B3"/>
    <w:rsid w:val="0057757E"/>
    <w:rsid w:val="00581355"/>
    <w:rsid w:val="005821CE"/>
    <w:rsid w:val="00583235"/>
    <w:rsid w:val="0058338B"/>
    <w:rsid w:val="005841EF"/>
    <w:rsid w:val="005862D2"/>
    <w:rsid w:val="00587779"/>
    <w:rsid w:val="0058793B"/>
    <w:rsid w:val="0059151D"/>
    <w:rsid w:val="00591749"/>
    <w:rsid w:val="00591825"/>
    <w:rsid w:val="0059230E"/>
    <w:rsid w:val="0059287A"/>
    <w:rsid w:val="0059468C"/>
    <w:rsid w:val="00594C0F"/>
    <w:rsid w:val="00594EB0"/>
    <w:rsid w:val="00595FBE"/>
    <w:rsid w:val="0059648E"/>
    <w:rsid w:val="00596D63"/>
    <w:rsid w:val="005970D4"/>
    <w:rsid w:val="005A0F1F"/>
    <w:rsid w:val="005A185B"/>
    <w:rsid w:val="005A1E7B"/>
    <w:rsid w:val="005A3BA9"/>
    <w:rsid w:val="005A3F0D"/>
    <w:rsid w:val="005A40F4"/>
    <w:rsid w:val="005A484D"/>
    <w:rsid w:val="005A5BBB"/>
    <w:rsid w:val="005A6FDE"/>
    <w:rsid w:val="005A7D77"/>
    <w:rsid w:val="005B04E6"/>
    <w:rsid w:val="005B14CB"/>
    <w:rsid w:val="005B1AE6"/>
    <w:rsid w:val="005B2092"/>
    <w:rsid w:val="005B2288"/>
    <w:rsid w:val="005B3BE1"/>
    <w:rsid w:val="005B3D67"/>
    <w:rsid w:val="005B3DEF"/>
    <w:rsid w:val="005B4999"/>
    <w:rsid w:val="005B5111"/>
    <w:rsid w:val="005B66CD"/>
    <w:rsid w:val="005B6888"/>
    <w:rsid w:val="005B7099"/>
    <w:rsid w:val="005B7E62"/>
    <w:rsid w:val="005C0296"/>
    <w:rsid w:val="005C0A70"/>
    <w:rsid w:val="005C1C66"/>
    <w:rsid w:val="005C2141"/>
    <w:rsid w:val="005C285F"/>
    <w:rsid w:val="005C30A0"/>
    <w:rsid w:val="005C31F0"/>
    <w:rsid w:val="005C57E1"/>
    <w:rsid w:val="005C7400"/>
    <w:rsid w:val="005C7F82"/>
    <w:rsid w:val="005D1A45"/>
    <w:rsid w:val="005D2287"/>
    <w:rsid w:val="005D33BF"/>
    <w:rsid w:val="005D3B11"/>
    <w:rsid w:val="005D3D92"/>
    <w:rsid w:val="005D4039"/>
    <w:rsid w:val="005D5675"/>
    <w:rsid w:val="005D6AFC"/>
    <w:rsid w:val="005D6E04"/>
    <w:rsid w:val="005D7196"/>
    <w:rsid w:val="005D7387"/>
    <w:rsid w:val="005D7441"/>
    <w:rsid w:val="005D7617"/>
    <w:rsid w:val="005D788B"/>
    <w:rsid w:val="005E12AE"/>
    <w:rsid w:val="005E3940"/>
    <w:rsid w:val="005E539D"/>
    <w:rsid w:val="005E617A"/>
    <w:rsid w:val="005E6E81"/>
    <w:rsid w:val="005E6F11"/>
    <w:rsid w:val="005E71B4"/>
    <w:rsid w:val="005E731C"/>
    <w:rsid w:val="005E7C35"/>
    <w:rsid w:val="005F0052"/>
    <w:rsid w:val="005F0B1F"/>
    <w:rsid w:val="005F0F66"/>
    <w:rsid w:val="005F1368"/>
    <w:rsid w:val="005F2852"/>
    <w:rsid w:val="005F2FAF"/>
    <w:rsid w:val="005F3278"/>
    <w:rsid w:val="005F3E63"/>
    <w:rsid w:val="005F45DE"/>
    <w:rsid w:val="005F6ACA"/>
    <w:rsid w:val="005F6EF1"/>
    <w:rsid w:val="006008F3"/>
    <w:rsid w:val="00600D04"/>
    <w:rsid w:val="00601B49"/>
    <w:rsid w:val="00603F97"/>
    <w:rsid w:val="00604C02"/>
    <w:rsid w:val="0060519D"/>
    <w:rsid w:val="00606085"/>
    <w:rsid w:val="0060653E"/>
    <w:rsid w:val="00606ACE"/>
    <w:rsid w:val="00610EAA"/>
    <w:rsid w:val="00611E9D"/>
    <w:rsid w:val="0061246B"/>
    <w:rsid w:val="006151F2"/>
    <w:rsid w:val="006156E3"/>
    <w:rsid w:val="00615B4A"/>
    <w:rsid w:val="006169D1"/>
    <w:rsid w:val="00617248"/>
    <w:rsid w:val="00617BE2"/>
    <w:rsid w:val="0062033A"/>
    <w:rsid w:val="006203C9"/>
    <w:rsid w:val="006206EA"/>
    <w:rsid w:val="00620E43"/>
    <w:rsid w:val="0062305F"/>
    <w:rsid w:val="0062308A"/>
    <w:rsid w:val="00623140"/>
    <w:rsid w:val="00623448"/>
    <w:rsid w:val="00624036"/>
    <w:rsid w:val="006247FF"/>
    <w:rsid w:val="00626D94"/>
    <w:rsid w:val="006273E7"/>
    <w:rsid w:val="006277E2"/>
    <w:rsid w:val="006321B9"/>
    <w:rsid w:val="00632FC9"/>
    <w:rsid w:val="00634ADA"/>
    <w:rsid w:val="00635CC2"/>
    <w:rsid w:val="006364D2"/>
    <w:rsid w:val="00637419"/>
    <w:rsid w:val="00637C66"/>
    <w:rsid w:val="00641284"/>
    <w:rsid w:val="0064174F"/>
    <w:rsid w:val="00642E51"/>
    <w:rsid w:val="00646B2F"/>
    <w:rsid w:val="00646CB6"/>
    <w:rsid w:val="00647299"/>
    <w:rsid w:val="00647729"/>
    <w:rsid w:val="00650308"/>
    <w:rsid w:val="006504F6"/>
    <w:rsid w:val="0065053E"/>
    <w:rsid w:val="006507BB"/>
    <w:rsid w:val="00652D87"/>
    <w:rsid w:val="00653367"/>
    <w:rsid w:val="00653548"/>
    <w:rsid w:val="006542A0"/>
    <w:rsid w:val="00654433"/>
    <w:rsid w:val="00655986"/>
    <w:rsid w:val="00655EAA"/>
    <w:rsid w:val="00656B1F"/>
    <w:rsid w:val="00656DEA"/>
    <w:rsid w:val="00661BDA"/>
    <w:rsid w:val="00662697"/>
    <w:rsid w:val="00663679"/>
    <w:rsid w:val="00663960"/>
    <w:rsid w:val="00664520"/>
    <w:rsid w:val="006656A5"/>
    <w:rsid w:val="00666FE4"/>
    <w:rsid w:val="0066732B"/>
    <w:rsid w:val="0066778E"/>
    <w:rsid w:val="006679A4"/>
    <w:rsid w:val="0067028F"/>
    <w:rsid w:val="00670724"/>
    <w:rsid w:val="00671F46"/>
    <w:rsid w:val="006721E8"/>
    <w:rsid w:val="0067260E"/>
    <w:rsid w:val="00672B5E"/>
    <w:rsid w:val="00674DE3"/>
    <w:rsid w:val="00675B99"/>
    <w:rsid w:val="006765BA"/>
    <w:rsid w:val="00677B7D"/>
    <w:rsid w:val="00680335"/>
    <w:rsid w:val="0068078F"/>
    <w:rsid w:val="0068127A"/>
    <w:rsid w:val="00681750"/>
    <w:rsid w:val="00681FB6"/>
    <w:rsid w:val="00683598"/>
    <w:rsid w:val="0068574C"/>
    <w:rsid w:val="0068667E"/>
    <w:rsid w:val="00686DEA"/>
    <w:rsid w:val="006870EC"/>
    <w:rsid w:val="006870EE"/>
    <w:rsid w:val="00692059"/>
    <w:rsid w:val="00692F89"/>
    <w:rsid w:val="00694074"/>
    <w:rsid w:val="00694AA4"/>
    <w:rsid w:val="00694F1F"/>
    <w:rsid w:val="00695050"/>
    <w:rsid w:val="00697070"/>
    <w:rsid w:val="006A07C6"/>
    <w:rsid w:val="006A0AD2"/>
    <w:rsid w:val="006A10D1"/>
    <w:rsid w:val="006A1314"/>
    <w:rsid w:val="006A1909"/>
    <w:rsid w:val="006A1F31"/>
    <w:rsid w:val="006A3738"/>
    <w:rsid w:val="006A3B67"/>
    <w:rsid w:val="006A3D2F"/>
    <w:rsid w:val="006A4885"/>
    <w:rsid w:val="006A5103"/>
    <w:rsid w:val="006A5A19"/>
    <w:rsid w:val="006A5BD8"/>
    <w:rsid w:val="006A6D5C"/>
    <w:rsid w:val="006A719B"/>
    <w:rsid w:val="006A7B83"/>
    <w:rsid w:val="006A7FA4"/>
    <w:rsid w:val="006B19CF"/>
    <w:rsid w:val="006B1B6A"/>
    <w:rsid w:val="006B1BC0"/>
    <w:rsid w:val="006B1BFB"/>
    <w:rsid w:val="006B1DFF"/>
    <w:rsid w:val="006B1FEC"/>
    <w:rsid w:val="006B3D66"/>
    <w:rsid w:val="006B40D4"/>
    <w:rsid w:val="006B4199"/>
    <w:rsid w:val="006B4A8D"/>
    <w:rsid w:val="006B4FB8"/>
    <w:rsid w:val="006B552E"/>
    <w:rsid w:val="006B658E"/>
    <w:rsid w:val="006B6A67"/>
    <w:rsid w:val="006B6B06"/>
    <w:rsid w:val="006B762E"/>
    <w:rsid w:val="006C0CB1"/>
    <w:rsid w:val="006C2409"/>
    <w:rsid w:val="006C24D6"/>
    <w:rsid w:val="006C28CD"/>
    <w:rsid w:val="006C2DF4"/>
    <w:rsid w:val="006C4C2D"/>
    <w:rsid w:val="006C4E49"/>
    <w:rsid w:val="006C59F1"/>
    <w:rsid w:val="006C5E43"/>
    <w:rsid w:val="006C7551"/>
    <w:rsid w:val="006D04C4"/>
    <w:rsid w:val="006D084D"/>
    <w:rsid w:val="006D0E23"/>
    <w:rsid w:val="006D0E61"/>
    <w:rsid w:val="006D121D"/>
    <w:rsid w:val="006D1B23"/>
    <w:rsid w:val="006D2667"/>
    <w:rsid w:val="006D2852"/>
    <w:rsid w:val="006D29FF"/>
    <w:rsid w:val="006D34CC"/>
    <w:rsid w:val="006D4743"/>
    <w:rsid w:val="006D4E6B"/>
    <w:rsid w:val="006D58EC"/>
    <w:rsid w:val="006E00F7"/>
    <w:rsid w:val="006E23B8"/>
    <w:rsid w:val="006E35C5"/>
    <w:rsid w:val="006E3BE4"/>
    <w:rsid w:val="006E3EC4"/>
    <w:rsid w:val="006E4A94"/>
    <w:rsid w:val="006E4E7A"/>
    <w:rsid w:val="006E6C0F"/>
    <w:rsid w:val="006E6E20"/>
    <w:rsid w:val="006E7356"/>
    <w:rsid w:val="006E7775"/>
    <w:rsid w:val="006F0722"/>
    <w:rsid w:val="006F0ADE"/>
    <w:rsid w:val="006F0BAF"/>
    <w:rsid w:val="006F331D"/>
    <w:rsid w:val="006F5DDC"/>
    <w:rsid w:val="006F6080"/>
    <w:rsid w:val="006F718C"/>
    <w:rsid w:val="007008D0"/>
    <w:rsid w:val="00700FEC"/>
    <w:rsid w:val="007014E1"/>
    <w:rsid w:val="00701C57"/>
    <w:rsid w:val="007025DF"/>
    <w:rsid w:val="00703A93"/>
    <w:rsid w:val="00704C6A"/>
    <w:rsid w:val="0070723B"/>
    <w:rsid w:val="007107CD"/>
    <w:rsid w:val="00710BAA"/>
    <w:rsid w:val="00711CB8"/>
    <w:rsid w:val="0071291C"/>
    <w:rsid w:val="00712DE9"/>
    <w:rsid w:val="00713411"/>
    <w:rsid w:val="00713EAA"/>
    <w:rsid w:val="00714EDB"/>
    <w:rsid w:val="00714F5C"/>
    <w:rsid w:val="00714FA0"/>
    <w:rsid w:val="007158B0"/>
    <w:rsid w:val="00717050"/>
    <w:rsid w:val="00720BF0"/>
    <w:rsid w:val="00721B54"/>
    <w:rsid w:val="007223B1"/>
    <w:rsid w:val="007223BA"/>
    <w:rsid w:val="00722C2C"/>
    <w:rsid w:val="00722D81"/>
    <w:rsid w:val="007245FC"/>
    <w:rsid w:val="00724AB4"/>
    <w:rsid w:val="00725978"/>
    <w:rsid w:val="00726462"/>
    <w:rsid w:val="007269A1"/>
    <w:rsid w:val="00727475"/>
    <w:rsid w:val="007276F1"/>
    <w:rsid w:val="007277D0"/>
    <w:rsid w:val="007309D4"/>
    <w:rsid w:val="00730A5B"/>
    <w:rsid w:val="007318A6"/>
    <w:rsid w:val="00731A44"/>
    <w:rsid w:val="007327AD"/>
    <w:rsid w:val="0073340C"/>
    <w:rsid w:val="00733493"/>
    <w:rsid w:val="00735D81"/>
    <w:rsid w:val="007361F0"/>
    <w:rsid w:val="00737C67"/>
    <w:rsid w:val="0074056A"/>
    <w:rsid w:val="00740624"/>
    <w:rsid w:val="00740773"/>
    <w:rsid w:val="00740864"/>
    <w:rsid w:val="00740F5E"/>
    <w:rsid w:val="0074175D"/>
    <w:rsid w:val="00743F7E"/>
    <w:rsid w:val="00745004"/>
    <w:rsid w:val="007461AD"/>
    <w:rsid w:val="00746F06"/>
    <w:rsid w:val="007479AE"/>
    <w:rsid w:val="0075024D"/>
    <w:rsid w:val="00750299"/>
    <w:rsid w:val="00751204"/>
    <w:rsid w:val="00751DD6"/>
    <w:rsid w:val="00751E35"/>
    <w:rsid w:val="007533BF"/>
    <w:rsid w:val="00753830"/>
    <w:rsid w:val="00754E35"/>
    <w:rsid w:val="0075665C"/>
    <w:rsid w:val="00757216"/>
    <w:rsid w:val="00757F04"/>
    <w:rsid w:val="00760606"/>
    <w:rsid w:val="00761F20"/>
    <w:rsid w:val="00762A33"/>
    <w:rsid w:val="00762B96"/>
    <w:rsid w:val="007636A4"/>
    <w:rsid w:val="007655E3"/>
    <w:rsid w:val="00765F47"/>
    <w:rsid w:val="00766C69"/>
    <w:rsid w:val="00766DE5"/>
    <w:rsid w:val="007670B3"/>
    <w:rsid w:val="00767566"/>
    <w:rsid w:val="00767888"/>
    <w:rsid w:val="007678D0"/>
    <w:rsid w:val="00772826"/>
    <w:rsid w:val="00772CC0"/>
    <w:rsid w:val="007739CD"/>
    <w:rsid w:val="00774FAF"/>
    <w:rsid w:val="007756C5"/>
    <w:rsid w:val="00776694"/>
    <w:rsid w:val="007768B3"/>
    <w:rsid w:val="00776A3B"/>
    <w:rsid w:val="00777359"/>
    <w:rsid w:val="00777649"/>
    <w:rsid w:val="0077766C"/>
    <w:rsid w:val="007808C7"/>
    <w:rsid w:val="0078092D"/>
    <w:rsid w:val="00781303"/>
    <w:rsid w:val="00781355"/>
    <w:rsid w:val="007837CC"/>
    <w:rsid w:val="00783908"/>
    <w:rsid w:val="00783BFD"/>
    <w:rsid w:val="00783C49"/>
    <w:rsid w:val="00785644"/>
    <w:rsid w:val="00785762"/>
    <w:rsid w:val="00790E8E"/>
    <w:rsid w:val="007910F9"/>
    <w:rsid w:val="00791E8B"/>
    <w:rsid w:val="00793252"/>
    <w:rsid w:val="007938E1"/>
    <w:rsid w:val="00793F72"/>
    <w:rsid w:val="00794B6E"/>
    <w:rsid w:val="00794F31"/>
    <w:rsid w:val="00796240"/>
    <w:rsid w:val="00796CBB"/>
    <w:rsid w:val="00797FE8"/>
    <w:rsid w:val="007A1BB7"/>
    <w:rsid w:val="007A2F69"/>
    <w:rsid w:val="007A3515"/>
    <w:rsid w:val="007A3615"/>
    <w:rsid w:val="007A3AF2"/>
    <w:rsid w:val="007A457C"/>
    <w:rsid w:val="007A4A0A"/>
    <w:rsid w:val="007A718E"/>
    <w:rsid w:val="007A731E"/>
    <w:rsid w:val="007A7B55"/>
    <w:rsid w:val="007A7EAA"/>
    <w:rsid w:val="007B0516"/>
    <w:rsid w:val="007B3828"/>
    <w:rsid w:val="007B3E66"/>
    <w:rsid w:val="007B4A71"/>
    <w:rsid w:val="007B539F"/>
    <w:rsid w:val="007B65B6"/>
    <w:rsid w:val="007B790B"/>
    <w:rsid w:val="007C0136"/>
    <w:rsid w:val="007C1AF0"/>
    <w:rsid w:val="007C23C7"/>
    <w:rsid w:val="007C309F"/>
    <w:rsid w:val="007C3126"/>
    <w:rsid w:val="007C327F"/>
    <w:rsid w:val="007C35D6"/>
    <w:rsid w:val="007C3ADF"/>
    <w:rsid w:val="007C409F"/>
    <w:rsid w:val="007C41EF"/>
    <w:rsid w:val="007C5643"/>
    <w:rsid w:val="007C663C"/>
    <w:rsid w:val="007D0026"/>
    <w:rsid w:val="007D0CEE"/>
    <w:rsid w:val="007D0DE6"/>
    <w:rsid w:val="007D26B3"/>
    <w:rsid w:val="007D3B35"/>
    <w:rsid w:val="007D4BF7"/>
    <w:rsid w:val="007D5D7F"/>
    <w:rsid w:val="007D5DAE"/>
    <w:rsid w:val="007D65BC"/>
    <w:rsid w:val="007D6A18"/>
    <w:rsid w:val="007D75AC"/>
    <w:rsid w:val="007D75FA"/>
    <w:rsid w:val="007D76A4"/>
    <w:rsid w:val="007E2E7C"/>
    <w:rsid w:val="007E3A20"/>
    <w:rsid w:val="007E3C0F"/>
    <w:rsid w:val="007E7168"/>
    <w:rsid w:val="007E76CC"/>
    <w:rsid w:val="007E780F"/>
    <w:rsid w:val="007E7F22"/>
    <w:rsid w:val="007F020B"/>
    <w:rsid w:val="007F08A8"/>
    <w:rsid w:val="007F0DB5"/>
    <w:rsid w:val="007F3515"/>
    <w:rsid w:val="007F36BD"/>
    <w:rsid w:val="007F3ADC"/>
    <w:rsid w:val="007F43CF"/>
    <w:rsid w:val="007F64BC"/>
    <w:rsid w:val="007F740E"/>
    <w:rsid w:val="007F7540"/>
    <w:rsid w:val="007F782F"/>
    <w:rsid w:val="008000C3"/>
    <w:rsid w:val="00800E21"/>
    <w:rsid w:val="0080141E"/>
    <w:rsid w:val="00801E11"/>
    <w:rsid w:val="008021D5"/>
    <w:rsid w:val="00802BE6"/>
    <w:rsid w:val="00802EE5"/>
    <w:rsid w:val="008067F8"/>
    <w:rsid w:val="00810C59"/>
    <w:rsid w:val="008112BC"/>
    <w:rsid w:val="00812712"/>
    <w:rsid w:val="008144DF"/>
    <w:rsid w:val="00814964"/>
    <w:rsid w:val="00815103"/>
    <w:rsid w:val="00815149"/>
    <w:rsid w:val="00815308"/>
    <w:rsid w:val="00815475"/>
    <w:rsid w:val="00816FB8"/>
    <w:rsid w:val="00817E23"/>
    <w:rsid w:val="008206E2"/>
    <w:rsid w:val="0082097B"/>
    <w:rsid w:val="00820B4C"/>
    <w:rsid w:val="00820B73"/>
    <w:rsid w:val="00821D58"/>
    <w:rsid w:val="008240D6"/>
    <w:rsid w:val="0082532D"/>
    <w:rsid w:val="00825E96"/>
    <w:rsid w:val="008262CD"/>
    <w:rsid w:val="00827D1A"/>
    <w:rsid w:val="00827ED6"/>
    <w:rsid w:val="008303B0"/>
    <w:rsid w:val="008303F0"/>
    <w:rsid w:val="008313A2"/>
    <w:rsid w:val="00831793"/>
    <w:rsid w:val="00831F8D"/>
    <w:rsid w:val="00832215"/>
    <w:rsid w:val="00833094"/>
    <w:rsid w:val="00834D36"/>
    <w:rsid w:val="00836691"/>
    <w:rsid w:val="0083684D"/>
    <w:rsid w:val="00836F6F"/>
    <w:rsid w:val="00841759"/>
    <w:rsid w:val="00841898"/>
    <w:rsid w:val="0084223E"/>
    <w:rsid w:val="00843CFB"/>
    <w:rsid w:val="00843EA8"/>
    <w:rsid w:val="008446D8"/>
    <w:rsid w:val="00844C8B"/>
    <w:rsid w:val="008452E8"/>
    <w:rsid w:val="00845369"/>
    <w:rsid w:val="00846142"/>
    <w:rsid w:val="00847B72"/>
    <w:rsid w:val="00852A62"/>
    <w:rsid w:val="00854968"/>
    <w:rsid w:val="00854C05"/>
    <w:rsid w:val="00855C24"/>
    <w:rsid w:val="00856155"/>
    <w:rsid w:val="00856D7E"/>
    <w:rsid w:val="00857981"/>
    <w:rsid w:val="0086140C"/>
    <w:rsid w:val="00862696"/>
    <w:rsid w:val="008634CC"/>
    <w:rsid w:val="00863DE9"/>
    <w:rsid w:val="008642EE"/>
    <w:rsid w:val="00866F26"/>
    <w:rsid w:val="00867E7D"/>
    <w:rsid w:val="00870A91"/>
    <w:rsid w:val="00871A91"/>
    <w:rsid w:val="00873B07"/>
    <w:rsid w:val="00873D63"/>
    <w:rsid w:val="00874E2E"/>
    <w:rsid w:val="0087574A"/>
    <w:rsid w:val="00875A01"/>
    <w:rsid w:val="00875D62"/>
    <w:rsid w:val="008778EF"/>
    <w:rsid w:val="00877BA8"/>
    <w:rsid w:val="00880853"/>
    <w:rsid w:val="00881850"/>
    <w:rsid w:val="00881DED"/>
    <w:rsid w:val="00883486"/>
    <w:rsid w:val="00883D6B"/>
    <w:rsid w:val="008849F9"/>
    <w:rsid w:val="00884C9F"/>
    <w:rsid w:val="00885430"/>
    <w:rsid w:val="00885804"/>
    <w:rsid w:val="00886DB6"/>
    <w:rsid w:val="00887B42"/>
    <w:rsid w:val="0089121E"/>
    <w:rsid w:val="0089191C"/>
    <w:rsid w:val="00892163"/>
    <w:rsid w:val="00892298"/>
    <w:rsid w:val="008927AA"/>
    <w:rsid w:val="00892C1F"/>
    <w:rsid w:val="00893A6D"/>
    <w:rsid w:val="00893BA3"/>
    <w:rsid w:val="00893D43"/>
    <w:rsid w:val="00894229"/>
    <w:rsid w:val="00894561"/>
    <w:rsid w:val="00894E50"/>
    <w:rsid w:val="008967F0"/>
    <w:rsid w:val="00896990"/>
    <w:rsid w:val="008A1634"/>
    <w:rsid w:val="008A23D8"/>
    <w:rsid w:val="008A2CE5"/>
    <w:rsid w:val="008A3421"/>
    <w:rsid w:val="008A368B"/>
    <w:rsid w:val="008A3B5D"/>
    <w:rsid w:val="008A5643"/>
    <w:rsid w:val="008A5A20"/>
    <w:rsid w:val="008A5FA0"/>
    <w:rsid w:val="008A637F"/>
    <w:rsid w:val="008B01F7"/>
    <w:rsid w:val="008B093C"/>
    <w:rsid w:val="008B2C95"/>
    <w:rsid w:val="008B3778"/>
    <w:rsid w:val="008B3AA7"/>
    <w:rsid w:val="008B4D45"/>
    <w:rsid w:val="008B579A"/>
    <w:rsid w:val="008B5E3C"/>
    <w:rsid w:val="008B65AC"/>
    <w:rsid w:val="008B7922"/>
    <w:rsid w:val="008C0908"/>
    <w:rsid w:val="008C18E9"/>
    <w:rsid w:val="008C39C5"/>
    <w:rsid w:val="008C4BF6"/>
    <w:rsid w:val="008C52EF"/>
    <w:rsid w:val="008C5AEE"/>
    <w:rsid w:val="008C6C42"/>
    <w:rsid w:val="008C75F0"/>
    <w:rsid w:val="008D1FD4"/>
    <w:rsid w:val="008D214E"/>
    <w:rsid w:val="008D21B8"/>
    <w:rsid w:val="008D3A1E"/>
    <w:rsid w:val="008D5068"/>
    <w:rsid w:val="008D515F"/>
    <w:rsid w:val="008D5577"/>
    <w:rsid w:val="008D75CB"/>
    <w:rsid w:val="008E0642"/>
    <w:rsid w:val="008E10B5"/>
    <w:rsid w:val="008E1359"/>
    <w:rsid w:val="008E2CA1"/>
    <w:rsid w:val="008E3697"/>
    <w:rsid w:val="008E454C"/>
    <w:rsid w:val="008E5B72"/>
    <w:rsid w:val="008E5E8A"/>
    <w:rsid w:val="008F00D9"/>
    <w:rsid w:val="008F01B8"/>
    <w:rsid w:val="008F06D0"/>
    <w:rsid w:val="008F1CA1"/>
    <w:rsid w:val="008F24A1"/>
    <w:rsid w:val="008F3E05"/>
    <w:rsid w:val="008F4CC9"/>
    <w:rsid w:val="008F4D5D"/>
    <w:rsid w:val="008F59D4"/>
    <w:rsid w:val="008F5F91"/>
    <w:rsid w:val="008F6A65"/>
    <w:rsid w:val="008F7D76"/>
    <w:rsid w:val="0090149A"/>
    <w:rsid w:val="009029E9"/>
    <w:rsid w:val="009037FB"/>
    <w:rsid w:val="00906CE5"/>
    <w:rsid w:val="00910C0B"/>
    <w:rsid w:val="00911B67"/>
    <w:rsid w:val="00912FC3"/>
    <w:rsid w:val="0091420B"/>
    <w:rsid w:val="00915F82"/>
    <w:rsid w:val="009170A1"/>
    <w:rsid w:val="00920028"/>
    <w:rsid w:val="00921215"/>
    <w:rsid w:val="00922D1B"/>
    <w:rsid w:val="009243BE"/>
    <w:rsid w:val="009244A7"/>
    <w:rsid w:val="00924947"/>
    <w:rsid w:val="00925919"/>
    <w:rsid w:val="0092591B"/>
    <w:rsid w:val="00925A6B"/>
    <w:rsid w:val="00926083"/>
    <w:rsid w:val="00927F68"/>
    <w:rsid w:val="009301B6"/>
    <w:rsid w:val="0093149E"/>
    <w:rsid w:val="0093159F"/>
    <w:rsid w:val="0093266F"/>
    <w:rsid w:val="00932F97"/>
    <w:rsid w:val="00933A45"/>
    <w:rsid w:val="009350E0"/>
    <w:rsid w:val="0093573D"/>
    <w:rsid w:val="0093660F"/>
    <w:rsid w:val="00936926"/>
    <w:rsid w:val="0093731B"/>
    <w:rsid w:val="009375E6"/>
    <w:rsid w:val="0093779E"/>
    <w:rsid w:val="00940DE1"/>
    <w:rsid w:val="0094241A"/>
    <w:rsid w:val="00943855"/>
    <w:rsid w:val="00943A16"/>
    <w:rsid w:val="00944B35"/>
    <w:rsid w:val="00945F64"/>
    <w:rsid w:val="00947E64"/>
    <w:rsid w:val="0095016D"/>
    <w:rsid w:val="00953881"/>
    <w:rsid w:val="00953A02"/>
    <w:rsid w:val="00954952"/>
    <w:rsid w:val="009571EA"/>
    <w:rsid w:val="00961ADD"/>
    <w:rsid w:val="00961B7F"/>
    <w:rsid w:val="00962275"/>
    <w:rsid w:val="009625ED"/>
    <w:rsid w:val="009639EB"/>
    <w:rsid w:val="00963ADC"/>
    <w:rsid w:val="00963D5E"/>
    <w:rsid w:val="00963EEB"/>
    <w:rsid w:val="009649A6"/>
    <w:rsid w:val="00965A2C"/>
    <w:rsid w:val="009664A2"/>
    <w:rsid w:val="009670A9"/>
    <w:rsid w:val="00967466"/>
    <w:rsid w:val="009677FE"/>
    <w:rsid w:val="00970857"/>
    <w:rsid w:val="009717EF"/>
    <w:rsid w:val="00972BB9"/>
    <w:rsid w:val="00972CF1"/>
    <w:rsid w:val="0097633C"/>
    <w:rsid w:val="00980BB0"/>
    <w:rsid w:val="0098124F"/>
    <w:rsid w:val="009820FE"/>
    <w:rsid w:val="009825D9"/>
    <w:rsid w:val="00985DAC"/>
    <w:rsid w:val="00986775"/>
    <w:rsid w:val="00986D33"/>
    <w:rsid w:val="009870E2"/>
    <w:rsid w:val="00991EB2"/>
    <w:rsid w:val="00993552"/>
    <w:rsid w:val="0099562C"/>
    <w:rsid w:val="00995C87"/>
    <w:rsid w:val="00996816"/>
    <w:rsid w:val="009975B3"/>
    <w:rsid w:val="0099769F"/>
    <w:rsid w:val="009A0704"/>
    <w:rsid w:val="009A34D1"/>
    <w:rsid w:val="009A4096"/>
    <w:rsid w:val="009A42F8"/>
    <w:rsid w:val="009A44CD"/>
    <w:rsid w:val="009A51AD"/>
    <w:rsid w:val="009A5B06"/>
    <w:rsid w:val="009A6C79"/>
    <w:rsid w:val="009A730D"/>
    <w:rsid w:val="009B0C22"/>
    <w:rsid w:val="009B17A5"/>
    <w:rsid w:val="009B1C90"/>
    <w:rsid w:val="009B293D"/>
    <w:rsid w:val="009B3376"/>
    <w:rsid w:val="009C03A4"/>
    <w:rsid w:val="009C0A7A"/>
    <w:rsid w:val="009C1624"/>
    <w:rsid w:val="009C168D"/>
    <w:rsid w:val="009C18CA"/>
    <w:rsid w:val="009C1B87"/>
    <w:rsid w:val="009C25FF"/>
    <w:rsid w:val="009C40CC"/>
    <w:rsid w:val="009C4F1A"/>
    <w:rsid w:val="009D0129"/>
    <w:rsid w:val="009D0531"/>
    <w:rsid w:val="009D058F"/>
    <w:rsid w:val="009D0E78"/>
    <w:rsid w:val="009D11BB"/>
    <w:rsid w:val="009D1820"/>
    <w:rsid w:val="009D1AC3"/>
    <w:rsid w:val="009D1D4B"/>
    <w:rsid w:val="009D2E39"/>
    <w:rsid w:val="009D30A8"/>
    <w:rsid w:val="009D6604"/>
    <w:rsid w:val="009E0DBC"/>
    <w:rsid w:val="009E17D8"/>
    <w:rsid w:val="009E2048"/>
    <w:rsid w:val="009E45BD"/>
    <w:rsid w:val="009E4832"/>
    <w:rsid w:val="009E572D"/>
    <w:rsid w:val="009E61D7"/>
    <w:rsid w:val="009E6614"/>
    <w:rsid w:val="009F01D1"/>
    <w:rsid w:val="009F0CAF"/>
    <w:rsid w:val="009F1203"/>
    <w:rsid w:val="009F2009"/>
    <w:rsid w:val="009F2D03"/>
    <w:rsid w:val="009F3489"/>
    <w:rsid w:val="009F3C30"/>
    <w:rsid w:val="009F3F91"/>
    <w:rsid w:val="009F4C41"/>
    <w:rsid w:val="009F7C96"/>
    <w:rsid w:val="009F7D5E"/>
    <w:rsid w:val="00A00EE3"/>
    <w:rsid w:val="00A01CE3"/>
    <w:rsid w:val="00A02AC8"/>
    <w:rsid w:val="00A031D9"/>
    <w:rsid w:val="00A03357"/>
    <w:rsid w:val="00A04D56"/>
    <w:rsid w:val="00A05679"/>
    <w:rsid w:val="00A0656E"/>
    <w:rsid w:val="00A07A4D"/>
    <w:rsid w:val="00A10005"/>
    <w:rsid w:val="00A1069A"/>
    <w:rsid w:val="00A1182C"/>
    <w:rsid w:val="00A14F9F"/>
    <w:rsid w:val="00A1650A"/>
    <w:rsid w:val="00A174F0"/>
    <w:rsid w:val="00A17E07"/>
    <w:rsid w:val="00A2010D"/>
    <w:rsid w:val="00A22D8C"/>
    <w:rsid w:val="00A23086"/>
    <w:rsid w:val="00A25764"/>
    <w:rsid w:val="00A25811"/>
    <w:rsid w:val="00A260BF"/>
    <w:rsid w:val="00A26657"/>
    <w:rsid w:val="00A266AF"/>
    <w:rsid w:val="00A268C0"/>
    <w:rsid w:val="00A26937"/>
    <w:rsid w:val="00A30947"/>
    <w:rsid w:val="00A30A71"/>
    <w:rsid w:val="00A32282"/>
    <w:rsid w:val="00A32446"/>
    <w:rsid w:val="00A33699"/>
    <w:rsid w:val="00A33B39"/>
    <w:rsid w:val="00A35754"/>
    <w:rsid w:val="00A3769D"/>
    <w:rsid w:val="00A404A3"/>
    <w:rsid w:val="00A40EBB"/>
    <w:rsid w:val="00A41AFE"/>
    <w:rsid w:val="00A424A1"/>
    <w:rsid w:val="00A436BA"/>
    <w:rsid w:val="00A4435D"/>
    <w:rsid w:val="00A4490A"/>
    <w:rsid w:val="00A44E0A"/>
    <w:rsid w:val="00A45F33"/>
    <w:rsid w:val="00A460E0"/>
    <w:rsid w:val="00A4775C"/>
    <w:rsid w:val="00A47D68"/>
    <w:rsid w:val="00A50F08"/>
    <w:rsid w:val="00A51B49"/>
    <w:rsid w:val="00A51C26"/>
    <w:rsid w:val="00A530C4"/>
    <w:rsid w:val="00A5369E"/>
    <w:rsid w:val="00A53F1C"/>
    <w:rsid w:val="00A55C86"/>
    <w:rsid w:val="00A55D4B"/>
    <w:rsid w:val="00A5640D"/>
    <w:rsid w:val="00A57E56"/>
    <w:rsid w:val="00A603BB"/>
    <w:rsid w:val="00A60D3C"/>
    <w:rsid w:val="00A6207C"/>
    <w:rsid w:val="00A6250D"/>
    <w:rsid w:val="00A629FE"/>
    <w:rsid w:val="00A633E4"/>
    <w:rsid w:val="00A63739"/>
    <w:rsid w:val="00A645D6"/>
    <w:rsid w:val="00A65926"/>
    <w:rsid w:val="00A65B34"/>
    <w:rsid w:val="00A66C27"/>
    <w:rsid w:val="00A7026F"/>
    <w:rsid w:val="00A708D6"/>
    <w:rsid w:val="00A7173C"/>
    <w:rsid w:val="00A71E49"/>
    <w:rsid w:val="00A72FB3"/>
    <w:rsid w:val="00A73F12"/>
    <w:rsid w:val="00A741CE"/>
    <w:rsid w:val="00A752F4"/>
    <w:rsid w:val="00A75338"/>
    <w:rsid w:val="00A75B61"/>
    <w:rsid w:val="00A7612C"/>
    <w:rsid w:val="00A76424"/>
    <w:rsid w:val="00A765F8"/>
    <w:rsid w:val="00A77F26"/>
    <w:rsid w:val="00A77F44"/>
    <w:rsid w:val="00A80F53"/>
    <w:rsid w:val="00A81374"/>
    <w:rsid w:val="00A81CDC"/>
    <w:rsid w:val="00A8221C"/>
    <w:rsid w:val="00A829E6"/>
    <w:rsid w:val="00A82D76"/>
    <w:rsid w:val="00A83034"/>
    <w:rsid w:val="00A83305"/>
    <w:rsid w:val="00A87305"/>
    <w:rsid w:val="00A87D4C"/>
    <w:rsid w:val="00A906F5"/>
    <w:rsid w:val="00A90F76"/>
    <w:rsid w:val="00A92149"/>
    <w:rsid w:val="00A937E4"/>
    <w:rsid w:val="00A950F7"/>
    <w:rsid w:val="00A95807"/>
    <w:rsid w:val="00A9663D"/>
    <w:rsid w:val="00A966E4"/>
    <w:rsid w:val="00A96B16"/>
    <w:rsid w:val="00A96C0F"/>
    <w:rsid w:val="00A9724C"/>
    <w:rsid w:val="00AA03E5"/>
    <w:rsid w:val="00AA0F27"/>
    <w:rsid w:val="00AA0F97"/>
    <w:rsid w:val="00AA1261"/>
    <w:rsid w:val="00AA1BD0"/>
    <w:rsid w:val="00AA2697"/>
    <w:rsid w:val="00AA2764"/>
    <w:rsid w:val="00AA3A78"/>
    <w:rsid w:val="00AA4016"/>
    <w:rsid w:val="00AA407B"/>
    <w:rsid w:val="00AA4571"/>
    <w:rsid w:val="00AA48D6"/>
    <w:rsid w:val="00AA4E24"/>
    <w:rsid w:val="00AA6B1E"/>
    <w:rsid w:val="00AA6D44"/>
    <w:rsid w:val="00AA783B"/>
    <w:rsid w:val="00AB05C9"/>
    <w:rsid w:val="00AB10AC"/>
    <w:rsid w:val="00AB2134"/>
    <w:rsid w:val="00AB22E4"/>
    <w:rsid w:val="00AB2CD0"/>
    <w:rsid w:val="00AB3302"/>
    <w:rsid w:val="00AB338D"/>
    <w:rsid w:val="00AB38D2"/>
    <w:rsid w:val="00AB39D2"/>
    <w:rsid w:val="00AB3E50"/>
    <w:rsid w:val="00AB5BA0"/>
    <w:rsid w:val="00AB6EA3"/>
    <w:rsid w:val="00AB7132"/>
    <w:rsid w:val="00AC169C"/>
    <w:rsid w:val="00AC1AB3"/>
    <w:rsid w:val="00AC3631"/>
    <w:rsid w:val="00AC4CDF"/>
    <w:rsid w:val="00AC6074"/>
    <w:rsid w:val="00AC7981"/>
    <w:rsid w:val="00AD0305"/>
    <w:rsid w:val="00AD042D"/>
    <w:rsid w:val="00AD0601"/>
    <w:rsid w:val="00AD0D14"/>
    <w:rsid w:val="00AD1460"/>
    <w:rsid w:val="00AD1829"/>
    <w:rsid w:val="00AD2CC0"/>
    <w:rsid w:val="00AD3F07"/>
    <w:rsid w:val="00AD4175"/>
    <w:rsid w:val="00AD4609"/>
    <w:rsid w:val="00AD4C02"/>
    <w:rsid w:val="00AD58B6"/>
    <w:rsid w:val="00AD59AC"/>
    <w:rsid w:val="00AD5F29"/>
    <w:rsid w:val="00AD5F8D"/>
    <w:rsid w:val="00AD6A06"/>
    <w:rsid w:val="00AD6C1F"/>
    <w:rsid w:val="00AD6C8B"/>
    <w:rsid w:val="00AE1852"/>
    <w:rsid w:val="00AE19C3"/>
    <w:rsid w:val="00AE1AE4"/>
    <w:rsid w:val="00AE1F83"/>
    <w:rsid w:val="00AE2617"/>
    <w:rsid w:val="00AE54BF"/>
    <w:rsid w:val="00AE601A"/>
    <w:rsid w:val="00AF1107"/>
    <w:rsid w:val="00AF4280"/>
    <w:rsid w:val="00AF5E56"/>
    <w:rsid w:val="00AF69E0"/>
    <w:rsid w:val="00AF7124"/>
    <w:rsid w:val="00AF71D8"/>
    <w:rsid w:val="00AF78B3"/>
    <w:rsid w:val="00AF7FCB"/>
    <w:rsid w:val="00B000ED"/>
    <w:rsid w:val="00B0076F"/>
    <w:rsid w:val="00B015C9"/>
    <w:rsid w:val="00B01C47"/>
    <w:rsid w:val="00B01C66"/>
    <w:rsid w:val="00B030C6"/>
    <w:rsid w:val="00B0377F"/>
    <w:rsid w:val="00B040F1"/>
    <w:rsid w:val="00B04F1B"/>
    <w:rsid w:val="00B07FD3"/>
    <w:rsid w:val="00B103A3"/>
    <w:rsid w:val="00B10A2C"/>
    <w:rsid w:val="00B115FA"/>
    <w:rsid w:val="00B116E3"/>
    <w:rsid w:val="00B120E7"/>
    <w:rsid w:val="00B129A3"/>
    <w:rsid w:val="00B12A79"/>
    <w:rsid w:val="00B13053"/>
    <w:rsid w:val="00B13352"/>
    <w:rsid w:val="00B134E8"/>
    <w:rsid w:val="00B13809"/>
    <w:rsid w:val="00B13E5D"/>
    <w:rsid w:val="00B13FA8"/>
    <w:rsid w:val="00B15276"/>
    <w:rsid w:val="00B1608C"/>
    <w:rsid w:val="00B170E0"/>
    <w:rsid w:val="00B1747F"/>
    <w:rsid w:val="00B20727"/>
    <w:rsid w:val="00B2177A"/>
    <w:rsid w:val="00B2297D"/>
    <w:rsid w:val="00B230A9"/>
    <w:rsid w:val="00B2370E"/>
    <w:rsid w:val="00B248DC"/>
    <w:rsid w:val="00B24B27"/>
    <w:rsid w:val="00B27745"/>
    <w:rsid w:val="00B2796C"/>
    <w:rsid w:val="00B3168D"/>
    <w:rsid w:val="00B31979"/>
    <w:rsid w:val="00B31C6A"/>
    <w:rsid w:val="00B32121"/>
    <w:rsid w:val="00B3237D"/>
    <w:rsid w:val="00B3364A"/>
    <w:rsid w:val="00B33B09"/>
    <w:rsid w:val="00B34ADB"/>
    <w:rsid w:val="00B37143"/>
    <w:rsid w:val="00B3742B"/>
    <w:rsid w:val="00B37549"/>
    <w:rsid w:val="00B37586"/>
    <w:rsid w:val="00B40234"/>
    <w:rsid w:val="00B41659"/>
    <w:rsid w:val="00B4190A"/>
    <w:rsid w:val="00B42C9B"/>
    <w:rsid w:val="00B4495E"/>
    <w:rsid w:val="00B450FC"/>
    <w:rsid w:val="00B452AE"/>
    <w:rsid w:val="00B45493"/>
    <w:rsid w:val="00B4673B"/>
    <w:rsid w:val="00B47D48"/>
    <w:rsid w:val="00B50354"/>
    <w:rsid w:val="00B5099E"/>
    <w:rsid w:val="00B532AF"/>
    <w:rsid w:val="00B540BA"/>
    <w:rsid w:val="00B551C6"/>
    <w:rsid w:val="00B56BCE"/>
    <w:rsid w:val="00B56D54"/>
    <w:rsid w:val="00B575D4"/>
    <w:rsid w:val="00B57FF1"/>
    <w:rsid w:val="00B6046A"/>
    <w:rsid w:val="00B6071C"/>
    <w:rsid w:val="00B60B0D"/>
    <w:rsid w:val="00B61A77"/>
    <w:rsid w:val="00B6399A"/>
    <w:rsid w:val="00B63F89"/>
    <w:rsid w:val="00B64F72"/>
    <w:rsid w:val="00B6552A"/>
    <w:rsid w:val="00B65E6F"/>
    <w:rsid w:val="00B66425"/>
    <w:rsid w:val="00B704E2"/>
    <w:rsid w:val="00B70511"/>
    <w:rsid w:val="00B70816"/>
    <w:rsid w:val="00B70E70"/>
    <w:rsid w:val="00B71002"/>
    <w:rsid w:val="00B71FE9"/>
    <w:rsid w:val="00B723EC"/>
    <w:rsid w:val="00B725DE"/>
    <w:rsid w:val="00B7371E"/>
    <w:rsid w:val="00B73A37"/>
    <w:rsid w:val="00B73C5F"/>
    <w:rsid w:val="00B76281"/>
    <w:rsid w:val="00B76DD9"/>
    <w:rsid w:val="00B77BB6"/>
    <w:rsid w:val="00B80241"/>
    <w:rsid w:val="00B804D2"/>
    <w:rsid w:val="00B80F02"/>
    <w:rsid w:val="00B81EA4"/>
    <w:rsid w:val="00B8212B"/>
    <w:rsid w:val="00B82EBC"/>
    <w:rsid w:val="00B830D8"/>
    <w:rsid w:val="00B834AF"/>
    <w:rsid w:val="00B83CA8"/>
    <w:rsid w:val="00B851A4"/>
    <w:rsid w:val="00B86FD4"/>
    <w:rsid w:val="00B87D05"/>
    <w:rsid w:val="00B9147F"/>
    <w:rsid w:val="00B91AC7"/>
    <w:rsid w:val="00B91D2B"/>
    <w:rsid w:val="00B93F6E"/>
    <w:rsid w:val="00B94598"/>
    <w:rsid w:val="00B948A8"/>
    <w:rsid w:val="00B96CE0"/>
    <w:rsid w:val="00B96D7B"/>
    <w:rsid w:val="00B96FFA"/>
    <w:rsid w:val="00BA0CFD"/>
    <w:rsid w:val="00BA152F"/>
    <w:rsid w:val="00BA1B4F"/>
    <w:rsid w:val="00BA299F"/>
    <w:rsid w:val="00BA2CA2"/>
    <w:rsid w:val="00BA30BD"/>
    <w:rsid w:val="00BA38E1"/>
    <w:rsid w:val="00BA52D3"/>
    <w:rsid w:val="00BA5332"/>
    <w:rsid w:val="00BA69A2"/>
    <w:rsid w:val="00BA6CF8"/>
    <w:rsid w:val="00BA73CA"/>
    <w:rsid w:val="00BA7C72"/>
    <w:rsid w:val="00BA7E14"/>
    <w:rsid w:val="00BB0207"/>
    <w:rsid w:val="00BB0642"/>
    <w:rsid w:val="00BB125B"/>
    <w:rsid w:val="00BB1462"/>
    <w:rsid w:val="00BB24F7"/>
    <w:rsid w:val="00BB278A"/>
    <w:rsid w:val="00BB2824"/>
    <w:rsid w:val="00BB31A3"/>
    <w:rsid w:val="00BB356C"/>
    <w:rsid w:val="00BB4076"/>
    <w:rsid w:val="00BB4770"/>
    <w:rsid w:val="00BB481D"/>
    <w:rsid w:val="00BB4CDC"/>
    <w:rsid w:val="00BB5866"/>
    <w:rsid w:val="00BB63FF"/>
    <w:rsid w:val="00BC0CDC"/>
    <w:rsid w:val="00BC2088"/>
    <w:rsid w:val="00BC26DB"/>
    <w:rsid w:val="00BC36BA"/>
    <w:rsid w:val="00BC4D55"/>
    <w:rsid w:val="00BC61AC"/>
    <w:rsid w:val="00BC6711"/>
    <w:rsid w:val="00BC6A3D"/>
    <w:rsid w:val="00BC7578"/>
    <w:rsid w:val="00BC7AE8"/>
    <w:rsid w:val="00BC7B63"/>
    <w:rsid w:val="00BC7ED6"/>
    <w:rsid w:val="00BD0EE1"/>
    <w:rsid w:val="00BD1B14"/>
    <w:rsid w:val="00BD1F33"/>
    <w:rsid w:val="00BD2744"/>
    <w:rsid w:val="00BD29C1"/>
    <w:rsid w:val="00BD4073"/>
    <w:rsid w:val="00BD51A5"/>
    <w:rsid w:val="00BD5947"/>
    <w:rsid w:val="00BD6256"/>
    <w:rsid w:val="00BD7428"/>
    <w:rsid w:val="00BD74B5"/>
    <w:rsid w:val="00BE0453"/>
    <w:rsid w:val="00BE04BA"/>
    <w:rsid w:val="00BE0BDA"/>
    <w:rsid w:val="00BE1CD7"/>
    <w:rsid w:val="00BE33BB"/>
    <w:rsid w:val="00BE3AE6"/>
    <w:rsid w:val="00BE4F26"/>
    <w:rsid w:val="00BE5500"/>
    <w:rsid w:val="00BE7247"/>
    <w:rsid w:val="00BE7F85"/>
    <w:rsid w:val="00BF063A"/>
    <w:rsid w:val="00BF2702"/>
    <w:rsid w:val="00BF334D"/>
    <w:rsid w:val="00BF3504"/>
    <w:rsid w:val="00BF3B8C"/>
    <w:rsid w:val="00BF6703"/>
    <w:rsid w:val="00BF6955"/>
    <w:rsid w:val="00C00C29"/>
    <w:rsid w:val="00C01D2B"/>
    <w:rsid w:val="00C01DFF"/>
    <w:rsid w:val="00C01F67"/>
    <w:rsid w:val="00C02501"/>
    <w:rsid w:val="00C02531"/>
    <w:rsid w:val="00C04AF0"/>
    <w:rsid w:val="00C05813"/>
    <w:rsid w:val="00C076F5"/>
    <w:rsid w:val="00C07A5E"/>
    <w:rsid w:val="00C130CA"/>
    <w:rsid w:val="00C130F5"/>
    <w:rsid w:val="00C13595"/>
    <w:rsid w:val="00C14D69"/>
    <w:rsid w:val="00C1582A"/>
    <w:rsid w:val="00C15DBF"/>
    <w:rsid w:val="00C1674C"/>
    <w:rsid w:val="00C16AB6"/>
    <w:rsid w:val="00C16BB9"/>
    <w:rsid w:val="00C1735B"/>
    <w:rsid w:val="00C1776B"/>
    <w:rsid w:val="00C1778E"/>
    <w:rsid w:val="00C17CD6"/>
    <w:rsid w:val="00C20B6F"/>
    <w:rsid w:val="00C2197E"/>
    <w:rsid w:val="00C222F8"/>
    <w:rsid w:val="00C225A3"/>
    <w:rsid w:val="00C2421D"/>
    <w:rsid w:val="00C24446"/>
    <w:rsid w:val="00C24D7B"/>
    <w:rsid w:val="00C26703"/>
    <w:rsid w:val="00C26D54"/>
    <w:rsid w:val="00C2710E"/>
    <w:rsid w:val="00C31A70"/>
    <w:rsid w:val="00C31A79"/>
    <w:rsid w:val="00C32490"/>
    <w:rsid w:val="00C325D7"/>
    <w:rsid w:val="00C35196"/>
    <w:rsid w:val="00C35409"/>
    <w:rsid w:val="00C3749E"/>
    <w:rsid w:val="00C37686"/>
    <w:rsid w:val="00C37710"/>
    <w:rsid w:val="00C37C86"/>
    <w:rsid w:val="00C41490"/>
    <w:rsid w:val="00C43FBA"/>
    <w:rsid w:val="00C45E05"/>
    <w:rsid w:val="00C45FEC"/>
    <w:rsid w:val="00C46DF3"/>
    <w:rsid w:val="00C47883"/>
    <w:rsid w:val="00C50B40"/>
    <w:rsid w:val="00C51E1C"/>
    <w:rsid w:val="00C51E40"/>
    <w:rsid w:val="00C52751"/>
    <w:rsid w:val="00C52A81"/>
    <w:rsid w:val="00C55EF0"/>
    <w:rsid w:val="00C56AAA"/>
    <w:rsid w:val="00C56ABD"/>
    <w:rsid w:val="00C57EC5"/>
    <w:rsid w:val="00C60522"/>
    <w:rsid w:val="00C63F8D"/>
    <w:rsid w:val="00C644B8"/>
    <w:rsid w:val="00C64EE2"/>
    <w:rsid w:val="00C65C33"/>
    <w:rsid w:val="00C66EA4"/>
    <w:rsid w:val="00C66EAF"/>
    <w:rsid w:val="00C75027"/>
    <w:rsid w:val="00C76289"/>
    <w:rsid w:val="00C76B7D"/>
    <w:rsid w:val="00C772A4"/>
    <w:rsid w:val="00C772DA"/>
    <w:rsid w:val="00C775C0"/>
    <w:rsid w:val="00C77621"/>
    <w:rsid w:val="00C77D05"/>
    <w:rsid w:val="00C80010"/>
    <w:rsid w:val="00C802F0"/>
    <w:rsid w:val="00C8058B"/>
    <w:rsid w:val="00C805C1"/>
    <w:rsid w:val="00C811AF"/>
    <w:rsid w:val="00C83C20"/>
    <w:rsid w:val="00C85505"/>
    <w:rsid w:val="00C87A0C"/>
    <w:rsid w:val="00C90220"/>
    <w:rsid w:val="00C905E7"/>
    <w:rsid w:val="00C90F2D"/>
    <w:rsid w:val="00C91013"/>
    <w:rsid w:val="00C9674F"/>
    <w:rsid w:val="00CA3AED"/>
    <w:rsid w:val="00CA607B"/>
    <w:rsid w:val="00CA7ABD"/>
    <w:rsid w:val="00CA7B98"/>
    <w:rsid w:val="00CB02E0"/>
    <w:rsid w:val="00CB0413"/>
    <w:rsid w:val="00CB07BC"/>
    <w:rsid w:val="00CB098B"/>
    <w:rsid w:val="00CB0FBD"/>
    <w:rsid w:val="00CB1955"/>
    <w:rsid w:val="00CB2532"/>
    <w:rsid w:val="00CB46D0"/>
    <w:rsid w:val="00CB5A5D"/>
    <w:rsid w:val="00CB5CD0"/>
    <w:rsid w:val="00CB6F30"/>
    <w:rsid w:val="00CC033C"/>
    <w:rsid w:val="00CC03F4"/>
    <w:rsid w:val="00CC0B8A"/>
    <w:rsid w:val="00CC1199"/>
    <w:rsid w:val="00CC181C"/>
    <w:rsid w:val="00CC1AC7"/>
    <w:rsid w:val="00CC31EA"/>
    <w:rsid w:val="00CC3F5E"/>
    <w:rsid w:val="00CC4865"/>
    <w:rsid w:val="00CC5C4D"/>
    <w:rsid w:val="00CC5EF1"/>
    <w:rsid w:val="00CC6097"/>
    <w:rsid w:val="00CD0C4A"/>
    <w:rsid w:val="00CD33A7"/>
    <w:rsid w:val="00CD340D"/>
    <w:rsid w:val="00CD456E"/>
    <w:rsid w:val="00CD5FE9"/>
    <w:rsid w:val="00CD699F"/>
    <w:rsid w:val="00CD7115"/>
    <w:rsid w:val="00CE087E"/>
    <w:rsid w:val="00CE1A4C"/>
    <w:rsid w:val="00CE2E2C"/>
    <w:rsid w:val="00CE2FB0"/>
    <w:rsid w:val="00CE3071"/>
    <w:rsid w:val="00CE4607"/>
    <w:rsid w:val="00CE4E27"/>
    <w:rsid w:val="00CE584D"/>
    <w:rsid w:val="00CE5AAC"/>
    <w:rsid w:val="00CE7BAF"/>
    <w:rsid w:val="00CE7EA5"/>
    <w:rsid w:val="00CF04CE"/>
    <w:rsid w:val="00CF0E41"/>
    <w:rsid w:val="00CF103E"/>
    <w:rsid w:val="00CF17FE"/>
    <w:rsid w:val="00CF2834"/>
    <w:rsid w:val="00CF3424"/>
    <w:rsid w:val="00CF3806"/>
    <w:rsid w:val="00CF3EBE"/>
    <w:rsid w:val="00CF6F80"/>
    <w:rsid w:val="00CF6FCB"/>
    <w:rsid w:val="00CF755D"/>
    <w:rsid w:val="00CF7ADB"/>
    <w:rsid w:val="00CF7D82"/>
    <w:rsid w:val="00D00048"/>
    <w:rsid w:val="00D0043B"/>
    <w:rsid w:val="00D00874"/>
    <w:rsid w:val="00D01B05"/>
    <w:rsid w:val="00D02E16"/>
    <w:rsid w:val="00D03C23"/>
    <w:rsid w:val="00D03D1E"/>
    <w:rsid w:val="00D040C6"/>
    <w:rsid w:val="00D04479"/>
    <w:rsid w:val="00D04BA6"/>
    <w:rsid w:val="00D04D84"/>
    <w:rsid w:val="00D05933"/>
    <w:rsid w:val="00D06B1A"/>
    <w:rsid w:val="00D07357"/>
    <w:rsid w:val="00D11027"/>
    <w:rsid w:val="00D11A2F"/>
    <w:rsid w:val="00D12BFA"/>
    <w:rsid w:val="00D17CB6"/>
    <w:rsid w:val="00D21081"/>
    <w:rsid w:val="00D23E3D"/>
    <w:rsid w:val="00D24761"/>
    <w:rsid w:val="00D25CA8"/>
    <w:rsid w:val="00D26F8F"/>
    <w:rsid w:val="00D27CDA"/>
    <w:rsid w:val="00D27D8E"/>
    <w:rsid w:val="00D31A0B"/>
    <w:rsid w:val="00D31BB3"/>
    <w:rsid w:val="00D3231A"/>
    <w:rsid w:val="00D323DC"/>
    <w:rsid w:val="00D32962"/>
    <w:rsid w:val="00D32D72"/>
    <w:rsid w:val="00D33F3D"/>
    <w:rsid w:val="00D34894"/>
    <w:rsid w:val="00D34FF2"/>
    <w:rsid w:val="00D359D9"/>
    <w:rsid w:val="00D36526"/>
    <w:rsid w:val="00D409B7"/>
    <w:rsid w:val="00D40D1B"/>
    <w:rsid w:val="00D425AD"/>
    <w:rsid w:val="00D439C4"/>
    <w:rsid w:val="00D4421E"/>
    <w:rsid w:val="00D442EA"/>
    <w:rsid w:val="00D459A0"/>
    <w:rsid w:val="00D46036"/>
    <w:rsid w:val="00D46CBC"/>
    <w:rsid w:val="00D47310"/>
    <w:rsid w:val="00D47432"/>
    <w:rsid w:val="00D50474"/>
    <w:rsid w:val="00D50AB1"/>
    <w:rsid w:val="00D52079"/>
    <w:rsid w:val="00D524DF"/>
    <w:rsid w:val="00D528B4"/>
    <w:rsid w:val="00D530CB"/>
    <w:rsid w:val="00D55A90"/>
    <w:rsid w:val="00D56963"/>
    <w:rsid w:val="00D56E51"/>
    <w:rsid w:val="00D573A3"/>
    <w:rsid w:val="00D57EE1"/>
    <w:rsid w:val="00D60BC2"/>
    <w:rsid w:val="00D61271"/>
    <w:rsid w:val="00D62930"/>
    <w:rsid w:val="00D6386D"/>
    <w:rsid w:val="00D63E38"/>
    <w:rsid w:val="00D651A4"/>
    <w:rsid w:val="00D66CF5"/>
    <w:rsid w:val="00D66F7D"/>
    <w:rsid w:val="00D67254"/>
    <w:rsid w:val="00D70744"/>
    <w:rsid w:val="00D70FCF"/>
    <w:rsid w:val="00D7105E"/>
    <w:rsid w:val="00D7195D"/>
    <w:rsid w:val="00D72ED3"/>
    <w:rsid w:val="00D73C74"/>
    <w:rsid w:val="00D73FF1"/>
    <w:rsid w:val="00D743DB"/>
    <w:rsid w:val="00D743E0"/>
    <w:rsid w:val="00D7487E"/>
    <w:rsid w:val="00D75298"/>
    <w:rsid w:val="00D77590"/>
    <w:rsid w:val="00D7767C"/>
    <w:rsid w:val="00D77CE3"/>
    <w:rsid w:val="00D77DAD"/>
    <w:rsid w:val="00D80201"/>
    <w:rsid w:val="00D80521"/>
    <w:rsid w:val="00D81AFF"/>
    <w:rsid w:val="00D81EB2"/>
    <w:rsid w:val="00D827DC"/>
    <w:rsid w:val="00D833BC"/>
    <w:rsid w:val="00D838E6"/>
    <w:rsid w:val="00D8471E"/>
    <w:rsid w:val="00D8667B"/>
    <w:rsid w:val="00D875E2"/>
    <w:rsid w:val="00D9159B"/>
    <w:rsid w:val="00D91A76"/>
    <w:rsid w:val="00D91AD6"/>
    <w:rsid w:val="00D92204"/>
    <w:rsid w:val="00D95D16"/>
    <w:rsid w:val="00D95E95"/>
    <w:rsid w:val="00D97114"/>
    <w:rsid w:val="00DA06A0"/>
    <w:rsid w:val="00DA1BA2"/>
    <w:rsid w:val="00DA2142"/>
    <w:rsid w:val="00DA2367"/>
    <w:rsid w:val="00DA2CF4"/>
    <w:rsid w:val="00DA3EA8"/>
    <w:rsid w:val="00DA3F23"/>
    <w:rsid w:val="00DA63B2"/>
    <w:rsid w:val="00DA6CB1"/>
    <w:rsid w:val="00DA6F60"/>
    <w:rsid w:val="00DB1799"/>
    <w:rsid w:val="00DB1B45"/>
    <w:rsid w:val="00DB1DEB"/>
    <w:rsid w:val="00DB2F01"/>
    <w:rsid w:val="00DB3357"/>
    <w:rsid w:val="00DB4596"/>
    <w:rsid w:val="00DB47F0"/>
    <w:rsid w:val="00DB49A9"/>
    <w:rsid w:val="00DB5EF5"/>
    <w:rsid w:val="00DB6600"/>
    <w:rsid w:val="00DB6A6D"/>
    <w:rsid w:val="00DB7910"/>
    <w:rsid w:val="00DB7C97"/>
    <w:rsid w:val="00DC09B5"/>
    <w:rsid w:val="00DC09FE"/>
    <w:rsid w:val="00DC0B7F"/>
    <w:rsid w:val="00DC1B20"/>
    <w:rsid w:val="00DC236C"/>
    <w:rsid w:val="00DC26EC"/>
    <w:rsid w:val="00DC2979"/>
    <w:rsid w:val="00DC2CD1"/>
    <w:rsid w:val="00DC418A"/>
    <w:rsid w:val="00DC5501"/>
    <w:rsid w:val="00DC580F"/>
    <w:rsid w:val="00DC5BB1"/>
    <w:rsid w:val="00DC6108"/>
    <w:rsid w:val="00DC647D"/>
    <w:rsid w:val="00DC6C2A"/>
    <w:rsid w:val="00DD0B01"/>
    <w:rsid w:val="00DD0E71"/>
    <w:rsid w:val="00DD4871"/>
    <w:rsid w:val="00DD4894"/>
    <w:rsid w:val="00DD4B6D"/>
    <w:rsid w:val="00DD5F25"/>
    <w:rsid w:val="00DD6562"/>
    <w:rsid w:val="00DD68A2"/>
    <w:rsid w:val="00DD7D7E"/>
    <w:rsid w:val="00DE013D"/>
    <w:rsid w:val="00DE02D0"/>
    <w:rsid w:val="00DE0EB8"/>
    <w:rsid w:val="00DE1B68"/>
    <w:rsid w:val="00DE22FE"/>
    <w:rsid w:val="00DE287B"/>
    <w:rsid w:val="00DE2DE5"/>
    <w:rsid w:val="00DE4508"/>
    <w:rsid w:val="00DE4A2F"/>
    <w:rsid w:val="00DE4FD8"/>
    <w:rsid w:val="00DE59F0"/>
    <w:rsid w:val="00DE653B"/>
    <w:rsid w:val="00DE7F00"/>
    <w:rsid w:val="00DF1FB0"/>
    <w:rsid w:val="00DF2185"/>
    <w:rsid w:val="00DF2A08"/>
    <w:rsid w:val="00DF2D4B"/>
    <w:rsid w:val="00DF2F79"/>
    <w:rsid w:val="00DF333A"/>
    <w:rsid w:val="00DF7F06"/>
    <w:rsid w:val="00E0188A"/>
    <w:rsid w:val="00E01976"/>
    <w:rsid w:val="00E0249D"/>
    <w:rsid w:val="00E038FB"/>
    <w:rsid w:val="00E042B0"/>
    <w:rsid w:val="00E042B6"/>
    <w:rsid w:val="00E04724"/>
    <w:rsid w:val="00E05400"/>
    <w:rsid w:val="00E05782"/>
    <w:rsid w:val="00E058B5"/>
    <w:rsid w:val="00E06DC9"/>
    <w:rsid w:val="00E10C8C"/>
    <w:rsid w:val="00E129CE"/>
    <w:rsid w:val="00E12D8C"/>
    <w:rsid w:val="00E13A50"/>
    <w:rsid w:val="00E13FD9"/>
    <w:rsid w:val="00E146A1"/>
    <w:rsid w:val="00E14DF7"/>
    <w:rsid w:val="00E153D9"/>
    <w:rsid w:val="00E157FF"/>
    <w:rsid w:val="00E15B1F"/>
    <w:rsid w:val="00E16146"/>
    <w:rsid w:val="00E1626C"/>
    <w:rsid w:val="00E16B2F"/>
    <w:rsid w:val="00E16BF2"/>
    <w:rsid w:val="00E174AA"/>
    <w:rsid w:val="00E17822"/>
    <w:rsid w:val="00E17B14"/>
    <w:rsid w:val="00E17FEF"/>
    <w:rsid w:val="00E20306"/>
    <w:rsid w:val="00E206F9"/>
    <w:rsid w:val="00E21171"/>
    <w:rsid w:val="00E21B44"/>
    <w:rsid w:val="00E21D5E"/>
    <w:rsid w:val="00E24115"/>
    <w:rsid w:val="00E25526"/>
    <w:rsid w:val="00E256FE"/>
    <w:rsid w:val="00E2666C"/>
    <w:rsid w:val="00E26787"/>
    <w:rsid w:val="00E27185"/>
    <w:rsid w:val="00E27250"/>
    <w:rsid w:val="00E309A8"/>
    <w:rsid w:val="00E32665"/>
    <w:rsid w:val="00E33B5E"/>
    <w:rsid w:val="00E34F4D"/>
    <w:rsid w:val="00E357FC"/>
    <w:rsid w:val="00E35D7B"/>
    <w:rsid w:val="00E35E1A"/>
    <w:rsid w:val="00E361B9"/>
    <w:rsid w:val="00E369BC"/>
    <w:rsid w:val="00E40844"/>
    <w:rsid w:val="00E41615"/>
    <w:rsid w:val="00E41B77"/>
    <w:rsid w:val="00E41DFB"/>
    <w:rsid w:val="00E461E8"/>
    <w:rsid w:val="00E46436"/>
    <w:rsid w:val="00E477D9"/>
    <w:rsid w:val="00E50300"/>
    <w:rsid w:val="00E5060C"/>
    <w:rsid w:val="00E535C8"/>
    <w:rsid w:val="00E55F51"/>
    <w:rsid w:val="00E5641B"/>
    <w:rsid w:val="00E5670E"/>
    <w:rsid w:val="00E57A47"/>
    <w:rsid w:val="00E57FBE"/>
    <w:rsid w:val="00E60347"/>
    <w:rsid w:val="00E60644"/>
    <w:rsid w:val="00E61BAA"/>
    <w:rsid w:val="00E63420"/>
    <w:rsid w:val="00E644EA"/>
    <w:rsid w:val="00E644FD"/>
    <w:rsid w:val="00E64A17"/>
    <w:rsid w:val="00E65008"/>
    <w:rsid w:val="00E65364"/>
    <w:rsid w:val="00E66E94"/>
    <w:rsid w:val="00E67ED3"/>
    <w:rsid w:val="00E7005F"/>
    <w:rsid w:val="00E70095"/>
    <w:rsid w:val="00E7012D"/>
    <w:rsid w:val="00E70159"/>
    <w:rsid w:val="00E703F3"/>
    <w:rsid w:val="00E71238"/>
    <w:rsid w:val="00E712D0"/>
    <w:rsid w:val="00E71AAF"/>
    <w:rsid w:val="00E72D71"/>
    <w:rsid w:val="00E753CF"/>
    <w:rsid w:val="00E76885"/>
    <w:rsid w:val="00E77A95"/>
    <w:rsid w:val="00E80969"/>
    <w:rsid w:val="00E80BA2"/>
    <w:rsid w:val="00E82198"/>
    <w:rsid w:val="00E82214"/>
    <w:rsid w:val="00E8299E"/>
    <w:rsid w:val="00E83016"/>
    <w:rsid w:val="00E837EF"/>
    <w:rsid w:val="00E84936"/>
    <w:rsid w:val="00E84999"/>
    <w:rsid w:val="00E84C0E"/>
    <w:rsid w:val="00E859AC"/>
    <w:rsid w:val="00E8667C"/>
    <w:rsid w:val="00E8671E"/>
    <w:rsid w:val="00E86F21"/>
    <w:rsid w:val="00E90773"/>
    <w:rsid w:val="00E91A56"/>
    <w:rsid w:val="00E91AF5"/>
    <w:rsid w:val="00E9251D"/>
    <w:rsid w:val="00E941F4"/>
    <w:rsid w:val="00E94B70"/>
    <w:rsid w:val="00E956EA"/>
    <w:rsid w:val="00E95F34"/>
    <w:rsid w:val="00E96265"/>
    <w:rsid w:val="00E96269"/>
    <w:rsid w:val="00E963F0"/>
    <w:rsid w:val="00E9652A"/>
    <w:rsid w:val="00E9655F"/>
    <w:rsid w:val="00EA062B"/>
    <w:rsid w:val="00EA1040"/>
    <w:rsid w:val="00EA1271"/>
    <w:rsid w:val="00EA3212"/>
    <w:rsid w:val="00EA3994"/>
    <w:rsid w:val="00EA5352"/>
    <w:rsid w:val="00EA5415"/>
    <w:rsid w:val="00EA5764"/>
    <w:rsid w:val="00EA58AC"/>
    <w:rsid w:val="00EA5BD1"/>
    <w:rsid w:val="00EA5DD8"/>
    <w:rsid w:val="00EB0048"/>
    <w:rsid w:val="00EB034F"/>
    <w:rsid w:val="00EB0730"/>
    <w:rsid w:val="00EB0DE1"/>
    <w:rsid w:val="00EB3B2E"/>
    <w:rsid w:val="00EB4B0F"/>
    <w:rsid w:val="00EB5B08"/>
    <w:rsid w:val="00EB5BA7"/>
    <w:rsid w:val="00EB68CE"/>
    <w:rsid w:val="00EB7006"/>
    <w:rsid w:val="00EB792A"/>
    <w:rsid w:val="00EC21A5"/>
    <w:rsid w:val="00EC2A9C"/>
    <w:rsid w:val="00EC2CC3"/>
    <w:rsid w:val="00EC4941"/>
    <w:rsid w:val="00EC5682"/>
    <w:rsid w:val="00EC6435"/>
    <w:rsid w:val="00EC745D"/>
    <w:rsid w:val="00ED0767"/>
    <w:rsid w:val="00ED07AD"/>
    <w:rsid w:val="00ED1643"/>
    <w:rsid w:val="00ED244E"/>
    <w:rsid w:val="00ED2E2A"/>
    <w:rsid w:val="00ED4AC5"/>
    <w:rsid w:val="00ED4BA9"/>
    <w:rsid w:val="00ED6806"/>
    <w:rsid w:val="00ED70AA"/>
    <w:rsid w:val="00ED73E0"/>
    <w:rsid w:val="00ED79E0"/>
    <w:rsid w:val="00ED7ECF"/>
    <w:rsid w:val="00EE07F0"/>
    <w:rsid w:val="00EE0818"/>
    <w:rsid w:val="00EE1BDD"/>
    <w:rsid w:val="00EE2E29"/>
    <w:rsid w:val="00EE4748"/>
    <w:rsid w:val="00EE67E5"/>
    <w:rsid w:val="00EE6B7A"/>
    <w:rsid w:val="00EE7362"/>
    <w:rsid w:val="00EF0173"/>
    <w:rsid w:val="00EF1D92"/>
    <w:rsid w:val="00EF2E7C"/>
    <w:rsid w:val="00EF34A4"/>
    <w:rsid w:val="00EF423A"/>
    <w:rsid w:val="00EF4702"/>
    <w:rsid w:val="00EF63F3"/>
    <w:rsid w:val="00F00272"/>
    <w:rsid w:val="00F02357"/>
    <w:rsid w:val="00F034B9"/>
    <w:rsid w:val="00F03BAF"/>
    <w:rsid w:val="00F04BAF"/>
    <w:rsid w:val="00F050F5"/>
    <w:rsid w:val="00F06343"/>
    <w:rsid w:val="00F0639E"/>
    <w:rsid w:val="00F101E5"/>
    <w:rsid w:val="00F11546"/>
    <w:rsid w:val="00F11770"/>
    <w:rsid w:val="00F11B91"/>
    <w:rsid w:val="00F1263D"/>
    <w:rsid w:val="00F135F2"/>
    <w:rsid w:val="00F13DA3"/>
    <w:rsid w:val="00F14C3E"/>
    <w:rsid w:val="00F15658"/>
    <w:rsid w:val="00F16667"/>
    <w:rsid w:val="00F16886"/>
    <w:rsid w:val="00F16B89"/>
    <w:rsid w:val="00F1711D"/>
    <w:rsid w:val="00F17354"/>
    <w:rsid w:val="00F17592"/>
    <w:rsid w:val="00F17710"/>
    <w:rsid w:val="00F17DE0"/>
    <w:rsid w:val="00F20060"/>
    <w:rsid w:val="00F2104B"/>
    <w:rsid w:val="00F216F6"/>
    <w:rsid w:val="00F2178F"/>
    <w:rsid w:val="00F24323"/>
    <w:rsid w:val="00F24756"/>
    <w:rsid w:val="00F24BC0"/>
    <w:rsid w:val="00F24D7F"/>
    <w:rsid w:val="00F256EA"/>
    <w:rsid w:val="00F271CA"/>
    <w:rsid w:val="00F27393"/>
    <w:rsid w:val="00F30917"/>
    <w:rsid w:val="00F30C06"/>
    <w:rsid w:val="00F31EFB"/>
    <w:rsid w:val="00F32396"/>
    <w:rsid w:val="00F33193"/>
    <w:rsid w:val="00F34146"/>
    <w:rsid w:val="00F3563A"/>
    <w:rsid w:val="00F367A0"/>
    <w:rsid w:val="00F37204"/>
    <w:rsid w:val="00F40550"/>
    <w:rsid w:val="00F41009"/>
    <w:rsid w:val="00F4182F"/>
    <w:rsid w:val="00F420AB"/>
    <w:rsid w:val="00F428A9"/>
    <w:rsid w:val="00F42D59"/>
    <w:rsid w:val="00F437A3"/>
    <w:rsid w:val="00F45FC5"/>
    <w:rsid w:val="00F46CE5"/>
    <w:rsid w:val="00F47BED"/>
    <w:rsid w:val="00F50F78"/>
    <w:rsid w:val="00F50FBF"/>
    <w:rsid w:val="00F51537"/>
    <w:rsid w:val="00F528BF"/>
    <w:rsid w:val="00F53B4F"/>
    <w:rsid w:val="00F554F6"/>
    <w:rsid w:val="00F55B17"/>
    <w:rsid w:val="00F55B41"/>
    <w:rsid w:val="00F55B7E"/>
    <w:rsid w:val="00F60A7D"/>
    <w:rsid w:val="00F646FF"/>
    <w:rsid w:val="00F65130"/>
    <w:rsid w:val="00F655FE"/>
    <w:rsid w:val="00F66BFB"/>
    <w:rsid w:val="00F66CB9"/>
    <w:rsid w:val="00F67FDF"/>
    <w:rsid w:val="00F71096"/>
    <w:rsid w:val="00F715ED"/>
    <w:rsid w:val="00F72BC7"/>
    <w:rsid w:val="00F734EC"/>
    <w:rsid w:val="00F73AD3"/>
    <w:rsid w:val="00F760FA"/>
    <w:rsid w:val="00F76AC2"/>
    <w:rsid w:val="00F804F5"/>
    <w:rsid w:val="00F81F6C"/>
    <w:rsid w:val="00F82762"/>
    <w:rsid w:val="00F82CA7"/>
    <w:rsid w:val="00F83836"/>
    <w:rsid w:val="00F84214"/>
    <w:rsid w:val="00F84647"/>
    <w:rsid w:val="00F849DE"/>
    <w:rsid w:val="00F85F45"/>
    <w:rsid w:val="00F8611B"/>
    <w:rsid w:val="00F878CF"/>
    <w:rsid w:val="00F902AD"/>
    <w:rsid w:val="00F90CE2"/>
    <w:rsid w:val="00F90FC6"/>
    <w:rsid w:val="00F91284"/>
    <w:rsid w:val="00F92088"/>
    <w:rsid w:val="00F9325A"/>
    <w:rsid w:val="00F935D3"/>
    <w:rsid w:val="00F93FB4"/>
    <w:rsid w:val="00F944D3"/>
    <w:rsid w:val="00F9495D"/>
    <w:rsid w:val="00F94EF6"/>
    <w:rsid w:val="00F9534B"/>
    <w:rsid w:val="00FA01E7"/>
    <w:rsid w:val="00FA039E"/>
    <w:rsid w:val="00FA05BF"/>
    <w:rsid w:val="00FA292D"/>
    <w:rsid w:val="00FA2B2B"/>
    <w:rsid w:val="00FA2FFD"/>
    <w:rsid w:val="00FA40CD"/>
    <w:rsid w:val="00FA4779"/>
    <w:rsid w:val="00FA4EDB"/>
    <w:rsid w:val="00FA5E40"/>
    <w:rsid w:val="00FA6AFC"/>
    <w:rsid w:val="00FB1016"/>
    <w:rsid w:val="00FB1400"/>
    <w:rsid w:val="00FB148F"/>
    <w:rsid w:val="00FB2E34"/>
    <w:rsid w:val="00FB39AD"/>
    <w:rsid w:val="00FB3C23"/>
    <w:rsid w:val="00FB4089"/>
    <w:rsid w:val="00FB7849"/>
    <w:rsid w:val="00FC013E"/>
    <w:rsid w:val="00FC032A"/>
    <w:rsid w:val="00FC0374"/>
    <w:rsid w:val="00FC0EF7"/>
    <w:rsid w:val="00FC3B29"/>
    <w:rsid w:val="00FC67F2"/>
    <w:rsid w:val="00FC7A3F"/>
    <w:rsid w:val="00FD1625"/>
    <w:rsid w:val="00FD1D5C"/>
    <w:rsid w:val="00FD31A6"/>
    <w:rsid w:val="00FD3676"/>
    <w:rsid w:val="00FD447E"/>
    <w:rsid w:val="00FD5C14"/>
    <w:rsid w:val="00FD6223"/>
    <w:rsid w:val="00FD6523"/>
    <w:rsid w:val="00FD6AB5"/>
    <w:rsid w:val="00FD7734"/>
    <w:rsid w:val="00FE0669"/>
    <w:rsid w:val="00FE0D28"/>
    <w:rsid w:val="00FE158A"/>
    <w:rsid w:val="00FE1A97"/>
    <w:rsid w:val="00FE1B5E"/>
    <w:rsid w:val="00FE1E73"/>
    <w:rsid w:val="00FE27A3"/>
    <w:rsid w:val="00FE2FC0"/>
    <w:rsid w:val="00FE4518"/>
    <w:rsid w:val="00FE57BE"/>
    <w:rsid w:val="00FE5AB2"/>
    <w:rsid w:val="00FE5B34"/>
    <w:rsid w:val="00FE6B95"/>
    <w:rsid w:val="00FE6D01"/>
    <w:rsid w:val="00FF1B04"/>
    <w:rsid w:val="00FF330D"/>
    <w:rsid w:val="00FF365A"/>
    <w:rsid w:val="00FF3B77"/>
    <w:rsid w:val="00FF4A5A"/>
    <w:rsid w:val="00FF4CF7"/>
    <w:rsid w:val="00FF4F96"/>
    <w:rsid w:val="00FF4FF4"/>
    <w:rsid w:val="00FF5453"/>
    <w:rsid w:val="00FF7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12D47CA"/>
  <w15:docId w15:val="{6CB4F8DC-2EA8-4182-9AC8-4E59E347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B6E"/>
    <w:pPr>
      <w:spacing w:after="120"/>
    </w:pPr>
    <w:rPr>
      <w:rFonts w:ascii="Arial" w:hAnsi="Arial"/>
      <w:sz w:val="24"/>
      <w:szCs w:val="24"/>
    </w:rPr>
  </w:style>
  <w:style w:type="paragraph" w:styleId="Heading1">
    <w:name w:val="heading 1"/>
    <w:basedOn w:val="Normal"/>
    <w:next w:val="Normal"/>
    <w:link w:val="Heading1Char"/>
    <w:qFormat/>
    <w:rsid w:val="00066ED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054DCE"/>
    <w:pPr>
      <w:keepNext/>
      <w:spacing w:after="480"/>
      <w:outlineLvl w:val="1"/>
    </w:pPr>
    <w:rPr>
      <w:sz w:val="32"/>
      <w:szCs w:val="28"/>
      <w:lang w:val="en-US" w:eastAsia="en-US"/>
    </w:rPr>
  </w:style>
  <w:style w:type="paragraph" w:styleId="Heading3">
    <w:name w:val="heading 3"/>
    <w:basedOn w:val="Normal"/>
    <w:next w:val="Normal"/>
    <w:link w:val="Heading3Char"/>
    <w:semiHidden/>
    <w:unhideWhenUsed/>
    <w:qFormat/>
    <w:rsid w:val="00066ED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A79"/>
    <w:pPr>
      <w:tabs>
        <w:tab w:val="center" w:pos="4153"/>
        <w:tab w:val="right" w:pos="8306"/>
      </w:tabs>
    </w:pPr>
  </w:style>
  <w:style w:type="paragraph" w:styleId="Footer">
    <w:name w:val="footer"/>
    <w:basedOn w:val="Normal"/>
    <w:link w:val="FooterChar"/>
    <w:rsid w:val="00B12A79"/>
    <w:pPr>
      <w:tabs>
        <w:tab w:val="center" w:pos="4153"/>
        <w:tab w:val="right" w:pos="8306"/>
      </w:tabs>
    </w:pPr>
  </w:style>
  <w:style w:type="paragraph" w:customStyle="1" w:styleId="Bulletpointlevel2">
    <w:name w:val="Bullet point level 2"/>
    <w:basedOn w:val="Normal"/>
    <w:rsid w:val="00686DEA"/>
    <w:pPr>
      <w:numPr>
        <w:numId w:val="1"/>
      </w:numPr>
    </w:pPr>
  </w:style>
  <w:style w:type="paragraph" w:customStyle="1" w:styleId="BulletLevel1">
    <w:name w:val="Bullet Level 1"/>
    <w:basedOn w:val="Normal"/>
    <w:rsid w:val="00E66E94"/>
    <w:pPr>
      <w:numPr>
        <w:numId w:val="2"/>
      </w:numPr>
    </w:pPr>
  </w:style>
  <w:style w:type="paragraph" w:styleId="ListBullet2">
    <w:name w:val="List Bullet 2"/>
    <w:basedOn w:val="Normal"/>
    <w:link w:val="ListBullet2Char"/>
    <w:rsid w:val="001B5B28"/>
    <w:pPr>
      <w:numPr>
        <w:ilvl w:val="5"/>
        <w:numId w:val="5"/>
      </w:numPr>
    </w:pPr>
  </w:style>
  <w:style w:type="paragraph" w:customStyle="1" w:styleId="bullet">
    <w:name w:val="bullet"/>
    <w:basedOn w:val="Normal"/>
    <w:link w:val="bulletChar"/>
    <w:qFormat/>
    <w:rsid w:val="00415F67"/>
    <w:pPr>
      <w:numPr>
        <w:ilvl w:val="4"/>
        <w:numId w:val="3"/>
      </w:numPr>
      <w:autoSpaceDE w:val="0"/>
      <w:autoSpaceDN w:val="0"/>
      <w:adjustRightInd w:val="0"/>
    </w:pPr>
    <w:rPr>
      <w:rFonts w:cs="Arial"/>
      <w:szCs w:val="20"/>
    </w:rPr>
  </w:style>
  <w:style w:type="paragraph" w:customStyle="1" w:styleId="dashbullet">
    <w:name w:val="dash bullet"/>
    <w:basedOn w:val="ListBullet2"/>
    <w:link w:val="dashbulletChar"/>
    <w:qFormat/>
    <w:rsid w:val="00695050"/>
    <w:pPr>
      <w:numPr>
        <w:numId w:val="4"/>
      </w:numPr>
      <w:tabs>
        <w:tab w:val="clear" w:pos="4320"/>
        <w:tab w:val="num" w:pos="1440"/>
      </w:tabs>
      <w:ind w:left="1440"/>
    </w:pPr>
    <w:rPr>
      <w:rFonts w:cs="Arial"/>
      <w:szCs w:val="20"/>
    </w:rPr>
  </w:style>
  <w:style w:type="character" w:customStyle="1" w:styleId="bulletChar">
    <w:name w:val="bullet Char"/>
    <w:basedOn w:val="DefaultParagraphFont"/>
    <w:link w:val="bullet"/>
    <w:rsid w:val="00415F67"/>
    <w:rPr>
      <w:rFonts w:ascii="Arial" w:hAnsi="Arial" w:cs="Arial"/>
      <w:sz w:val="24"/>
    </w:rPr>
  </w:style>
  <w:style w:type="character" w:customStyle="1" w:styleId="ListBullet2Char">
    <w:name w:val="List Bullet 2 Char"/>
    <w:basedOn w:val="DefaultParagraphFont"/>
    <w:link w:val="ListBullet2"/>
    <w:rsid w:val="00695050"/>
    <w:rPr>
      <w:rFonts w:ascii="Arial" w:hAnsi="Arial"/>
      <w:sz w:val="24"/>
      <w:szCs w:val="24"/>
    </w:rPr>
  </w:style>
  <w:style w:type="character" w:customStyle="1" w:styleId="dashbulletChar">
    <w:name w:val="dash bullet Char"/>
    <w:basedOn w:val="ListBullet2Char"/>
    <w:link w:val="dashbullet"/>
    <w:rsid w:val="00695050"/>
    <w:rPr>
      <w:rFonts w:ascii="Arial" w:hAnsi="Arial" w:cs="Arial"/>
      <w:sz w:val="24"/>
      <w:szCs w:val="24"/>
    </w:rPr>
  </w:style>
  <w:style w:type="paragraph" w:customStyle="1" w:styleId="bulletpoint">
    <w:name w:val="bullet point"/>
    <w:basedOn w:val="Normal"/>
    <w:link w:val="bulletpointChar"/>
    <w:qFormat/>
    <w:rsid w:val="004370E8"/>
    <w:pPr>
      <w:numPr>
        <w:numId w:val="6"/>
      </w:numPr>
      <w:autoSpaceDE w:val="0"/>
      <w:autoSpaceDN w:val="0"/>
      <w:adjustRightInd w:val="0"/>
    </w:pPr>
    <w:rPr>
      <w:rFonts w:cs="Arial"/>
      <w:szCs w:val="20"/>
    </w:rPr>
  </w:style>
  <w:style w:type="character" w:customStyle="1" w:styleId="bulletpointChar">
    <w:name w:val="bullet point Char"/>
    <w:basedOn w:val="DefaultParagraphFont"/>
    <w:link w:val="bulletpoint"/>
    <w:rsid w:val="004370E8"/>
    <w:rPr>
      <w:rFonts w:ascii="Arial" w:hAnsi="Arial" w:cs="Arial"/>
      <w:sz w:val="24"/>
    </w:rPr>
  </w:style>
  <w:style w:type="character" w:customStyle="1" w:styleId="A3">
    <w:name w:val="A3"/>
    <w:uiPriority w:val="99"/>
    <w:rsid w:val="00833094"/>
    <w:rPr>
      <w:rFonts w:cs="Helvetica 35 Thin"/>
      <w:color w:val="221E1F"/>
      <w:sz w:val="18"/>
      <w:szCs w:val="18"/>
    </w:rPr>
  </w:style>
  <w:style w:type="character" w:customStyle="1" w:styleId="FooterChar">
    <w:name w:val="Footer Char"/>
    <w:basedOn w:val="DefaultParagraphFont"/>
    <w:link w:val="Footer"/>
    <w:rsid w:val="00EF0173"/>
    <w:rPr>
      <w:rFonts w:ascii="Arial" w:hAnsi="Arial"/>
      <w:szCs w:val="24"/>
    </w:rPr>
  </w:style>
  <w:style w:type="paragraph" w:customStyle="1" w:styleId="Default">
    <w:name w:val="Default"/>
    <w:basedOn w:val="Normal"/>
    <w:rsid w:val="007A4A0A"/>
    <w:pPr>
      <w:autoSpaceDE w:val="0"/>
      <w:autoSpaceDN w:val="0"/>
    </w:pPr>
    <w:rPr>
      <w:rFonts w:eastAsiaTheme="minorHAnsi" w:cs="Arial"/>
      <w:color w:val="000000"/>
    </w:rPr>
  </w:style>
  <w:style w:type="character" w:customStyle="1" w:styleId="Heading1Char">
    <w:name w:val="Heading 1 Char"/>
    <w:basedOn w:val="DefaultParagraphFont"/>
    <w:link w:val="Heading1"/>
    <w:rsid w:val="00066ED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semiHidden/>
    <w:rsid w:val="00066ED2"/>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066ED2"/>
    <w:rPr>
      <w:color w:val="0000FF"/>
      <w:u w:val="single"/>
    </w:rPr>
  </w:style>
  <w:style w:type="paragraph" w:styleId="NormalWeb">
    <w:name w:val="Normal (Web)"/>
    <w:basedOn w:val="Normal"/>
    <w:uiPriority w:val="99"/>
    <w:unhideWhenUsed/>
    <w:rsid w:val="00066ED2"/>
    <w:pPr>
      <w:spacing w:before="100" w:beforeAutospacing="1" w:after="100" w:afterAutospacing="1"/>
    </w:pPr>
    <w:rPr>
      <w:rFonts w:ascii="Times New Roman" w:hAnsi="Times New Roman"/>
    </w:rPr>
  </w:style>
  <w:style w:type="character" w:styleId="Strong">
    <w:name w:val="Strong"/>
    <w:basedOn w:val="DefaultParagraphFont"/>
    <w:uiPriority w:val="22"/>
    <w:qFormat/>
    <w:rsid w:val="00066ED2"/>
    <w:rPr>
      <w:b/>
      <w:bCs/>
    </w:rPr>
  </w:style>
  <w:style w:type="paragraph" w:customStyle="1" w:styleId="Bulletpoints">
    <w:name w:val="Bullet points"/>
    <w:basedOn w:val="Normal"/>
    <w:link w:val="BulletpointsChar"/>
    <w:qFormat/>
    <w:rsid w:val="00BA38E1"/>
    <w:pPr>
      <w:numPr>
        <w:numId w:val="7"/>
      </w:numPr>
    </w:pPr>
  </w:style>
  <w:style w:type="character" w:customStyle="1" w:styleId="BulletpointsChar">
    <w:name w:val="Bullet points Char"/>
    <w:basedOn w:val="DefaultParagraphFont"/>
    <w:link w:val="Bulletpoints"/>
    <w:rsid w:val="00BA38E1"/>
    <w:rPr>
      <w:rFonts w:ascii="Arial" w:hAnsi="Arial"/>
      <w:sz w:val="24"/>
      <w:szCs w:val="24"/>
    </w:rPr>
  </w:style>
  <w:style w:type="paragraph" w:styleId="BalloonText">
    <w:name w:val="Balloon Text"/>
    <w:basedOn w:val="Normal"/>
    <w:link w:val="BalloonTextChar"/>
    <w:rsid w:val="00714EDB"/>
    <w:pPr>
      <w:spacing w:after="0"/>
    </w:pPr>
    <w:rPr>
      <w:rFonts w:ascii="Tahoma" w:hAnsi="Tahoma" w:cs="Tahoma"/>
      <w:sz w:val="16"/>
      <w:szCs w:val="16"/>
    </w:rPr>
  </w:style>
  <w:style w:type="character" w:customStyle="1" w:styleId="BalloonTextChar">
    <w:name w:val="Balloon Text Char"/>
    <w:basedOn w:val="DefaultParagraphFont"/>
    <w:link w:val="BalloonText"/>
    <w:rsid w:val="00714EDB"/>
    <w:rPr>
      <w:rFonts w:ascii="Tahoma" w:hAnsi="Tahoma" w:cs="Tahoma"/>
      <w:sz w:val="16"/>
      <w:szCs w:val="16"/>
    </w:rPr>
  </w:style>
  <w:style w:type="character" w:styleId="Emphasis">
    <w:name w:val="Emphasis"/>
    <w:basedOn w:val="DefaultParagraphFont"/>
    <w:qFormat/>
    <w:rsid w:val="001F2115"/>
    <w:rPr>
      <w:i/>
      <w:iCs/>
    </w:rPr>
  </w:style>
  <w:style w:type="character" w:customStyle="1" w:styleId="HeaderChar">
    <w:name w:val="Header Char"/>
    <w:basedOn w:val="DefaultParagraphFont"/>
    <w:link w:val="Header"/>
    <w:rsid w:val="001F2115"/>
    <w:rPr>
      <w:rFonts w:ascii="Arial" w:hAnsi="Arial"/>
      <w:sz w:val="24"/>
      <w:szCs w:val="24"/>
    </w:rPr>
  </w:style>
  <w:style w:type="paragraph" w:customStyle="1" w:styleId="tablewrapper1">
    <w:name w:val="tablewrapper1"/>
    <w:basedOn w:val="Normal"/>
    <w:rsid w:val="0045402B"/>
    <w:pPr>
      <w:spacing w:before="100" w:beforeAutospacing="1" w:after="100" w:afterAutospacing="1"/>
    </w:pPr>
    <w:rPr>
      <w:rFonts w:ascii="Times New Roman" w:hAnsi="Times New Roman"/>
    </w:rPr>
  </w:style>
  <w:style w:type="paragraph" w:styleId="ListParagraph">
    <w:name w:val="List Paragraph"/>
    <w:basedOn w:val="Normal"/>
    <w:uiPriority w:val="34"/>
    <w:qFormat/>
    <w:rsid w:val="00F554F6"/>
    <w:pPr>
      <w:spacing w:after="0"/>
      <w:ind w:left="720"/>
      <w:contextualSpacing/>
      <w:jc w:val="both"/>
    </w:pPr>
    <w:rPr>
      <w:lang w:eastAsia="en-US"/>
    </w:rPr>
  </w:style>
  <w:style w:type="paragraph" w:styleId="BodyText">
    <w:name w:val="Body Text"/>
    <w:basedOn w:val="Normal"/>
    <w:link w:val="BodyTextChar"/>
    <w:rsid w:val="00C52751"/>
    <w:pPr>
      <w:spacing w:after="0"/>
      <w:jc w:val="right"/>
    </w:pPr>
    <w:rPr>
      <w:rFonts w:ascii="Times" w:hAnsi="Times"/>
      <w:szCs w:val="20"/>
      <w:lang w:eastAsia="en-US"/>
    </w:rPr>
  </w:style>
  <w:style w:type="character" w:customStyle="1" w:styleId="BodyTextChar">
    <w:name w:val="Body Text Char"/>
    <w:basedOn w:val="DefaultParagraphFont"/>
    <w:link w:val="BodyText"/>
    <w:rsid w:val="00C52751"/>
    <w:rPr>
      <w:rFonts w:ascii="Times" w:hAnsi="Times"/>
      <w:sz w:val="24"/>
      <w:lang w:eastAsia="en-US"/>
    </w:rPr>
  </w:style>
  <w:style w:type="character" w:styleId="FollowedHyperlink">
    <w:name w:val="FollowedHyperlink"/>
    <w:basedOn w:val="DefaultParagraphFont"/>
    <w:rsid w:val="00132E85"/>
    <w:rPr>
      <w:color w:val="800080" w:themeColor="followedHyperlink"/>
      <w:u w:val="single"/>
    </w:rPr>
  </w:style>
  <w:style w:type="character" w:styleId="PageNumber">
    <w:name w:val="page number"/>
    <w:basedOn w:val="DefaultParagraphFont"/>
    <w:rsid w:val="005647A7"/>
  </w:style>
  <w:style w:type="character" w:styleId="CommentReference">
    <w:name w:val="annotation reference"/>
    <w:basedOn w:val="DefaultParagraphFont"/>
    <w:uiPriority w:val="99"/>
    <w:rsid w:val="00871A91"/>
    <w:rPr>
      <w:sz w:val="16"/>
      <w:szCs w:val="16"/>
    </w:rPr>
  </w:style>
  <w:style w:type="paragraph" w:styleId="CommentText">
    <w:name w:val="annotation text"/>
    <w:basedOn w:val="Normal"/>
    <w:link w:val="CommentTextChar"/>
    <w:uiPriority w:val="99"/>
    <w:rsid w:val="00871A91"/>
    <w:rPr>
      <w:sz w:val="20"/>
      <w:szCs w:val="20"/>
    </w:rPr>
  </w:style>
  <w:style w:type="character" w:customStyle="1" w:styleId="CommentTextChar">
    <w:name w:val="Comment Text Char"/>
    <w:basedOn w:val="DefaultParagraphFont"/>
    <w:link w:val="CommentText"/>
    <w:uiPriority w:val="99"/>
    <w:rsid w:val="00871A91"/>
    <w:rPr>
      <w:rFonts w:ascii="Arial" w:hAnsi="Arial"/>
    </w:rPr>
  </w:style>
  <w:style w:type="paragraph" w:styleId="CommentSubject">
    <w:name w:val="annotation subject"/>
    <w:basedOn w:val="CommentText"/>
    <w:next w:val="CommentText"/>
    <w:link w:val="CommentSubjectChar"/>
    <w:rsid w:val="00871A91"/>
    <w:rPr>
      <w:b/>
      <w:bCs/>
    </w:rPr>
  </w:style>
  <w:style w:type="character" w:customStyle="1" w:styleId="CommentSubjectChar">
    <w:name w:val="Comment Subject Char"/>
    <w:basedOn w:val="CommentTextChar"/>
    <w:link w:val="CommentSubject"/>
    <w:rsid w:val="00871A91"/>
    <w:rPr>
      <w:rFonts w:ascii="Arial" w:hAnsi="Arial"/>
      <w:b/>
      <w:bCs/>
    </w:rPr>
  </w:style>
  <w:style w:type="character" w:customStyle="1" w:styleId="fontstyle01">
    <w:name w:val="fontstyle01"/>
    <w:basedOn w:val="DefaultParagraphFont"/>
    <w:rsid w:val="000A6464"/>
    <w:rPr>
      <w:rFonts w:ascii="HelveticaNeue-LightCondObl" w:hAnsi="HelveticaNeue-LightCondObl" w:hint="default"/>
      <w:b w:val="0"/>
      <w:bCs w:val="0"/>
      <w:i/>
      <w:iCs/>
      <w:color w:val="57585A"/>
      <w:sz w:val="18"/>
      <w:szCs w:val="18"/>
    </w:rPr>
  </w:style>
  <w:style w:type="character" w:customStyle="1" w:styleId="fontstyle21">
    <w:name w:val="fontstyle21"/>
    <w:basedOn w:val="DefaultParagraphFont"/>
    <w:rsid w:val="000A6464"/>
    <w:rPr>
      <w:rFonts w:ascii="HelveticaNeue-LightCond" w:hAnsi="HelveticaNeue-LightCond" w:hint="default"/>
      <w:b w:val="0"/>
      <w:bCs w:val="0"/>
      <w:i w:val="0"/>
      <w:iCs w:val="0"/>
      <w:color w:val="57585A"/>
      <w:sz w:val="18"/>
      <w:szCs w:val="18"/>
    </w:rPr>
  </w:style>
  <w:style w:type="character" w:customStyle="1" w:styleId="fontstyle31">
    <w:name w:val="fontstyle31"/>
    <w:basedOn w:val="DefaultParagraphFont"/>
    <w:rsid w:val="000A6464"/>
    <w:rPr>
      <w:b w:val="0"/>
      <w:bCs w:val="0"/>
      <w:i w:val="0"/>
      <w:iCs w:val="0"/>
      <w:color w:val="57585A"/>
      <w:sz w:val="18"/>
      <w:szCs w:val="18"/>
    </w:rPr>
  </w:style>
  <w:style w:type="table" w:styleId="TableGrid">
    <w:name w:val="Table Grid"/>
    <w:basedOn w:val="TableNormal"/>
    <w:rsid w:val="002D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863">
      <w:bodyDiv w:val="1"/>
      <w:marLeft w:val="0"/>
      <w:marRight w:val="0"/>
      <w:marTop w:val="0"/>
      <w:marBottom w:val="0"/>
      <w:divBdr>
        <w:top w:val="none" w:sz="0" w:space="0" w:color="auto"/>
        <w:left w:val="none" w:sz="0" w:space="0" w:color="auto"/>
        <w:bottom w:val="none" w:sz="0" w:space="0" w:color="auto"/>
        <w:right w:val="none" w:sz="0" w:space="0" w:color="auto"/>
      </w:divBdr>
      <w:divsChild>
        <w:div w:id="637996934">
          <w:marLeft w:val="0"/>
          <w:marRight w:val="0"/>
          <w:marTop w:val="0"/>
          <w:marBottom w:val="0"/>
          <w:divBdr>
            <w:top w:val="none" w:sz="0" w:space="0" w:color="auto"/>
            <w:left w:val="none" w:sz="0" w:space="0" w:color="auto"/>
            <w:bottom w:val="none" w:sz="0" w:space="0" w:color="auto"/>
            <w:right w:val="none" w:sz="0" w:space="0" w:color="auto"/>
          </w:divBdr>
          <w:divsChild>
            <w:div w:id="1075054320">
              <w:marLeft w:val="0"/>
              <w:marRight w:val="0"/>
              <w:marTop w:val="0"/>
              <w:marBottom w:val="0"/>
              <w:divBdr>
                <w:top w:val="none" w:sz="0" w:space="0" w:color="auto"/>
                <w:left w:val="none" w:sz="0" w:space="0" w:color="auto"/>
                <w:bottom w:val="none" w:sz="0" w:space="0" w:color="auto"/>
                <w:right w:val="none" w:sz="0" w:space="0" w:color="auto"/>
              </w:divBdr>
              <w:divsChild>
                <w:div w:id="6882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6028">
      <w:bodyDiv w:val="1"/>
      <w:marLeft w:val="0"/>
      <w:marRight w:val="0"/>
      <w:marTop w:val="0"/>
      <w:marBottom w:val="0"/>
      <w:divBdr>
        <w:top w:val="none" w:sz="0" w:space="0" w:color="auto"/>
        <w:left w:val="none" w:sz="0" w:space="0" w:color="auto"/>
        <w:bottom w:val="none" w:sz="0" w:space="0" w:color="auto"/>
        <w:right w:val="none" w:sz="0" w:space="0" w:color="auto"/>
      </w:divBdr>
    </w:div>
    <w:div w:id="38363699">
      <w:bodyDiv w:val="1"/>
      <w:marLeft w:val="0"/>
      <w:marRight w:val="0"/>
      <w:marTop w:val="0"/>
      <w:marBottom w:val="0"/>
      <w:divBdr>
        <w:top w:val="none" w:sz="0" w:space="0" w:color="auto"/>
        <w:left w:val="none" w:sz="0" w:space="0" w:color="auto"/>
        <w:bottom w:val="none" w:sz="0" w:space="0" w:color="auto"/>
        <w:right w:val="none" w:sz="0" w:space="0" w:color="auto"/>
      </w:divBdr>
    </w:div>
    <w:div w:id="160316500">
      <w:bodyDiv w:val="1"/>
      <w:marLeft w:val="0"/>
      <w:marRight w:val="0"/>
      <w:marTop w:val="0"/>
      <w:marBottom w:val="0"/>
      <w:divBdr>
        <w:top w:val="none" w:sz="0" w:space="0" w:color="auto"/>
        <w:left w:val="none" w:sz="0" w:space="0" w:color="auto"/>
        <w:bottom w:val="none" w:sz="0" w:space="0" w:color="auto"/>
        <w:right w:val="none" w:sz="0" w:space="0" w:color="auto"/>
      </w:divBdr>
      <w:divsChild>
        <w:div w:id="1928536734">
          <w:marLeft w:val="0"/>
          <w:marRight w:val="0"/>
          <w:marTop w:val="0"/>
          <w:marBottom w:val="0"/>
          <w:divBdr>
            <w:top w:val="none" w:sz="0" w:space="0" w:color="auto"/>
            <w:left w:val="none" w:sz="0" w:space="0" w:color="auto"/>
            <w:bottom w:val="none" w:sz="0" w:space="0" w:color="auto"/>
            <w:right w:val="none" w:sz="0" w:space="0" w:color="auto"/>
          </w:divBdr>
          <w:divsChild>
            <w:div w:id="1952392654">
              <w:marLeft w:val="0"/>
              <w:marRight w:val="0"/>
              <w:marTop w:val="0"/>
              <w:marBottom w:val="0"/>
              <w:divBdr>
                <w:top w:val="none" w:sz="0" w:space="0" w:color="auto"/>
                <w:left w:val="none" w:sz="0" w:space="0" w:color="auto"/>
                <w:bottom w:val="none" w:sz="0" w:space="0" w:color="auto"/>
                <w:right w:val="none" w:sz="0" w:space="0" w:color="auto"/>
              </w:divBdr>
              <w:divsChild>
                <w:div w:id="450591706">
                  <w:marLeft w:val="0"/>
                  <w:marRight w:val="0"/>
                  <w:marTop w:val="0"/>
                  <w:marBottom w:val="0"/>
                  <w:divBdr>
                    <w:top w:val="none" w:sz="0" w:space="0" w:color="auto"/>
                    <w:left w:val="none" w:sz="0" w:space="0" w:color="auto"/>
                    <w:bottom w:val="none" w:sz="0" w:space="0" w:color="auto"/>
                    <w:right w:val="none" w:sz="0" w:space="0" w:color="auto"/>
                  </w:divBdr>
                  <w:divsChild>
                    <w:div w:id="700127831">
                      <w:marLeft w:val="0"/>
                      <w:marRight w:val="0"/>
                      <w:marTop w:val="0"/>
                      <w:marBottom w:val="0"/>
                      <w:divBdr>
                        <w:top w:val="none" w:sz="0" w:space="0" w:color="auto"/>
                        <w:left w:val="none" w:sz="0" w:space="0" w:color="auto"/>
                        <w:bottom w:val="none" w:sz="0" w:space="0" w:color="auto"/>
                        <w:right w:val="none" w:sz="0" w:space="0" w:color="auto"/>
                      </w:divBdr>
                      <w:divsChild>
                        <w:div w:id="892934727">
                          <w:marLeft w:val="0"/>
                          <w:marRight w:val="0"/>
                          <w:marTop w:val="0"/>
                          <w:marBottom w:val="0"/>
                          <w:divBdr>
                            <w:top w:val="none" w:sz="0" w:space="0" w:color="auto"/>
                            <w:left w:val="none" w:sz="0" w:space="0" w:color="auto"/>
                            <w:bottom w:val="none" w:sz="0" w:space="0" w:color="auto"/>
                            <w:right w:val="none" w:sz="0" w:space="0" w:color="auto"/>
                          </w:divBdr>
                          <w:divsChild>
                            <w:div w:id="404305541">
                              <w:marLeft w:val="0"/>
                              <w:marRight w:val="0"/>
                              <w:marTop w:val="0"/>
                              <w:marBottom w:val="0"/>
                              <w:divBdr>
                                <w:top w:val="none" w:sz="0" w:space="0" w:color="auto"/>
                                <w:left w:val="none" w:sz="0" w:space="0" w:color="auto"/>
                                <w:bottom w:val="none" w:sz="0" w:space="0" w:color="auto"/>
                                <w:right w:val="none" w:sz="0" w:space="0" w:color="auto"/>
                              </w:divBdr>
                              <w:divsChild>
                                <w:div w:id="1980988972">
                                  <w:marLeft w:val="0"/>
                                  <w:marRight w:val="0"/>
                                  <w:marTop w:val="0"/>
                                  <w:marBottom w:val="0"/>
                                  <w:divBdr>
                                    <w:top w:val="none" w:sz="0" w:space="0" w:color="auto"/>
                                    <w:left w:val="none" w:sz="0" w:space="0" w:color="auto"/>
                                    <w:bottom w:val="none" w:sz="0" w:space="0" w:color="auto"/>
                                    <w:right w:val="none" w:sz="0" w:space="0" w:color="auto"/>
                                  </w:divBdr>
                                  <w:divsChild>
                                    <w:div w:id="4094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386741">
      <w:bodyDiv w:val="1"/>
      <w:marLeft w:val="0"/>
      <w:marRight w:val="0"/>
      <w:marTop w:val="0"/>
      <w:marBottom w:val="0"/>
      <w:divBdr>
        <w:top w:val="none" w:sz="0" w:space="0" w:color="auto"/>
        <w:left w:val="none" w:sz="0" w:space="0" w:color="auto"/>
        <w:bottom w:val="none" w:sz="0" w:space="0" w:color="auto"/>
        <w:right w:val="none" w:sz="0" w:space="0" w:color="auto"/>
      </w:divBdr>
      <w:divsChild>
        <w:div w:id="1249271795">
          <w:marLeft w:val="0"/>
          <w:marRight w:val="0"/>
          <w:marTop w:val="0"/>
          <w:marBottom w:val="0"/>
          <w:divBdr>
            <w:top w:val="none" w:sz="0" w:space="0" w:color="auto"/>
            <w:left w:val="none" w:sz="0" w:space="0" w:color="auto"/>
            <w:bottom w:val="none" w:sz="0" w:space="0" w:color="auto"/>
            <w:right w:val="none" w:sz="0" w:space="0" w:color="auto"/>
          </w:divBdr>
          <w:divsChild>
            <w:div w:id="1967466954">
              <w:marLeft w:val="0"/>
              <w:marRight w:val="0"/>
              <w:marTop w:val="0"/>
              <w:marBottom w:val="0"/>
              <w:divBdr>
                <w:top w:val="none" w:sz="0" w:space="0" w:color="auto"/>
                <w:left w:val="none" w:sz="0" w:space="0" w:color="auto"/>
                <w:bottom w:val="none" w:sz="0" w:space="0" w:color="auto"/>
                <w:right w:val="none" w:sz="0" w:space="0" w:color="auto"/>
              </w:divBdr>
              <w:divsChild>
                <w:div w:id="737900916">
                  <w:marLeft w:val="0"/>
                  <w:marRight w:val="0"/>
                  <w:marTop w:val="0"/>
                  <w:marBottom w:val="0"/>
                  <w:divBdr>
                    <w:top w:val="none" w:sz="0" w:space="0" w:color="auto"/>
                    <w:left w:val="none" w:sz="0" w:space="0" w:color="auto"/>
                    <w:bottom w:val="none" w:sz="0" w:space="0" w:color="auto"/>
                    <w:right w:val="none" w:sz="0" w:space="0" w:color="auto"/>
                  </w:divBdr>
                  <w:divsChild>
                    <w:div w:id="1825243350">
                      <w:marLeft w:val="0"/>
                      <w:marRight w:val="0"/>
                      <w:marTop w:val="0"/>
                      <w:marBottom w:val="0"/>
                      <w:divBdr>
                        <w:top w:val="none" w:sz="0" w:space="0" w:color="auto"/>
                        <w:left w:val="none" w:sz="0" w:space="0" w:color="auto"/>
                        <w:bottom w:val="none" w:sz="0" w:space="0" w:color="auto"/>
                        <w:right w:val="none" w:sz="0" w:space="0" w:color="auto"/>
                      </w:divBdr>
                      <w:divsChild>
                        <w:div w:id="1698433378">
                          <w:marLeft w:val="0"/>
                          <w:marRight w:val="0"/>
                          <w:marTop w:val="0"/>
                          <w:marBottom w:val="0"/>
                          <w:divBdr>
                            <w:top w:val="none" w:sz="0" w:space="0" w:color="auto"/>
                            <w:left w:val="none" w:sz="0" w:space="0" w:color="auto"/>
                            <w:bottom w:val="none" w:sz="0" w:space="0" w:color="auto"/>
                            <w:right w:val="none" w:sz="0" w:space="0" w:color="auto"/>
                          </w:divBdr>
                          <w:divsChild>
                            <w:div w:id="940457023">
                              <w:marLeft w:val="-15"/>
                              <w:marRight w:val="-15"/>
                              <w:marTop w:val="0"/>
                              <w:marBottom w:val="0"/>
                              <w:divBdr>
                                <w:top w:val="none" w:sz="0" w:space="0" w:color="auto"/>
                                <w:left w:val="none" w:sz="0" w:space="0" w:color="auto"/>
                                <w:bottom w:val="none" w:sz="0" w:space="0" w:color="auto"/>
                                <w:right w:val="none" w:sz="0" w:space="0" w:color="auto"/>
                              </w:divBdr>
                              <w:divsChild>
                                <w:div w:id="1083523845">
                                  <w:marLeft w:val="-15"/>
                                  <w:marRight w:val="-15"/>
                                  <w:marTop w:val="0"/>
                                  <w:marBottom w:val="0"/>
                                  <w:divBdr>
                                    <w:top w:val="none" w:sz="0" w:space="0" w:color="auto"/>
                                    <w:left w:val="none" w:sz="0" w:space="0" w:color="auto"/>
                                    <w:bottom w:val="none" w:sz="0" w:space="0" w:color="auto"/>
                                    <w:right w:val="none" w:sz="0" w:space="0" w:color="auto"/>
                                  </w:divBdr>
                                  <w:divsChild>
                                    <w:div w:id="1525706464">
                                      <w:marLeft w:val="0"/>
                                      <w:marRight w:val="0"/>
                                      <w:marTop w:val="0"/>
                                      <w:marBottom w:val="0"/>
                                      <w:divBdr>
                                        <w:top w:val="none" w:sz="0" w:space="0" w:color="auto"/>
                                        <w:left w:val="none" w:sz="0" w:space="0" w:color="auto"/>
                                        <w:bottom w:val="none" w:sz="0" w:space="0" w:color="auto"/>
                                        <w:right w:val="none" w:sz="0" w:space="0" w:color="auto"/>
                                      </w:divBdr>
                                      <w:divsChild>
                                        <w:div w:id="1324046014">
                                          <w:marLeft w:val="0"/>
                                          <w:marRight w:val="0"/>
                                          <w:marTop w:val="0"/>
                                          <w:marBottom w:val="0"/>
                                          <w:divBdr>
                                            <w:top w:val="none" w:sz="0" w:space="0" w:color="auto"/>
                                            <w:left w:val="none" w:sz="0" w:space="0" w:color="auto"/>
                                            <w:bottom w:val="none" w:sz="0" w:space="0" w:color="auto"/>
                                            <w:right w:val="none" w:sz="0" w:space="0" w:color="auto"/>
                                          </w:divBdr>
                                          <w:divsChild>
                                            <w:div w:id="1561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482494">
      <w:bodyDiv w:val="1"/>
      <w:marLeft w:val="0"/>
      <w:marRight w:val="0"/>
      <w:marTop w:val="0"/>
      <w:marBottom w:val="0"/>
      <w:divBdr>
        <w:top w:val="none" w:sz="0" w:space="0" w:color="auto"/>
        <w:left w:val="none" w:sz="0" w:space="0" w:color="auto"/>
        <w:bottom w:val="none" w:sz="0" w:space="0" w:color="auto"/>
        <w:right w:val="none" w:sz="0" w:space="0" w:color="auto"/>
      </w:divBdr>
    </w:div>
    <w:div w:id="507523861">
      <w:bodyDiv w:val="1"/>
      <w:marLeft w:val="0"/>
      <w:marRight w:val="0"/>
      <w:marTop w:val="0"/>
      <w:marBottom w:val="0"/>
      <w:divBdr>
        <w:top w:val="none" w:sz="0" w:space="0" w:color="auto"/>
        <w:left w:val="none" w:sz="0" w:space="0" w:color="auto"/>
        <w:bottom w:val="none" w:sz="0" w:space="0" w:color="auto"/>
        <w:right w:val="none" w:sz="0" w:space="0" w:color="auto"/>
      </w:divBdr>
      <w:divsChild>
        <w:div w:id="1659337711">
          <w:marLeft w:val="0"/>
          <w:marRight w:val="0"/>
          <w:marTop w:val="0"/>
          <w:marBottom w:val="0"/>
          <w:divBdr>
            <w:top w:val="none" w:sz="0" w:space="0" w:color="auto"/>
            <w:left w:val="none" w:sz="0" w:space="0" w:color="auto"/>
            <w:bottom w:val="none" w:sz="0" w:space="0" w:color="auto"/>
            <w:right w:val="none" w:sz="0" w:space="0" w:color="auto"/>
          </w:divBdr>
          <w:divsChild>
            <w:div w:id="637419303">
              <w:marLeft w:val="0"/>
              <w:marRight w:val="0"/>
              <w:marTop w:val="0"/>
              <w:marBottom w:val="0"/>
              <w:divBdr>
                <w:top w:val="none" w:sz="0" w:space="0" w:color="auto"/>
                <w:left w:val="none" w:sz="0" w:space="0" w:color="auto"/>
                <w:bottom w:val="none" w:sz="0" w:space="0" w:color="auto"/>
                <w:right w:val="none" w:sz="0" w:space="0" w:color="auto"/>
              </w:divBdr>
              <w:divsChild>
                <w:div w:id="17376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22545">
      <w:bodyDiv w:val="1"/>
      <w:marLeft w:val="0"/>
      <w:marRight w:val="0"/>
      <w:marTop w:val="0"/>
      <w:marBottom w:val="0"/>
      <w:divBdr>
        <w:top w:val="none" w:sz="0" w:space="0" w:color="auto"/>
        <w:left w:val="none" w:sz="0" w:space="0" w:color="auto"/>
        <w:bottom w:val="none" w:sz="0" w:space="0" w:color="auto"/>
        <w:right w:val="none" w:sz="0" w:space="0" w:color="auto"/>
      </w:divBdr>
      <w:divsChild>
        <w:div w:id="809322525">
          <w:marLeft w:val="0"/>
          <w:marRight w:val="0"/>
          <w:marTop w:val="0"/>
          <w:marBottom w:val="0"/>
          <w:divBdr>
            <w:top w:val="none" w:sz="0" w:space="0" w:color="auto"/>
            <w:left w:val="none" w:sz="0" w:space="0" w:color="auto"/>
            <w:bottom w:val="none" w:sz="0" w:space="0" w:color="auto"/>
            <w:right w:val="none" w:sz="0" w:space="0" w:color="auto"/>
          </w:divBdr>
          <w:divsChild>
            <w:div w:id="933510927">
              <w:marLeft w:val="0"/>
              <w:marRight w:val="0"/>
              <w:marTop w:val="0"/>
              <w:marBottom w:val="0"/>
              <w:divBdr>
                <w:top w:val="none" w:sz="0" w:space="0" w:color="auto"/>
                <w:left w:val="none" w:sz="0" w:space="0" w:color="auto"/>
                <w:bottom w:val="none" w:sz="0" w:space="0" w:color="auto"/>
                <w:right w:val="none" w:sz="0" w:space="0" w:color="auto"/>
              </w:divBdr>
              <w:divsChild>
                <w:div w:id="1730374114">
                  <w:marLeft w:val="0"/>
                  <w:marRight w:val="0"/>
                  <w:marTop w:val="0"/>
                  <w:marBottom w:val="0"/>
                  <w:divBdr>
                    <w:top w:val="none" w:sz="0" w:space="0" w:color="auto"/>
                    <w:left w:val="none" w:sz="0" w:space="0" w:color="auto"/>
                    <w:bottom w:val="none" w:sz="0" w:space="0" w:color="auto"/>
                    <w:right w:val="none" w:sz="0" w:space="0" w:color="auto"/>
                  </w:divBdr>
                  <w:divsChild>
                    <w:div w:id="1065107186">
                      <w:marLeft w:val="0"/>
                      <w:marRight w:val="0"/>
                      <w:marTop w:val="0"/>
                      <w:marBottom w:val="0"/>
                      <w:divBdr>
                        <w:top w:val="none" w:sz="0" w:space="0" w:color="auto"/>
                        <w:left w:val="none" w:sz="0" w:space="0" w:color="auto"/>
                        <w:bottom w:val="none" w:sz="0" w:space="0" w:color="auto"/>
                        <w:right w:val="none" w:sz="0" w:space="0" w:color="auto"/>
                      </w:divBdr>
                      <w:divsChild>
                        <w:div w:id="1372918043">
                          <w:marLeft w:val="0"/>
                          <w:marRight w:val="0"/>
                          <w:marTop w:val="0"/>
                          <w:marBottom w:val="0"/>
                          <w:divBdr>
                            <w:top w:val="none" w:sz="0" w:space="0" w:color="auto"/>
                            <w:left w:val="none" w:sz="0" w:space="0" w:color="auto"/>
                            <w:bottom w:val="none" w:sz="0" w:space="0" w:color="auto"/>
                            <w:right w:val="none" w:sz="0" w:space="0" w:color="auto"/>
                          </w:divBdr>
                          <w:divsChild>
                            <w:div w:id="33889304">
                              <w:marLeft w:val="0"/>
                              <w:marRight w:val="0"/>
                              <w:marTop w:val="0"/>
                              <w:marBottom w:val="0"/>
                              <w:divBdr>
                                <w:top w:val="none" w:sz="0" w:space="0" w:color="auto"/>
                                <w:left w:val="none" w:sz="0" w:space="0" w:color="auto"/>
                                <w:bottom w:val="none" w:sz="0" w:space="0" w:color="auto"/>
                                <w:right w:val="none" w:sz="0" w:space="0" w:color="auto"/>
                              </w:divBdr>
                              <w:divsChild>
                                <w:div w:id="1255624176">
                                  <w:marLeft w:val="0"/>
                                  <w:marRight w:val="0"/>
                                  <w:marTop w:val="0"/>
                                  <w:marBottom w:val="0"/>
                                  <w:divBdr>
                                    <w:top w:val="none" w:sz="0" w:space="0" w:color="auto"/>
                                    <w:left w:val="none" w:sz="0" w:space="0" w:color="auto"/>
                                    <w:bottom w:val="none" w:sz="0" w:space="0" w:color="auto"/>
                                    <w:right w:val="none" w:sz="0" w:space="0" w:color="auto"/>
                                  </w:divBdr>
                                  <w:divsChild>
                                    <w:div w:id="1923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714339">
      <w:bodyDiv w:val="1"/>
      <w:marLeft w:val="0"/>
      <w:marRight w:val="0"/>
      <w:marTop w:val="0"/>
      <w:marBottom w:val="0"/>
      <w:divBdr>
        <w:top w:val="none" w:sz="0" w:space="0" w:color="auto"/>
        <w:left w:val="none" w:sz="0" w:space="0" w:color="auto"/>
        <w:bottom w:val="none" w:sz="0" w:space="0" w:color="auto"/>
        <w:right w:val="none" w:sz="0" w:space="0" w:color="auto"/>
      </w:divBdr>
      <w:divsChild>
        <w:div w:id="1810434253">
          <w:marLeft w:val="0"/>
          <w:marRight w:val="0"/>
          <w:marTop w:val="0"/>
          <w:marBottom w:val="0"/>
          <w:divBdr>
            <w:top w:val="none" w:sz="0" w:space="0" w:color="auto"/>
            <w:left w:val="none" w:sz="0" w:space="0" w:color="auto"/>
            <w:bottom w:val="none" w:sz="0" w:space="0" w:color="auto"/>
            <w:right w:val="none" w:sz="0" w:space="0" w:color="auto"/>
          </w:divBdr>
        </w:div>
      </w:divsChild>
    </w:div>
    <w:div w:id="640505637">
      <w:bodyDiv w:val="1"/>
      <w:marLeft w:val="0"/>
      <w:marRight w:val="0"/>
      <w:marTop w:val="0"/>
      <w:marBottom w:val="0"/>
      <w:divBdr>
        <w:top w:val="none" w:sz="0" w:space="0" w:color="auto"/>
        <w:left w:val="none" w:sz="0" w:space="0" w:color="auto"/>
        <w:bottom w:val="none" w:sz="0" w:space="0" w:color="auto"/>
        <w:right w:val="none" w:sz="0" w:space="0" w:color="auto"/>
      </w:divBdr>
      <w:divsChild>
        <w:div w:id="465048448">
          <w:marLeft w:val="0"/>
          <w:marRight w:val="0"/>
          <w:marTop w:val="0"/>
          <w:marBottom w:val="0"/>
          <w:divBdr>
            <w:top w:val="none" w:sz="0" w:space="0" w:color="auto"/>
            <w:left w:val="none" w:sz="0" w:space="0" w:color="auto"/>
            <w:bottom w:val="none" w:sz="0" w:space="0" w:color="auto"/>
            <w:right w:val="none" w:sz="0" w:space="0" w:color="auto"/>
          </w:divBdr>
          <w:divsChild>
            <w:div w:id="147131927">
              <w:marLeft w:val="0"/>
              <w:marRight w:val="0"/>
              <w:marTop w:val="0"/>
              <w:marBottom w:val="0"/>
              <w:divBdr>
                <w:top w:val="none" w:sz="0" w:space="0" w:color="auto"/>
                <w:left w:val="none" w:sz="0" w:space="0" w:color="auto"/>
                <w:bottom w:val="none" w:sz="0" w:space="0" w:color="auto"/>
                <w:right w:val="none" w:sz="0" w:space="0" w:color="auto"/>
              </w:divBdr>
              <w:divsChild>
                <w:div w:id="762336225">
                  <w:marLeft w:val="0"/>
                  <w:marRight w:val="0"/>
                  <w:marTop w:val="0"/>
                  <w:marBottom w:val="0"/>
                  <w:divBdr>
                    <w:top w:val="none" w:sz="0" w:space="0" w:color="auto"/>
                    <w:left w:val="none" w:sz="0" w:space="0" w:color="auto"/>
                    <w:bottom w:val="none" w:sz="0" w:space="0" w:color="auto"/>
                    <w:right w:val="none" w:sz="0" w:space="0" w:color="auto"/>
                  </w:divBdr>
                  <w:divsChild>
                    <w:div w:id="5061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53301">
      <w:bodyDiv w:val="1"/>
      <w:marLeft w:val="0"/>
      <w:marRight w:val="0"/>
      <w:marTop w:val="0"/>
      <w:marBottom w:val="0"/>
      <w:divBdr>
        <w:top w:val="none" w:sz="0" w:space="0" w:color="auto"/>
        <w:left w:val="none" w:sz="0" w:space="0" w:color="auto"/>
        <w:bottom w:val="none" w:sz="0" w:space="0" w:color="auto"/>
        <w:right w:val="none" w:sz="0" w:space="0" w:color="auto"/>
      </w:divBdr>
      <w:divsChild>
        <w:div w:id="1455439447">
          <w:marLeft w:val="0"/>
          <w:marRight w:val="0"/>
          <w:marTop w:val="0"/>
          <w:marBottom w:val="0"/>
          <w:divBdr>
            <w:top w:val="none" w:sz="0" w:space="0" w:color="auto"/>
            <w:left w:val="none" w:sz="0" w:space="0" w:color="auto"/>
            <w:bottom w:val="none" w:sz="0" w:space="0" w:color="auto"/>
            <w:right w:val="none" w:sz="0" w:space="0" w:color="auto"/>
          </w:divBdr>
          <w:divsChild>
            <w:div w:id="1177042777">
              <w:marLeft w:val="0"/>
              <w:marRight w:val="0"/>
              <w:marTop w:val="0"/>
              <w:marBottom w:val="0"/>
              <w:divBdr>
                <w:top w:val="none" w:sz="0" w:space="0" w:color="auto"/>
                <w:left w:val="none" w:sz="0" w:space="0" w:color="auto"/>
                <w:bottom w:val="none" w:sz="0" w:space="0" w:color="auto"/>
                <w:right w:val="none" w:sz="0" w:space="0" w:color="auto"/>
              </w:divBdr>
              <w:divsChild>
                <w:div w:id="1396583532">
                  <w:marLeft w:val="0"/>
                  <w:marRight w:val="0"/>
                  <w:marTop w:val="0"/>
                  <w:marBottom w:val="0"/>
                  <w:divBdr>
                    <w:top w:val="none" w:sz="0" w:space="0" w:color="auto"/>
                    <w:left w:val="none" w:sz="0" w:space="0" w:color="auto"/>
                    <w:bottom w:val="none" w:sz="0" w:space="0" w:color="auto"/>
                    <w:right w:val="none" w:sz="0" w:space="0" w:color="auto"/>
                  </w:divBdr>
                  <w:divsChild>
                    <w:div w:id="6490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92828">
      <w:bodyDiv w:val="1"/>
      <w:marLeft w:val="0"/>
      <w:marRight w:val="0"/>
      <w:marTop w:val="0"/>
      <w:marBottom w:val="0"/>
      <w:divBdr>
        <w:top w:val="none" w:sz="0" w:space="0" w:color="auto"/>
        <w:left w:val="none" w:sz="0" w:space="0" w:color="auto"/>
        <w:bottom w:val="none" w:sz="0" w:space="0" w:color="auto"/>
        <w:right w:val="none" w:sz="0" w:space="0" w:color="auto"/>
      </w:divBdr>
      <w:divsChild>
        <w:div w:id="208611172">
          <w:marLeft w:val="0"/>
          <w:marRight w:val="0"/>
          <w:marTop w:val="0"/>
          <w:marBottom w:val="0"/>
          <w:divBdr>
            <w:top w:val="none" w:sz="0" w:space="0" w:color="auto"/>
            <w:left w:val="none" w:sz="0" w:space="0" w:color="auto"/>
            <w:bottom w:val="none" w:sz="0" w:space="0" w:color="auto"/>
            <w:right w:val="none" w:sz="0" w:space="0" w:color="auto"/>
          </w:divBdr>
          <w:divsChild>
            <w:div w:id="169681686">
              <w:marLeft w:val="0"/>
              <w:marRight w:val="0"/>
              <w:marTop w:val="0"/>
              <w:marBottom w:val="0"/>
              <w:divBdr>
                <w:top w:val="none" w:sz="0" w:space="0" w:color="auto"/>
                <w:left w:val="none" w:sz="0" w:space="0" w:color="auto"/>
                <w:bottom w:val="none" w:sz="0" w:space="0" w:color="auto"/>
                <w:right w:val="none" w:sz="0" w:space="0" w:color="auto"/>
              </w:divBdr>
              <w:divsChild>
                <w:div w:id="403072424">
                  <w:marLeft w:val="0"/>
                  <w:marRight w:val="0"/>
                  <w:marTop w:val="0"/>
                  <w:marBottom w:val="0"/>
                  <w:divBdr>
                    <w:top w:val="none" w:sz="0" w:space="0" w:color="auto"/>
                    <w:left w:val="none" w:sz="0" w:space="0" w:color="auto"/>
                    <w:bottom w:val="none" w:sz="0" w:space="0" w:color="auto"/>
                    <w:right w:val="none" w:sz="0" w:space="0" w:color="auto"/>
                  </w:divBdr>
                  <w:divsChild>
                    <w:div w:id="1269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47974">
      <w:bodyDiv w:val="1"/>
      <w:marLeft w:val="0"/>
      <w:marRight w:val="0"/>
      <w:marTop w:val="0"/>
      <w:marBottom w:val="0"/>
      <w:divBdr>
        <w:top w:val="none" w:sz="0" w:space="0" w:color="auto"/>
        <w:left w:val="none" w:sz="0" w:space="0" w:color="auto"/>
        <w:bottom w:val="none" w:sz="0" w:space="0" w:color="auto"/>
        <w:right w:val="none" w:sz="0" w:space="0" w:color="auto"/>
      </w:divBdr>
      <w:divsChild>
        <w:div w:id="1322196442">
          <w:marLeft w:val="0"/>
          <w:marRight w:val="0"/>
          <w:marTop w:val="0"/>
          <w:marBottom w:val="0"/>
          <w:divBdr>
            <w:top w:val="none" w:sz="0" w:space="0" w:color="auto"/>
            <w:left w:val="none" w:sz="0" w:space="0" w:color="auto"/>
            <w:bottom w:val="none" w:sz="0" w:space="0" w:color="auto"/>
            <w:right w:val="none" w:sz="0" w:space="0" w:color="auto"/>
          </w:divBdr>
          <w:divsChild>
            <w:div w:id="106582814">
              <w:marLeft w:val="0"/>
              <w:marRight w:val="0"/>
              <w:marTop w:val="0"/>
              <w:marBottom w:val="0"/>
              <w:divBdr>
                <w:top w:val="none" w:sz="0" w:space="0" w:color="auto"/>
                <w:left w:val="none" w:sz="0" w:space="0" w:color="auto"/>
                <w:bottom w:val="none" w:sz="0" w:space="0" w:color="auto"/>
                <w:right w:val="none" w:sz="0" w:space="0" w:color="auto"/>
              </w:divBdr>
              <w:divsChild>
                <w:div w:id="834538870">
                  <w:marLeft w:val="0"/>
                  <w:marRight w:val="0"/>
                  <w:marTop w:val="0"/>
                  <w:marBottom w:val="0"/>
                  <w:divBdr>
                    <w:top w:val="none" w:sz="0" w:space="0" w:color="auto"/>
                    <w:left w:val="none" w:sz="0" w:space="0" w:color="auto"/>
                    <w:bottom w:val="none" w:sz="0" w:space="0" w:color="auto"/>
                    <w:right w:val="none" w:sz="0" w:space="0" w:color="auto"/>
                  </w:divBdr>
                  <w:divsChild>
                    <w:div w:id="1454976311">
                      <w:marLeft w:val="0"/>
                      <w:marRight w:val="0"/>
                      <w:marTop w:val="0"/>
                      <w:marBottom w:val="0"/>
                      <w:divBdr>
                        <w:top w:val="none" w:sz="0" w:space="0" w:color="auto"/>
                        <w:left w:val="none" w:sz="0" w:space="0" w:color="auto"/>
                        <w:bottom w:val="none" w:sz="0" w:space="0" w:color="auto"/>
                        <w:right w:val="none" w:sz="0" w:space="0" w:color="auto"/>
                      </w:divBdr>
                      <w:divsChild>
                        <w:div w:id="1150438731">
                          <w:marLeft w:val="0"/>
                          <w:marRight w:val="0"/>
                          <w:marTop w:val="0"/>
                          <w:marBottom w:val="0"/>
                          <w:divBdr>
                            <w:top w:val="none" w:sz="0" w:space="0" w:color="auto"/>
                            <w:left w:val="none" w:sz="0" w:space="0" w:color="auto"/>
                            <w:bottom w:val="none" w:sz="0" w:space="0" w:color="auto"/>
                            <w:right w:val="none" w:sz="0" w:space="0" w:color="auto"/>
                          </w:divBdr>
                          <w:divsChild>
                            <w:div w:id="285282530">
                              <w:marLeft w:val="0"/>
                              <w:marRight w:val="0"/>
                              <w:marTop w:val="0"/>
                              <w:marBottom w:val="0"/>
                              <w:divBdr>
                                <w:top w:val="none" w:sz="0" w:space="0" w:color="auto"/>
                                <w:left w:val="none" w:sz="0" w:space="0" w:color="auto"/>
                                <w:bottom w:val="none" w:sz="0" w:space="0" w:color="auto"/>
                                <w:right w:val="none" w:sz="0" w:space="0" w:color="auto"/>
                              </w:divBdr>
                              <w:divsChild>
                                <w:div w:id="1947881935">
                                  <w:marLeft w:val="0"/>
                                  <w:marRight w:val="0"/>
                                  <w:marTop w:val="0"/>
                                  <w:marBottom w:val="0"/>
                                  <w:divBdr>
                                    <w:top w:val="none" w:sz="0" w:space="0" w:color="auto"/>
                                    <w:left w:val="none" w:sz="0" w:space="0" w:color="auto"/>
                                    <w:bottom w:val="none" w:sz="0" w:space="0" w:color="auto"/>
                                    <w:right w:val="none" w:sz="0" w:space="0" w:color="auto"/>
                                  </w:divBdr>
                                  <w:divsChild>
                                    <w:div w:id="17246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38172">
      <w:bodyDiv w:val="1"/>
      <w:marLeft w:val="0"/>
      <w:marRight w:val="0"/>
      <w:marTop w:val="0"/>
      <w:marBottom w:val="0"/>
      <w:divBdr>
        <w:top w:val="none" w:sz="0" w:space="0" w:color="auto"/>
        <w:left w:val="none" w:sz="0" w:space="0" w:color="auto"/>
        <w:bottom w:val="none" w:sz="0" w:space="0" w:color="auto"/>
        <w:right w:val="none" w:sz="0" w:space="0" w:color="auto"/>
      </w:divBdr>
      <w:divsChild>
        <w:div w:id="2059890450">
          <w:marLeft w:val="0"/>
          <w:marRight w:val="0"/>
          <w:marTop w:val="0"/>
          <w:marBottom w:val="0"/>
          <w:divBdr>
            <w:top w:val="none" w:sz="0" w:space="0" w:color="auto"/>
            <w:left w:val="none" w:sz="0" w:space="0" w:color="auto"/>
            <w:bottom w:val="none" w:sz="0" w:space="0" w:color="auto"/>
            <w:right w:val="none" w:sz="0" w:space="0" w:color="auto"/>
          </w:divBdr>
          <w:divsChild>
            <w:div w:id="2013488215">
              <w:marLeft w:val="0"/>
              <w:marRight w:val="0"/>
              <w:marTop w:val="0"/>
              <w:marBottom w:val="0"/>
              <w:divBdr>
                <w:top w:val="none" w:sz="0" w:space="0" w:color="auto"/>
                <w:left w:val="none" w:sz="0" w:space="0" w:color="auto"/>
                <w:bottom w:val="none" w:sz="0" w:space="0" w:color="auto"/>
                <w:right w:val="none" w:sz="0" w:space="0" w:color="auto"/>
              </w:divBdr>
              <w:divsChild>
                <w:div w:id="310792337">
                  <w:marLeft w:val="0"/>
                  <w:marRight w:val="0"/>
                  <w:marTop w:val="0"/>
                  <w:marBottom w:val="0"/>
                  <w:divBdr>
                    <w:top w:val="none" w:sz="0" w:space="0" w:color="auto"/>
                    <w:left w:val="none" w:sz="0" w:space="0" w:color="auto"/>
                    <w:bottom w:val="none" w:sz="0" w:space="0" w:color="auto"/>
                    <w:right w:val="none" w:sz="0" w:space="0" w:color="auto"/>
                  </w:divBdr>
                  <w:divsChild>
                    <w:div w:id="242181815">
                      <w:marLeft w:val="0"/>
                      <w:marRight w:val="0"/>
                      <w:marTop w:val="0"/>
                      <w:marBottom w:val="0"/>
                      <w:divBdr>
                        <w:top w:val="none" w:sz="0" w:space="0" w:color="auto"/>
                        <w:left w:val="none" w:sz="0" w:space="0" w:color="auto"/>
                        <w:bottom w:val="none" w:sz="0" w:space="0" w:color="auto"/>
                        <w:right w:val="none" w:sz="0" w:space="0" w:color="auto"/>
                      </w:divBdr>
                      <w:divsChild>
                        <w:div w:id="247151677">
                          <w:marLeft w:val="0"/>
                          <w:marRight w:val="0"/>
                          <w:marTop w:val="0"/>
                          <w:marBottom w:val="0"/>
                          <w:divBdr>
                            <w:top w:val="none" w:sz="0" w:space="0" w:color="auto"/>
                            <w:left w:val="none" w:sz="0" w:space="0" w:color="auto"/>
                            <w:bottom w:val="none" w:sz="0" w:space="0" w:color="auto"/>
                            <w:right w:val="none" w:sz="0" w:space="0" w:color="auto"/>
                          </w:divBdr>
                          <w:divsChild>
                            <w:div w:id="214897015">
                              <w:marLeft w:val="-15"/>
                              <w:marRight w:val="-15"/>
                              <w:marTop w:val="0"/>
                              <w:marBottom w:val="0"/>
                              <w:divBdr>
                                <w:top w:val="none" w:sz="0" w:space="0" w:color="auto"/>
                                <w:left w:val="none" w:sz="0" w:space="0" w:color="auto"/>
                                <w:bottom w:val="none" w:sz="0" w:space="0" w:color="auto"/>
                                <w:right w:val="none" w:sz="0" w:space="0" w:color="auto"/>
                              </w:divBdr>
                              <w:divsChild>
                                <w:div w:id="212156908">
                                  <w:marLeft w:val="-15"/>
                                  <w:marRight w:val="-15"/>
                                  <w:marTop w:val="0"/>
                                  <w:marBottom w:val="0"/>
                                  <w:divBdr>
                                    <w:top w:val="none" w:sz="0" w:space="0" w:color="auto"/>
                                    <w:left w:val="none" w:sz="0" w:space="0" w:color="auto"/>
                                    <w:bottom w:val="none" w:sz="0" w:space="0" w:color="auto"/>
                                    <w:right w:val="none" w:sz="0" w:space="0" w:color="auto"/>
                                  </w:divBdr>
                                  <w:divsChild>
                                    <w:div w:id="223639958">
                                      <w:marLeft w:val="0"/>
                                      <w:marRight w:val="0"/>
                                      <w:marTop w:val="0"/>
                                      <w:marBottom w:val="0"/>
                                      <w:divBdr>
                                        <w:top w:val="none" w:sz="0" w:space="0" w:color="auto"/>
                                        <w:left w:val="none" w:sz="0" w:space="0" w:color="auto"/>
                                        <w:bottom w:val="none" w:sz="0" w:space="0" w:color="auto"/>
                                        <w:right w:val="none" w:sz="0" w:space="0" w:color="auto"/>
                                      </w:divBdr>
                                      <w:divsChild>
                                        <w:div w:id="2026781147">
                                          <w:marLeft w:val="0"/>
                                          <w:marRight w:val="0"/>
                                          <w:marTop w:val="0"/>
                                          <w:marBottom w:val="0"/>
                                          <w:divBdr>
                                            <w:top w:val="none" w:sz="0" w:space="0" w:color="auto"/>
                                            <w:left w:val="none" w:sz="0" w:space="0" w:color="auto"/>
                                            <w:bottom w:val="none" w:sz="0" w:space="0" w:color="auto"/>
                                            <w:right w:val="none" w:sz="0" w:space="0" w:color="auto"/>
                                          </w:divBdr>
                                          <w:divsChild>
                                            <w:div w:id="7732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223382">
      <w:bodyDiv w:val="1"/>
      <w:marLeft w:val="0"/>
      <w:marRight w:val="0"/>
      <w:marTop w:val="0"/>
      <w:marBottom w:val="0"/>
      <w:divBdr>
        <w:top w:val="none" w:sz="0" w:space="0" w:color="auto"/>
        <w:left w:val="none" w:sz="0" w:space="0" w:color="auto"/>
        <w:bottom w:val="none" w:sz="0" w:space="0" w:color="auto"/>
        <w:right w:val="none" w:sz="0" w:space="0" w:color="auto"/>
      </w:divBdr>
      <w:divsChild>
        <w:div w:id="197737688">
          <w:marLeft w:val="0"/>
          <w:marRight w:val="0"/>
          <w:marTop w:val="0"/>
          <w:marBottom w:val="0"/>
          <w:divBdr>
            <w:top w:val="none" w:sz="0" w:space="0" w:color="auto"/>
            <w:left w:val="none" w:sz="0" w:space="0" w:color="auto"/>
            <w:bottom w:val="none" w:sz="0" w:space="0" w:color="auto"/>
            <w:right w:val="none" w:sz="0" w:space="0" w:color="auto"/>
          </w:divBdr>
          <w:divsChild>
            <w:div w:id="1243754469">
              <w:marLeft w:val="0"/>
              <w:marRight w:val="0"/>
              <w:marTop w:val="0"/>
              <w:marBottom w:val="0"/>
              <w:divBdr>
                <w:top w:val="none" w:sz="0" w:space="0" w:color="auto"/>
                <w:left w:val="none" w:sz="0" w:space="0" w:color="auto"/>
                <w:bottom w:val="none" w:sz="0" w:space="0" w:color="auto"/>
                <w:right w:val="none" w:sz="0" w:space="0" w:color="auto"/>
              </w:divBdr>
              <w:divsChild>
                <w:div w:id="1703093156">
                  <w:marLeft w:val="0"/>
                  <w:marRight w:val="0"/>
                  <w:marTop w:val="0"/>
                  <w:marBottom w:val="0"/>
                  <w:divBdr>
                    <w:top w:val="none" w:sz="0" w:space="0" w:color="auto"/>
                    <w:left w:val="none" w:sz="0" w:space="0" w:color="auto"/>
                    <w:bottom w:val="none" w:sz="0" w:space="0" w:color="auto"/>
                    <w:right w:val="none" w:sz="0" w:space="0" w:color="auto"/>
                  </w:divBdr>
                  <w:divsChild>
                    <w:div w:id="1450860937">
                      <w:marLeft w:val="0"/>
                      <w:marRight w:val="0"/>
                      <w:marTop w:val="0"/>
                      <w:marBottom w:val="0"/>
                      <w:divBdr>
                        <w:top w:val="none" w:sz="0" w:space="0" w:color="auto"/>
                        <w:left w:val="none" w:sz="0" w:space="0" w:color="auto"/>
                        <w:bottom w:val="none" w:sz="0" w:space="0" w:color="auto"/>
                        <w:right w:val="none" w:sz="0" w:space="0" w:color="auto"/>
                      </w:divBdr>
                      <w:divsChild>
                        <w:div w:id="1501459987">
                          <w:marLeft w:val="0"/>
                          <w:marRight w:val="0"/>
                          <w:marTop w:val="0"/>
                          <w:marBottom w:val="0"/>
                          <w:divBdr>
                            <w:top w:val="none" w:sz="0" w:space="0" w:color="auto"/>
                            <w:left w:val="none" w:sz="0" w:space="0" w:color="auto"/>
                            <w:bottom w:val="none" w:sz="0" w:space="0" w:color="auto"/>
                            <w:right w:val="none" w:sz="0" w:space="0" w:color="auto"/>
                          </w:divBdr>
                          <w:divsChild>
                            <w:div w:id="752895126">
                              <w:marLeft w:val="0"/>
                              <w:marRight w:val="0"/>
                              <w:marTop w:val="0"/>
                              <w:marBottom w:val="0"/>
                              <w:divBdr>
                                <w:top w:val="none" w:sz="0" w:space="0" w:color="auto"/>
                                <w:left w:val="none" w:sz="0" w:space="0" w:color="auto"/>
                                <w:bottom w:val="none" w:sz="0" w:space="0" w:color="auto"/>
                                <w:right w:val="none" w:sz="0" w:space="0" w:color="auto"/>
                              </w:divBdr>
                              <w:divsChild>
                                <w:div w:id="267544754">
                                  <w:marLeft w:val="0"/>
                                  <w:marRight w:val="0"/>
                                  <w:marTop w:val="0"/>
                                  <w:marBottom w:val="0"/>
                                  <w:divBdr>
                                    <w:top w:val="none" w:sz="0" w:space="0" w:color="auto"/>
                                    <w:left w:val="none" w:sz="0" w:space="0" w:color="auto"/>
                                    <w:bottom w:val="none" w:sz="0" w:space="0" w:color="auto"/>
                                    <w:right w:val="none" w:sz="0" w:space="0" w:color="auto"/>
                                  </w:divBdr>
                                  <w:divsChild>
                                    <w:div w:id="6270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4866">
      <w:bodyDiv w:val="1"/>
      <w:marLeft w:val="0"/>
      <w:marRight w:val="0"/>
      <w:marTop w:val="0"/>
      <w:marBottom w:val="0"/>
      <w:divBdr>
        <w:top w:val="none" w:sz="0" w:space="0" w:color="auto"/>
        <w:left w:val="none" w:sz="0" w:space="0" w:color="auto"/>
        <w:bottom w:val="none" w:sz="0" w:space="0" w:color="auto"/>
        <w:right w:val="none" w:sz="0" w:space="0" w:color="auto"/>
      </w:divBdr>
    </w:div>
    <w:div w:id="969363025">
      <w:bodyDiv w:val="1"/>
      <w:marLeft w:val="0"/>
      <w:marRight w:val="0"/>
      <w:marTop w:val="0"/>
      <w:marBottom w:val="0"/>
      <w:divBdr>
        <w:top w:val="none" w:sz="0" w:space="0" w:color="auto"/>
        <w:left w:val="none" w:sz="0" w:space="0" w:color="auto"/>
        <w:bottom w:val="none" w:sz="0" w:space="0" w:color="auto"/>
        <w:right w:val="none" w:sz="0" w:space="0" w:color="auto"/>
      </w:divBdr>
    </w:div>
    <w:div w:id="1056971274">
      <w:bodyDiv w:val="1"/>
      <w:marLeft w:val="0"/>
      <w:marRight w:val="0"/>
      <w:marTop w:val="0"/>
      <w:marBottom w:val="0"/>
      <w:divBdr>
        <w:top w:val="none" w:sz="0" w:space="0" w:color="auto"/>
        <w:left w:val="none" w:sz="0" w:space="0" w:color="auto"/>
        <w:bottom w:val="none" w:sz="0" w:space="0" w:color="auto"/>
        <w:right w:val="none" w:sz="0" w:space="0" w:color="auto"/>
      </w:divBdr>
      <w:divsChild>
        <w:div w:id="1975021477">
          <w:marLeft w:val="0"/>
          <w:marRight w:val="0"/>
          <w:marTop w:val="0"/>
          <w:marBottom w:val="0"/>
          <w:divBdr>
            <w:top w:val="none" w:sz="0" w:space="0" w:color="auto"/>
            <w:left w:val="none" w:sz="0" w:space="0" w:color="auto"/>
            <w:bottom w:val="none" w:sz="0" w:space="0" w:color="auto"/>
            <w:right w:val="none" w:sz="0" w:space="0" w:color="auto"/>
          </w:divBdr>
          <w:divsChild>
            <w:div w:id="489367965">
              <w:marLeft w:val="0"/>
              <w:marRight w:val="0"/>
              <w:marTop w:val="0"/>
              <w:marBottom w:val="0"/>
              <w:divBdr>
                <w:top w:val="none" w:sz="0" w:space="0" w:color="auto"/>
                <w:left w:val="none" w:sz="0" w:space="0" w:color="auto"/>
                <w:bottom w:val="none" w:sz="0" w:space="0" w:color="auto"/>
                <w:right w:val="none" w:sz="0" w:space="0" w:color="auto"/>
              </w:divBdr>
              <w:divsChild>
                <w:div w:id="1173450230">
                  <w:marLeft w:val="0"/>
                  <w:marRight w:val="0"/>
                  <w:marTop w:val="0"/>
                  <w:marBottom w:val="0"/>
                  <w:divBdr>
                    <w:top w:val="none" w:sz="0" w:space="0" w:color="auto"/>
                    <w:left w:val="none" w:sz="0" w:space="0" w:color="auto"/>
                    <w:bottom w:val="none" w:sz="0" w:space="0" w:color="auto"/>
                    <w:right w:val="none" w:sz="0" w:space="0" w:color="auto"/>
                  </w:divBdr>
                  <w:divsChild>
                    <w:div w:id="114716895">
                      <w:marLeft w:val="0"/>
                      <w:marRight w:val="0"/>
                      <w:marTop w:val="0"/>
                      <w:marBottom w:val="0"/>
                      <w:divBdr>
                        <w:top w:val="none" w:sz="0" w:space="0" w:color="auto"/>
                        <w:left w:val="none" w:sz="0" w:space="0" w:color="auto"/>
                        <w:bottom w:val="none" w:sz="0" w:space="0" w:color="auto"/>
                        <w:right w:val="none" w:sz="0" w:space="0" w:color="auto"/>
                      </w:divBdr>
                      <w:divsChild>
                        <w:div w:id="285090695">
                          <w:marLeft w:val="0"/>
                          <w:marRight w:val="0"/>
                          <w:marTop w:val="0"/>
                          <w:marBottom w:val="0"/>
                          <w:divBdr>
                            <w:top w:val="none" w:sz="0" w:space="0" w:color="auto"/>
                            <w:left w:val="none" w:sz="0" w:space="0" w:color="auto"/>
                            <w:bottom w:val="none" w:sz="0" w:space="0" w:color="auto"/>
                            <w:right w:val="none" w:sz="0" w:space="0" w:color="auto"/>
                          </w:divBdr>
                          <w:divsChild>
                            <w:div w:id="549807425">
                              <w:marLeft w:val="0"/>
                              <w:marRight w:val="0"/>
                              <w:marTop w:val="0"/>
                              <w:marBottom w:val="0"/>
                              <w:divBdr>
                                <w:top w:val="none" w:sz="0" w:space="0" w:color="auto"/>
                                <w:left w:val="none" w:sz="0" w:space="0" w:color="auto"/>
                                <w:bottom w:val="none" w:sz="0" w:space="0" w:color="auto"/>
                                <w:right w:val="none" w:sz="0" w:space="0" w:color="auto"/>
                              </w:divBdr>
                              <w:divsChild>
                                <w:div w:id="967589306">
                                  <w:marLeft w:val="0"/>
                                  <w:marRight w:val="0"/>
                                  <w:marTop w:val="0"/>
                                  <w:marBottom w:val="0"/>
                                  <w:divBdr>
                                    <w:top w:val="none" w:sz="0" w:space="0" w:color="auto"/>
                                    <w:left w:val="none" w:sz="0" w:space="0" w:color="auto"/>
                                    <w:bottom w:val="none" w:sz="0" w:space="0" w:color="auto"/>
                                    <w:right w:val="none" w:sz="0" w:space="0" w:color="auto"/>
                                  </w:divBdr>
                                  <w:divsChild>
                                    <w:div w:id="599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325264">
      <w:bodyDiv w:val="1"/>
      <w:marLeft w:val="0"/>
      <w:marRight w:val="0"/>
      <w:marTop w:val="0"/>
      <w:marBottom w:val="0"/>
      <w:divBdr>
        <w:top w:val="none" w:sz="0" w:space="0" w:color="auto"/>
        <w:left w:val="none" w:sz="0" w:space="0" w:color="auto"/>
        <w:bottom w:val="none" w:sz="0" w:space="0" w:color="auto"/>
        <w:right w:val="none" w:sz="0" w:space="0" w:color="auto"/>
      </w:divBdr>
      <w:divsChild>
        <w:div w:id="1782453895">
          <w:marLeft w:val="0"/>
          <w:marRight w:val="0"/>
          <w:marTop w:val="0"/>
          <w:marBottom w:val="0"/>
          <w:divBdr>
            <w:top w:val="none" w:sz="0" w:space="0" w:color="auto"/>
            <w:left w:val="none" w:sz="0" w:space="0" w:color="auto"/>
            <w:bottom w:val="none" w:sz="0" w:space="0" w:color="auto"/>
            <w:right w:val="none" w:sz="0" w:space="0" w:color="auto"/>
          </w:divBdr>
          <w:divsChild>
            <w:div w:id="873999586">
              <w:marLeft w:val="0"/>
              <w:marRight w:val="0"/>
              <w:marTop w:val="0"/>
              <w:marBottom w:val="0"/>
              <w:divBdr>
                <w:top w:val="none" w:sz="0" w:space="0" w:color="auto"/>
                <w:left w:val="none" w:sz="0" w:space="0" w:color="auto"/>
                <w:bottom w:val="none" w:sz="0" w:space="0" w:color="auto"/>
                <w:right w:val="none" w:sz="0" w:space="0" w:color="auto"/>
              </w:divBdr>
              <w:divsChild>
                <w:div w:id="1875389044">
                  <w:marLeft w:val="0"/>
                  <w:marRight w:val="0"/>
                  <w:marTop w:val="0"/>
                  <w:marBottom w:val="0"/>
                  <w:divBdr>
                    <w:top w:val="none" w:sz="0" w:space="0" w:color="auto"/>
                    <w:left w:val="none" w:sz="0" w:space="0" w:color="auto"/>
                    <w:bottom w:val="none" w:sz="0" w:space="0" w:color="auto"/>
                    <w:right w:val="none" w:sz="0" w:space="0" w:color="auto"/>
                  </w:divBdr>
                  <w:divsChild>
                    <w:div w:id="1393889010">
                      <w:marLeft w:val="0"/>
                      <w:marRight w:val="0"/>
                      <w:marTop w:val="0"/>
                      <w:marBottom w:val="0"/>
                      <w:divBdr>
                        <w:top w:val="none" w:sz="0" w:space="0" w:color="auto"/>
                        <w:left w:val="none" w:sz="0" w:space="0" w:color="auto"/>
                        <w:bottom w:val="none" w:sz="0" w:space="0" w:color="auto"/>
                        <w:right w:val="none" w:sz="0" w:space="0" w:color="auto"/>
                      </w:divBdr>
                      <w:divsChild>
                        <w:div w:id="2057780193">
                          <w:marLeft w:val="0"/>
                          <w:marRight w:val="0"/>
                          <w:marTop w:val="0"/>
                          <w:marBottom w:val="0"/>
                          <w:divBdr>
                            <w:top w:val="none" w:sz="0" w:space="0" w:color="auto"/>
                            <w:left w:val="none" w:sz="0" w:space="0" w:color="auto"/>
                            <w:bottom w:val="none" w:sz="0" w:space="0" w:color="auto"/>
                            <w:right w:val="none" w:sz="0" w:space="0" w:color="auto"/>
                          </w:divBdr>
                          <w:divsChild>
                            <w:div w:id="2139062161">
                              <w:marLeft w:val="-15"/>
                              <w:marRight w:val="-15"/>
                              <w:marTop w:val="0"/>
                              <w:marBottom w:val="0"/>
                              <w:divBdr>
                                <w:top w:val="none" w:sz="0" w:space="0" w:color="auto"/>
                                <w:left w:val="none" w:sz="0" w:space="0" w:color="auto"/>
                                <w:bottom w:val="none" w:sz="0" w:space="0" w:color="auto"/>
                                <w:right w:val="none" w:sz="0" w:space="0" w:color="auto"/>
                              </w:divBdr>
                              <w:divsChild>
                                <w:div w:id="1641227590">
                                  <w:marLeft w:val="-15"/>
                                  <w:marRight w:val="-15"/>
                                  <w:marTop w:val="0"/>
                                  <w:marBottom w:val="0"/>
                                  <w:divBdr>
                                    <w:top w:val="none" w:sz="0" w:space="0" w:color="auto"/>
                                    <w:left w:val="none" w:sz="0" w:space="0" w:color="auto"/>
                                    <w:bottom w:val="none" w:sz="0" w:space="0" w:color="auto"/>
                                    <w:right w:val="none" w:sz="0" w:space="0" w:color="auto"/>
                                  </w:divBdr>
                                  <w:divsChild>
                                    <w:div w:id="149248549">
                                      <w:marLeft w:val="0"/>
                                      <w:marRight w:val="0"/>
                                      <w:marTop w:val="0"/>
                                      <w:marBottom w:val="0"/>
                                      <w:divBdr>
                                        <w:top w:val="none" w:sz="0" w:space="0" w:color="auto"/>
                                        <w:left w:val="none" w:sz="0" w:space="0" w:color="auto"/>
                                        <w:bottom w:val="none" w:sz="0" w:space="0" w:color="auto"/>
                                        <w:right w:val="none" w:sz="0" w:space="0" w:color="auto"/>
                                      </w:divBdr>
                                      <w:divsChild>
                                        <w:div w:id="1078675821">
                                          <w:marLeft w:val="0"/>
                                          <w:marRight w:val="0"/>
                                          <w:marTop w:val="0"/>
                                          <w:marBottom w:val="0"/>
                                          <w:divBdr>
                                            <w:top w:val="none" w:sz="0" w:space="0" w:color="auto"/>
                                            <w:left w:val="none" w:sz="0" w:space="0" w:color="auto"/>
                                            <w:bottom w:val="none" w:sz="0" w:space="0" w:color="auto"/>
                                            <w:right w:val="none" w:sz="0" w:space="0" w:color="auto"/>
                                          </w:divBdr>
                                          <w:divsChild>
                                            <w:div w:id="14401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385269">
      <w:bodyDiv w:val="1"/>
      <w:marLeft w:val="0"/>
      <w:marRight w:val="0"/>
      <w:marTop w:val="0"/>
      <w:marBottom w:val="0"/>
      <w:divBdr>
        <w:top w:val="none" w:sz="0" w:space="0" w:color="auto"/>
        <w:left w:val="none" w:sz="0" w:space="0" w:color="auto"/>
        <w:bottom w:val="none" w:sz="0" w:space="0" w:color="auto"/>
        <w:right w:val="none" w:sz="0" w:space="0" w:color="auto"/>
      </w:divBdr>
      <w:divsChild>
        <w:div w:id="1807577778">
          <w:marLeft w:val="0"/>
          <w:marRight w:val="0"/>
          <w:marTop w:val="0"/>
          <w:marBottom w:val="0"/>
          <w:divBdr>
            <w:top w:val="none" w:sz="0" w:space="0" w:color="auto"/>
            <w:left w:val="none" w:sz="0" w:space="0" w:color="auto"/>
            <w:bottom w:val="none" w:sz="0" w:space="0" w:color="auto"/>
            <w:right w:val="none" w:sz="0" w:space="0" w:color="auto"/>
          </w:divBdr>
          <w:divsChild>
            <w:div w:id="1357775358">
              <w:marLeft w:val="0"/>
              <w:marRight w:val="0"/>
              <w:marTop w:val="0"/>
              <w:marBottom w:val="0"/>
              <w:divBdr>
                <w:top w:val="none" w:sz="0" w:space="0" w:color="auto"/>
                <w:left w:val="none" w:sz="0" w:space="0" w:color="auto"/>
                <w:bottom w:val="none" w:sz="0" w:space="0" w:color="auto"/>
                <w:right w:val="none" w:sz="0" w:space="0" w:color="auto"/>
              </w:divBdr>
              <w:divsChild>
                <w:div w:id="383942146">
                  <w:marLeft w:val="0"/>
                  <w:marRight w:val="0"/>
                  <w:marTop w:val="0"/>
                  <w:marBottom w:val="0"/>
                  <w:divBdr>
                    <w:top w:val="none" w:sz="0" w:space="0" w:color="auto"/>
                    <w:left w:val="none" w:sz="0" w:space="0" w:color="auto"/>
                    <w:bottom w:val="none" w:sz="0" w:space="0" w:color="auto"/>
                    <w:right w:val="none" w:sz="0" w:space="0" w:color="auto"/>
                  </w:divBdr>
                  <w:divsChild>
                    <w:div w:id="11214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0535">
      <w:bodyDiv w:val="1"/>
      <w:marLeft w:val="0"/>
      <w:marRight w:val="0"/>
      <w:marTop w:val="0"/>
      <w:marBottom w:val="0"/>
      <w:divBdr>
        <w:top w:val="none" w:sz="0" w:space="0" w:color="auto"/>
        <w:left w:val="none" w:sz="0" w:space="0" w:color="auto"/>
        <w:bottom w:val="none" w:sz="0" w:space="0" w:color="auto"/>
        <w:right w:val="none" w:sz="0" w:space="0" w:color="auto"/>
      </w:divBdr>
      <w:divsChild>
        <w:div w:id="1029916308">
          <w:marLeft w:val="0"/>
          <w:marRight w:val="0"/>
          <w:marTop w:val="0"/>
          <w:marBottom w:val="0"/>
          <w:divBdr>
            <w:top w:val="none" w:sz="0" w:space="0" w:color="auto"/>
            <w:left w:val="none" w:sz="0" w:space="0" w:color="auto"/>
            <w:bottom w:val="none" w:sz="0" w:space="0" w:color="auto"/>
            <w:right w:val="none" w:sz="0" w:space="0" w:color="auto"/>
          </w:divBdr>
          <w:divsChild>
            <w:div w:id="923223100">
              <w:marLeft w:val="0"/>
              <w:marRight w:val="0"/>
              <w:marTop w:val="0"/>
              <w:marBottom w:val="0"/>
              <w:divBdr>
                <w:top w:val="none" w:sz="0" w:space="0" w:color="auto"/>
                <w:left w:val="none" w:sz="0" w:space="0" w:color="auto"/>
                <w:bottom w:val="none" w:sz="0" w:space="0" w:color="auto"/>
                <w:right w:val="none" w:sz="0" w:space="0" w:color="auto"/>
              </w:divBdr>
              <w:divsChild>
                <w:div w:id="1961378235">
                  <w:marLeft w:val="0"/>
                  <w:marRight w:val="0"/>
                  <w:marTop w:val="0"/>
                  <w:marBottom w:val="0"/>
                  <w:divBdr>
                    <w:top w:val="none" w:sz="0" w:space="0" w:color="auto"/>
                    <w:left w:val="none" w:sz="0" w:space="0" w:color="auto"/>
                    <w:bottom w:val="none" w:sz="0" w:space="0" w:color="auto"/>
                    <w:right w:val="none" w:sz="0" w:space="0" w:color="auto"/>
                  </w:divBdr>
                  <w:divsChild>
                    <w:div w:id="16633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02851">
      <w:bodyDiv w:val="1"/>
      <w:marLeft w:val="0"/>
      <w:marRight w:val="0"/>
      <w:marTop w:val="0"/>
      <w:marBottom w:val="0"/>
      <w:divBdr>
        <w:top w:val="none" w:sz="0" w:space="0" w:color="auto"/>
        <w:left w:val="none" w:sz="0" w:space="0" w:color="auto"/>
        <w:bottom w:val="none" w:sz="0" w:space="0" w:color="auto"/>
        <w:right w:val="none" w:sz="0" w:space="0" w:color="auto"/>
      </w:divBdr>
      <w:divsChild>
        <w:div w:id="1789082587">
          <w:marLeft w:val="0"/>
          <w:marRight w:val="0"/>
          <w:marTop w:val="0"/>
          <w:marBottom w:val="0"/>
          <w:divBdr>
            <w:top w:val="none" w:sz="0" w:space="0" w:color="auto"/>
            <w:left w:val="none" w:sz="0" w:space="0" w:color="auto"/>
            <w:bottom w:val="none" w:sz="0" w:space="0" w:color="auto"/>
            <w:right w:val="none" w:sz="0" w:space="0" w:color="auto"/>
          </w:divBdr>
          <w:divsChild>
            <w:div w:id="86539149">
              <w:marLeft w:val="0"/>
              <w:marRight w:val="0"/>
              <w:marTop w:val="0"/>
              <w:marBottom w:val="0"/>
              <w:divBdr>
                <w:top w:val="none" w:sz="0" w:space="0" w:color="auto"/>
                <w:left w:val="none" w:sz="0" w:space="0" w:color="auto"/>
                <w:bottom w:val="none" w:sz="0" w:space="0" w:color="auto"/>
                <w:right w:val="none" w:sz="0" w:space="0" w:color="auto"/>
              </w:divBdr>
              <w:divsChild>
                <w:div w:id="519247707">
                  <w:marLeft w:val="0"/>
                  <w:marRight w:val="0"/>
                  <w:marTop w:val="0"/>
                  <w:marBottom w:val="0"/>
                  <w:divBdr>
                    <w:top w:val="none" w:sz="0" w:space="0" w:color="auto"/>
                    <w:left w:val="none" w:sz="0" w:space="0" w:color="auto"/>
                    <w:bottom w:val="none" w:sz="0" w:space="0" w:color="auto"/>
                    <w:right w:val="none" w:sz="0" w:space="0" w:color="auto"/>
                  </w:divBdr>
                  <w:divsChild>
                    <w:div w:id="1008485802">
                      <w:marLeft w:val="0"/>
                      <w:marRight w:val="0"/>
                      <w:marTop w:val="0"/>
                      <w:marBottom w:val="0"/>
                      <w:divBdr>
                        <w:top w:val="none" w:sz="0" w:space="0" w:color="auto"/>
                        <w:left w:val="none" w:sz="0" w:space="0" w:color="auto"/>
                        <w:bottom w:val="none" w:sz="0" w:space="0" w:color="auto"/>
                        <w:right w:val="none" w:sz="0" w:space="0" w:color="auto"/>
                      </w:divBdr>
                      <w:divsChild>
                        <w:div w:id="163058060">
                          <w:marLeft w:val="0"/>
                          <w:marRight w:val="0"/>
                          <w:marTop w:val="0"/>
                          <w:marBottom w:val="0"/>
                          <w:divBdr>
                            <w:top w:val="none" w:sz="0" w:space="0" w:color="auto"/>
                            <w:left w:val="none" w:sz="0" w:space="0" w:color="auto"/>
                            <w:bottom w:val="none" w:sz="0" w:space="0" w:color="auto"/>
                            <w:right w:val="none" w:sz="0" w:space="0" w:color="auto"/>
                          </w:divBdr>
                          <w:divsChild>
                            <w:div w:id="761413460">
                              <w:marLeft w:val="0"/>
                              <w:marRight w:val="0"/>
                              <w:marTop w:val="0"/>
                              <w:marBottom w:val="0"/>
                              <w:divBdr>
                                <w:top w:val="none" w:sz="0" w:space="0" w:color="auto"/>
                                <w:left w:val="none" w:sz="0" w:space="0" w:color="auto"/>
                                <w:bottom w:val="none" w:sz="0" w:space="0" w:color="auto"/>
                                <w:right w:val="none" w:sz="0" w:space="0" w:color="auto"/>
                              </w:divBdr>
                              <w:divsChild>
                                <w:div w:id="1042948109">
                                  <w:marLeft w:val="0"/>
                                  <w:marRight w:val="0"/>
                                  <w:marTop w:val="0"/>
                                  <w:marBottom w:val="0"/>
                                  <w:divBdr>
                                    <w:top w:val="none" w:sz="0" w:space="0" w:color="auto"/>
                                    <w:left w:val="none" w:sz="0" w:space="0" w:color="auto"/>
                                    <w:bottom w:val="none" w:sz="0" w:space="0" w:color="auto"/>
                                    <w:right w:val="none" w:sz="0" w:space="0" w:color="auto"/>
                                  </w:divBdr>
                                  <w:divsChild>
                                    <w:div w:id="13965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348864">
      <w:bodyDiv w:val="1"/>
      <w:marLeft w:val="0"/>
      <w:marRight w:val="0"/>
      <w:marTop w:val="0"/>
      <w:marBottom w:val="0"/>
      <w:divBdr>
        <w:top w:val="none" w:sz="0" w:space="0" w:color="auto"/>
        <w:left w:val="none" w:sz="0" w:space="0" w:color="auto"/>
        <w:bottom w:val="none" w:sz="0" w:space="0" w:color="auto"/>
        <w:right w:val="none" w:sz="0" w:space="0" w:color="auto"/>
      </w:divBdr>
      <w:divsChild>
        <w:div w:id="223760499">
          <w:marLeft w:val="0"/>
          <w:marRight w:val="0"/>
          <w:marTop w:val="0"/>
          <w:marBottom w:val="0"/>
          <w:divBdr>
            <w:top w:val="none" w:sz="0" w:space="0" w:color="auto"/>
            <w:left w:val="none" w:sz="0" w:space="0" w:color="auto"/>
            <w:bottom w:val="none" w:sz="0" w:space="0" w:color="auto"/>
            <w:right w:val="none" w:sz="0" w:space="0" w:color="auto"/>
          </w:divBdr>
          <w:divsChild>
            <w:div w:id="1342126024">
              <w:marLeft w:val="0"/>
              <w:marRight w:val="0"/>
              <w:marTop w:val="0"/>
              <w:marBottom w:val="0"/>
              <w:divBdr>
                <w:top w:val="none" w:sz="0" w:space="0" w:color="auto"/>
                <w:left w:val="none" w:sz="0" w:space="0" w:color="auto"/>
                <w:bottom w:val="none" w:sz="0" w:space="0" w:color="auto"/>
                <w:right w:val="none" w:sz="0" w:space="0" w:color="auto"/>
              </w:divBdr>
              <w:divsChild>
                <w:div w:id="1761563903">
                  <w:marLeft w:val="0"/>
                  <w:marRight w:val="0"/>
                  <w:marTop w:val="0"/>
                  <w:marBottom w:val="0"/>
                  <w:divBdr>
                    <w:top w:val="none" w:sz="0" w:space="0" w:color="auto"/>
                    <w:left w:val="none" w:sz="0" w:space="0" w:color="auto"/>
                    <w:bottom w:val="none" w:sz="0" w:space="0" w:color="auto"/>
                    <w:right w:val="none" w:sz="0" w:space="0" w:color="auto"/>
                  </w:divBdr>
                  <w:divsChild>
                    <w:div w:id="11198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64449">
      <w:bodyDiv w:val="1"/>
      <w:marLeft w:val="0"/>
      <w:marRight w:val="0"/>
      <w:marTop w:val="0"/>
      <w:marBottom w:val="0"/>
      <w:divBdr>
        <w:top w:val="none" w:sz="0" w:space="0" w:color="auto"/>
        <w:left w:val="none" w:sz="0" w:space="0" w:color="auto"/>
        <w:bottom w:val="none" w:sz="0" w:space="0" w:color="auto"/>
        <w:right w:val="none" w:sz="0" w:space="0" w:color="auto"/>
      </w:divBdr>
    </w:div>
    <w:div w:id="1776711568">
      <w:bodyDiv w:val="1"/>
      <w:marLeft w:val="0"/>
      <w:marRight w:val="0"/>
      <w:marTop w:val="0"/>
      <w:marBottom w:val="0"/>
      <w:divBdr>
        <w:top w:val="none" w:sz="0" w:space="0" w:color="auto"/>
        <w:left w:val="none" w:sz="0" w:space="0" w:color="auto"/>
        <w:bottom w:val="none" w:sz="0" w:space="0" w:color="auto"/>
        <w:right w:val="none" w:sz="0" w:space="0" w:color="auto"/>
      </w:divBdr>
    </w:div>
    <w:div w:id="1817868465">
      <w:bodyDiv w:val="1"/>
      <w:marLeft w:val="0"/>
      <w:marRight w:val="0"/>
      <w:marTop w:val="0"/>
      <w:marBottom w:val="0"/>
      <w:divBdr>
        <w:top w:val="none" w:sz="0" w:space="0" w:color="auto"/>
        <w:left w:val="none" w:sz="0" w:space="0" w:color="auto"/>
        <w:bottom w:val="none" w:sz="0" w:space="0" w:color="auto"/>
        <w:right w:val="none" w:sz="0" w:space="0" w:color="auto"/>
      </w:divBdr>
      <w:divsChild>
        <w:div w:id="548493361">
          <w:marLeft w:val="0"/>
          <w:marRight w:val="0"/>
          <w:marTop w:val="0"/>
          <w:marBottom w:val="0"/>
          <w:divBdr>
            <w:top w:val="none" w:sz="0" w:space="0" w:color="auto"/>
            <w:left w:val="none" w:sz="0" w:space="0" w:color="auto"/>
            <w:bottom w:val="none" w:sz="0" w:space="0" w:color="auto"/>
            <w:right w:val="none" w:sz="0" w:space="0" w:color="auto"/>
          </w:divBdr>
          <w:divsChild>
            <w:div w:id="872154156">
              <w:marLeft w:val="0"/>
              <w:marRight w:val="0"/>
              <w:marTop w:val="0"/>
              <w:marBottom w:val="0"/>
              <w:divBdr>
                <w:top w:val="none" w:sz="0" w:space="0" w:color="auto"/>
                <w:left w:val="none" w:sz="0" w:space="0" w:color="auto"/>
                <w:bottom w:val="none" w:sz="0" w:space="0" w:color="auto"/>
                <w:right w:val="none" w:sz="0" w:space="0" w:color="auto"/>
              </w:divBdr>
              <w:divsChild>
                <w:div w:id="210768675">
                  <w:marLeft w:val="0"/>
                  <w:marRight w:val="0"/>
                  <w:marTop w:val="0"/>
                  <w:marBottom w:val="0"/>
                  <w:divBdr>
                    <w:top w:val="none" w:sz="0" w:space="0" w:color="auto"/>
                    <w:left w:val="none" w:sz="0" w:space="0" w:color="auto"/>
                    <w:bottom w:val="none" w:sz="0" w:space="0" w:color="auto"/>
                    <w:right w:val="none" w:sz="0" w:space="0" w:color="auto"/>
                  </w:divBdr>
                  <w:divsChild>
                    <w:div w:id="871301864">
                      <w:marLeft w:val="0"/>
                      <w:marRight w:val="0"/>
                      <w:marTop w:val="0"/>
                      <w:marBottom w:val="0"/>
                      <w:divBdr>
                        <w:top w:val="none" w:sz="0" w:space="0" w:color="auto"/>
                        <w:left w:val="none" w:sz="0" w:space="0" w:color="auto"/>
                        <w:bottom w:val="none" w:sz="0" w:space="0" w:color="auto"/>
                        <w:right w:val="none" w:sz="0" w:space="0" w:color="auto"/>
                      </w:divBdr>
                      <w:divsChild>
                        <w:div w:id="427505302">
                          <w:marLeft w:val="0"/>
                          <w:marRight w:val="0"/>
                          <w:marTop w:val="0"/>
                          <w:marBottom w:val="0"/>
                          <w:divBdr>
                            <w:top w:val="none" w:sz="0" w:space="0" w:color="auto"/>
                            <w:left w:val="none" w:sz="0" w:space="0" w:color="auto"/>
                            <w:bottom w:val="none" w:sz="0" w:space="0" w:color="auto"/>
                            <w:right w:val="none" w:sz="0" w:space="0" w:color="auto"/>
                          </w:divBdr>
                          <w:divsChild>
                            <w:div w:id="1172598015">
                              <w:marLeft w:val="0"/>
                              <w:marRight w:val="0"/>
                              <w:marTop w:val="0"/>
                              <w:marBottom w:val="0"/>
                              <w:divBdr>
                                <w:top w:val="none" w:sz="0" w:space="0" w:color="auto"/>
                                <w:left w:val="none" w:sz="0" w:space="0" w:color="auto"/>
                                <w:bottom w:val="none" w:sz="0" w:space="0" w:color="auto"/>
                                <w:right w:val="none" w:sz="0" w:space="0" w:color="auto"/>
                              </w:divBdr>
                              <w:divsChild>
                                <w:div w:id="2590683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4857">
      <w:bodyDiv w:val="1"/>
      <w:marLeft w:val="0"/>
      <w:marRight w:val="0"/>
      <w:marTop w:val="0"/>
      <w:marBottom w:val="0"/>
      <w:divBdr>
        <w:top w:val="none" w:sz="0" w:space="0" w:color="auto"/>
        <w:left w:val="none" w:sz="0" w:space="0" w:color="auto"/>
        <w:bottom w:val="none" w:sz="0" w:space="0" w:color="auto"/>
        <w:right w:val="none" w:sz="0" w:space="0" w:color="auto"/>
      </w:divBdr>
      <w:divsChild>
        <w:div w:id="252206626">
          <w:marLeft w:val="0"/>
          <w:marRight w:val="0"/>
          <w:marTop w:val="0"/>
          <w:marBottom w:val="0"/>
          <w:divBdr>
            <w:top w:val="none" w:sz="0" w:space="0" w:color="auto"/>
            <w:left w:val="none" w:sz="0" w:space="0" w:color="auto"/>
            <w:bottom w:val="none" w:sz="0" w:space="0" w:color="auto"/>
            <w:right w:val="none" w:sz="0" w:space="0" w:color="auto"/>
          </w:divBdr>
          <w:divsChild>
            <w:div w:id="1559122900">
              <w:marLeft w:val="0"/>
              <w:marRight w:val="0"/>
              <w:marTop w:val="0"/>
              <w:marBottom w:val="0"/>
              <w:divBdr>
                <w:top w:val="none" w:sz="0" w:space="0" w:color="auto"/>
                <w:left w:val="none" w:sz="0" w:space="0" w:color="auto"/>
                <w:bottom w:val="none" w:sz="0" w:space="0" w:color="auto"/>
                <w:right w:val="none" w:sz="0" w:space="0" w:color="auto"/>
              </w:divBdr>
              <w:divsChild>
                <w:div w:id="267280236">
                  <w:marLeft w:val="0"/>
                  <w:marRight w:val="0"/>
                  <w:marTop w:val="0"/>
                  <w:marBottom w:val="0"/>
                  <w:divBdr>
                    <w:top w:val="none" w:sz="0" w:space="0" w:color="auto"/>
                    <w:left w:val="none" w:sz="0" w:space="0" w:color="auto"/>
                    <w:bottom w:val="none" w:sz="0" w:space="0" w:color="auto"/>
                    <w:right w:val="none" w:sz="0" w:space="0" w:color="auto"/>
                  </w:divBdr>
                  <w:divsChild>
                    <w:div w:id="1938244379">
                      <w:marLeft w:val="0"/>
                      <w:marRight w:val="0"/>
                      <w:marTop w:val="0"/>
                      <w:marBottom w:val="0"/>
                      <w:divBdr>
                        <w:top w:val="none" w:sz="0" w:space="0" w:color="auto"/>
                        <w:left w:val="none" w:sz="0" w:space="0" w:color="auto"/>
                        <w:bottom w:val="none" w:sz="0" w:space="0" w:color="auto"/>
                        <w:right w:val="none" w:sz="0" w:space="0" w:color="auto"/>
                      </w:divBdr>
                      <w:divsChild>
                        <w:div w:id="206646435">
                          <w:marLeft w:val="0"/>
                          <w:marRight w:val="0"/>
                          <w:marTop w:val="0"/>
                          <w:marBottom w:val="0"/>
                          <w:divBdr>
                            <w:top w:val="none" w:sz="0" w:space="0" w:color="auto"/>
                            <w:left w:val="none" w:sz="0" w:space="0" w:color="auto"/>
                            <w:bottom w:val="none" w:sz="0" w:space="0" w:color="auto"/>
                            <w:right w:val="none" w:sz="0" w:space="0" w:color="auto"/>
                          </w:divBdr>
                          <w:divsChild>
                            <w:div w:id="1255942894">
                              <w:marLeft w:val="0"/>
                              <w:marRight w:val="0"/>
                              <w:marTop w:val="0"/>
                              <w:marBottom w:val="0"/>
                              <w:divBdr>
                                <w:top w:val="none" w:sz="0" w:space="0" w:color="auto"/>
                                <w:left w:val="none" w:sz="0" w:space="0" w:color="auto"/>
                                <w:bottom w:val="none" w:sz="0" w:space="0" w:color="auto"/>
                                <w:right w:val="none" w:sz="0" w:space="0" w:color="auto"/>
                              </w:divBdr>
                              <w:divsChild>
                                <w:div w:id="16302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3168">
                          <w:marLeft w:val="0"/>
                          <w:marRight w:val="0"/>
                          <w:marTop w:val="0"/>
                          <w:marBottom w:val="0"/>
                          <w:divBdr>
                            <w:top w:val="none" w:sz="0" w:space="0" w:color="auto"/>
                            <w:left w:val="none" w:sz="0" w:space="0" w:color="auto"/>
                            <w:bottom w:val="none" w:sz="0" w:space="0" w:color="auto"/>
                            <w:right w:val="none" w:sz="0" w:space="0" w:color="auto"/>
                          </w:divBdr>
                          <w:divsChild>
                            <w:div w:id="840435015">
                              <w:marLeft w:val="0"/>
                              <w:marRight w:val="0"/>
                              <w:marTop w:val="0"/>
                              <w:marBottom w:val="0"/>
                              <w:divBdr>
                                <w:top w:val="none" w:sz="0" w:space="0" w:color="auto"/>
                                <w:left w:val="none" w:sz="0" w:space="0" w:color="auto"/>
                                <w:bottom w:val="none" w:sz="0" w:space="0" w:color="auto"/>
                                <w:right w:val="none" w:sz="0" w:space="0" w:color="auto"/>
                              </w:divBdr>
                              <w:divsChild>
                                <w:div w:id="413473827">
                                  <w:marLeft w:val="0"/>
                                  <w:marRight w:val="0"/>
                                  <w:marTop w:val="0"/>
                                  <w:marBottom w:val="0"/>
                                  <w:divBdr>
                                    <w:top w:val="none" w:sz="0" w:space="0" w:color="auto"/>
                                    <w:left w:val="none" w:sz="0" w:space="0" w:color="auto"/>
                                    <w:bottom w:val="none" w:sz="0" w:space="0" w:color="auto"/>
                                    <w:right w:val="none" w:sz="0" w:space="0" w:color="auto"/>
                                  </w:divBdr>
                                  <w:divsChild>
                                    <w:div w:id="2023772911">
                                      <w:marLeft w:val="0"/>
                                      <w:marRight w:val="0"/>
                                      <w:marTop w:val="0"/>
                                      <w:marBottom w:val="0"/>
                                      <w:divBdr>
                                        <w:top w:val="none" w:sz="0" w:space="0" w:color="auto"/>
                                        <w:left w:val="none" w:sz="0" w:space="0" w:color="auto"/>
                                        <w:bottom w:val="none" w:sz="0" w:space="0" w:color="auto"/>
                                        <w:right w:val="none" w:sz="0" w:space="0" w:color="auto"/>
                                      </w:divBdr>
                                    </w:div>
                                    <w:div w:id="907152764">
                                      <w:marLeft w:val="0"/>
                                      <w:marRight w:val="0"/>
                                      <w:marTop w:val="0"/>
                                      <w:marBottom w:val="0"/>
                                      <w:divBdr>
                                        <w:top w:val="none" w:sz="0" w:space="0" w:color="auto"/>
                                        <w:left w:val="none" w:sz="0" w:space="0" w:color="auto"/>
                                        <w:bottom w:val="none" w:sz="0" w:space="0" w:color="auto"/>
                                        <w:right w:val="none" w:sz="0" w:space="0" w:color="auto"/>
                                      </w:divBdr>
                                    </w:div>
                                    <w:div w:id="1787768795">
                                      <w:marLeft w:val="0"/>
                                      <w:marRight w:val="0"/>
                                      <w:marTop w:val="0"/>
                                      <w:marBottom w:val="0"/>
                                      <w:divBdr>
                                        <w:top w:val="none" w:sz="0" w:space="0" w:color="auto"/>
                                        <w:left w:val="none" w:sz="0" w:space="0" w:color="auto"/>
                                        <w:bottom w:val="none" w:sz="0" w:space="0" w:color="auto"/>
                                        <w:right w:val="none" w:sz="0" w:space="0" w:color="auto"/>
                                      </w:divBdr>
                                    </w:div>
                                    <w:div w:id="1775634810">
                                      <w:marLeft w:val="0"/>
                                      <w:marRight w:val="0"/>
                                      <w:marTop w:val="0"/>
                                      <w:marBottom w:val="0"/>
                                      <w:divBdr>
                                        <w:top w:val="none" w:sz="0" w:space="0" w:color="auto"/>
                                        <w:left w:val="none" w:sz="0" w:space="0" w:color="auto"/>
                                        <w:bottom w:val="none" w:sz="0" w:space="0" w:color="auto"/>
                                        <w:right w:val="none" w:sz="0" w:space="0" w:color="auto"/>
                                      </w:divBdr>
                                    </w:div>
                                    <w:div w:id="391273056">
                                      <w:marLeft w:val="0"/>
                                      <w:marRight w:val="0"/>
                                      <w:marTop w:val="0"/>
                                      <w:marBottom w:val="0"/>
                                      <w:divBdr>
                                        <w:top w:val="none" w:sz="0" w:space="0" w:color="auto"/>
                                        <w:left w:val="none" w:sz="0" w:space="0" w:color="auto"/>
                                        <w:bottom w:val="none" w:sz="0" w:space="0" w:color="auto"/>
                                        <w:right w:val="none" w:sz="0" w:space="0" w:color="auto"/>
                                      </w:divBdr>
                                    </w:div>
                                    <w:div w:id="732318228">
                                      <w:marLeft w:val="0"/>
                                      <w:marRight w:val="0"/>
                                      <w:marTop w:val="0"/>
                                      <w:marBottom w:val="0"/>
                                      <w:divBdr>
                                        <w:top w:val="none" w:sz="0" w:space="0" w:color="auto"/>
                                        <w:left w:val="none" w:sz="0" w:space="0" w:color="auto"/>
                                        <w:bottom w:val="none" w:sz="0" w:space="0" w:color="auto"/>
                                        <w:right w:val="none" w:sz="0" w:space="0" w:color="auto"/>
                                      </w:divBdr>
                                    </w:div>
                                    <w:div w:id="1880124540">
                                      <w:marLeft w:val="0"/>
                                      <w:marRight w:val="0"/>
                                      <w:marTop w:val="0"/>
                                      <w:marBottom w:val="0"/>
                                      <w:divBdr>
                                        <w:top w:val="none" w:sz="0" w:space="0" w:color="auto"/>
                                        <w:left w:val="none" w:sz="0" w:space="0" w:color="auto"/>
                                        <w:bottom w:val="none" w:sz="0" w:space="0" w:color="auto"/>
                                        <w:right w:val="none" w:sz="0" w:space="0" w:color="auto"/>
                                      </w:divBdr>
                                    </w:div>
                                    <w:div w:id="2056586027">
                                      <w:marLeft w:val="0"/>
                                      <w:marRight w:val="0"/>
                                      <w:marTop w:val="0"/>
                                      <w:marBottom w:val="0"/>
                                      <w:divBdr>
                                        <w:top w:val="none" w:sz="0" w:space="0" w:color="auto"/>
                                        <w:left w:val="none" w:sz="0" w:space="0" w:color="auto"/>
                                        <w:bottom w:val="none" w:sz="0" w:space="0" w:color="auto"/>
                                        <w:right w:val="none" w:sz="0" w:space="0" w:color="auto"/>
                                      </w:divBdr>
                                    </w:div>
                                    <w:div w:id="53822292">
                                      <w:marLeft w:val="0"/>
                                      <w:marRight w:val="0"/>
                                      <w:marTop w:val="0"/>
                                      <w:marBottom w:val="0"/>
                                      <w:divBdr>
                                        <w:top w:val="none" w:sz="0" w:space="0" w:color="auto"/>
                                        <w:left w:val="none" w:sz="0" w:space="0" w:color="auto"/>
                                        <w:bottom w:val="none" w:sz="0" w:space="0" w:color="auto"/>
                                        <w:right w:val="none" w:sz="0" w:space="0" w:color="auto"/>
                                      </w:divBdr>
                                    </w:div>
                                  </w:divsChild>
                                </w:div>
                                <w:div w:id="2051682068">
                                  <w:marLeft w:val="0"/>
                                  <w:marRight w:val="0"/>
                                  <w:marTop w:val="0"/>
                                  <w:marBottom w:val="0"/>
                                  <w:divBdr>
                                    <w:top w:val="none" w:sz="0" w:space="0" w:color="auto"/>
                                    <w:left w:val="none" w:sz="0" w:space="0" w:color="auto"/>
                                    <w:bottom w:val="none" w:sz="0" w:space="0" w:color="auto"/>
                                    <w:right w:val="none" w:sz="0" w:space="0" w:color="auto"/>
                                  </w:divBdr>
                                  <w:divsChild>
                                    <w:div w:id="18773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062758">
      <w:bodyDiv w:val="1"/>
      <w:marLeft w:val="0"/>
      <w:marRight w:val="0"/>
      <w:marTop w:val="0"/>
      <w:marBottom w:val="0"/>
      <w:divBdr>
        <w:top w:val="none" w:sz="0" w:space="0" w:color="auto"/>
        <w:left w:val="none" w:sz="0" w:space="0" w:color="auto"/>
        <w:bottom w:val="none" w:sz="0" w:space="0" w:color="auto"/>
        <w:right w:val="none" w:sz="0" w:space="0" w:color="auto"/>
      </w:divBdr>
      <w:divsChild>
        <w:div w:id="1826386675">
          <w:marLeft w:val="0"/>
          <w:marRight w:val="0"/>
          <w:marTop w:val="0"/>
          <w:marBottom w:val="0"/>
          <w:divBdr>
            <w:top w:val="none" w:sz="0" w:space="0" w:color="auto"/>
            <w:left w:val="none" w:sz="0" w:space="0" w:color="auto"/>
            <w:bottom w:val="none" w:sz="0" w:space="0" w:color="auto"/>
            <w:right w:val="none" w:sz="0" w:space="0" w:color="auto"/>
          </w:divBdr>
          <w:divsChild>
            <w:div w:id="57285143">
              <w:marLeft w:val="0"/>
              <w:marRight w:val="0"/>
              <w:marTop w:val="0"/>
              <w:marBottom w:val="0"/>
              <w:divBdr>
                <w:top w:val="none" w:sz="0" w:space="0" w:color="auto"/>
                <w:left w:val="none" w:sz="0" w:space="0" w:color="auto"/>
                <w:bottom w:val="none" w:sz="0" w:space="0" w:color="auto"/>
                <w:right w:val="none" w:sz="0" w:space="0" w:color="auto"/>
              </w:divBdr>
              <w:divsChild>
                <w:div w:id="318001311">
                  <w:marLeft w:val="0"/>
                  <w:marRight w:val="0"/>
                  <w:marTop w:val="0"/>
                  <w:marBottom w:val="0"/>
                  <w:divBdr>
                    <w:top w:val="none" w:sz="0" w:space="0" w:color="auto"/>
                    <w:left w:val="none" w:sz="0" w:space="0" w:color="auto"/>
                    <w:bottom w:val="none" w:sz="0" w:space="0" w:color="auto"/>
                    <w:right w:val="none" w:sz="0" w:space="0" w:color="auto"/>
                  </w:divBdr>
                  <w:divsChild>
                    <w:div w:id="812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3963">
      <w:bodyDiv w:val="1"/>
      <w:marLeft w:val="0"/>
      <w:marRight w:val="0"/>
      <w:marTop w:val="0"/>
      <w:marBottom w:val="0"/>
      <w:divBdr>
        <w:top w:val="none" w:sz="0" w:space="0" w:color="auto"/>
        <w:left w:val="none" w:sz="0" w:space="0" w:color="auto"/>
        <w:bottom w:val="none" w:sz="0" w:space="0" w:color="auto"/>
        <w:right w:val="none" w:sz="0" w:space="0" w:color="auto"/>
      </w:divBdr>
    </w:div>
    <w:div w:id="1993874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9443">
          <w:marLeft w:val="0"/>
          <w:marRight w:val="0"/>
          <w:marTop w:val="0"/>
          <w:marBottom w:val="0"/>
          <w:divBdr>
            <w:top w:val="none" w:sz="0" w:space="0" w:color="auto"/>
            <w:left w:val="none" w:sz="0" w:space="0" w:color="auto"/>
            <w:bottom w:val="none" w:sz="0" w:space="0" w:color="auto"/>
            <w:right w:val="none" w:sz="0" w:space="0" w:color="auto"/>
          </w:divBdr>
          <w:divsChild>
            <w:div w:id="919020529">
              <w:marLeft w:val="0"/>
              <w:marRight w:val="0"/>
              <w:marTop w:val="0"/>
              <w:marBottom w:val="0"/>
              <w:divBdr>
                <w:top w:val="none" w:sz="0" w:space="0" w:color="auto"/>
                <w:left w:val="none" w:sz="0" w:space="0" w:color="auto"/>
                <w:bottom w:val="none" w:sz="0" w:space="0" w:color="auto"/>
                <w:right w:val="none" w:sz="0" w:space="0" w:color="auto"/>
              </w:divBdr>
              <w:divsChild>
                <w:div w:id="87972842">
                  <w:marLeft w:val="0"/>
                  <w:marRight w:val="0"/>
                  <w:marTop w:val="0"/>
                  <w:marBottom w:val="0"/>
                  <w:divBdr>
                    <w:top w:val="none" w:sz="0" w:space="0" w:color="auto"/>
                    <w:left w:val="none" w:sz="0" w:space="0" w:color="auto"/>
                    <w:bottom w:val="none" w:sz="0" w:space="0" w:color="auto"/>
                    <w:right w:val="none" w:sz="0" w:space="0" w:color="auto"/>
                  </w:divBdr>
                  <w:divsChild>
                    <w:div w:id="329337398">
                      <w:marLeft w:val="0"/>
                      <w:marRight w:val="0"/>
                      <w:marTop w:val="0"/>
                      <w:marBottom w:val="0"/>
                      <w:divBdr>
                        <w:top w:val="none" w:sz="0" w:space="0" w:color="auto"/>
                        <w:left w:val="none" w:sz="0" w:space="0" w:color="auto"/>
                        <w:bottom w:val="none" w:sz="0" w:space="0" w:color="auto"/>
                        <w:right w:val="none" w:sz="0" w:space="0" w:color="auto"/>
                      </w:divBdr>
                      <w:divsChild>
                        <w:div w:id="1603025007">
                          <w:marLeft w:val="0"/>
                          <w:marRight w:val="0"/>
                          <w:marTop w:val="0"/>
                          <w:marBottom w:val="0"/>
                          <w:divBdr>
                            <w:top w:val="none" w:sz="0" w:space="0" w:color="auto"/>
                            <w:left w:val="none" w:sz="0" w:space="0" w:color="auto"/>
                            <w:bottom w:val="none" w:sz="0" w:space="0" w:color="auto"/>
                            <w:right w:val="none" w:sz="0" w:space="0" w:color="auto"/>
                          </w:divBdr>
                          <w:divsChild>
                            <w:div w:id="1973557589">
                              <w:marLeft w:val="0"/>
                              <w:marRight w:val="0"/>
                              <w:marTop w:val="0"/>
                              <w:marBottom w:val="0"/>
                              <w:divBdr>
                                <w:top w:val="none" w:sz="0" w:space="0" w:color="auto"/>
                                <w:left w:val="none" w:sz="0" w:space="0" w:color="auto"/>
                                <w:bottom w:val="none" w:sz="0" w:space="0" w:color="auto"/>
                                <w:right w:val="none" w:sz="0" w:space="0" w:color="auto"/>
                              </w:divBdr>
                              <w:divsChild>
                                <w:div w:id="1613051314">
                                  <w:marLeft w:val="0"/>
                                  <w:marRight w:val="0"/>
                                  <w:marTop w:val="0"/>
                                  <w:marBottom w:val="0"/>
                                  <w:divBdr>
                                    <w:top w:val="none" w:sz="0" w:space="0" w:color="auto"/>
                                    <w:left w:val="none" w:sz="0" w:space="0" w:color="auto"/>
                                    <w:bottom w:val="none" w:sz="0" w:space="0" w:color="auto"/>
                                    <w:right w:val="none" w:sz="0" w:space="0" w:color="auto"/>
                                  </w:divBdr>
                                  <w:divsChild>
                                    <w:div w:id="1671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unsellingonline.org.au/" TargetMode="External"/><Relationship Id="rId18" Type="http://schemas.openxmlformats.org/officeDocument/2006/relationships/hyperlink" Target="https://cracksintheice.org.au/how-does-ice-wor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ationaldrugstrategy.gov.au/internet/drugstrategy/publishing.nsf/Content/07FF9B0DE1B39D7ECA25764D0080C854/$File/chall.pdf" TargetMode="External"/><Relationship Id="rId17" Type="http://schemas.openxmlformats.org/officeDocument/2006/relationships/hyperlink" Target="https://cracksintheice.org.au/when-and-where-do-i-get-hel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sitivechoices.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upcounsel.com/lectl-employers-guide-to-dealing-with-substance-abus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nationaldrugstrategy.gov.au/internet/drugstrategy/publishing.nsf/Content/07FF9B0DE1B39D7ECA25764D0080C854/$File/chal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acksintheice.org.a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true</OurDocsIsRecordsDocument>
    <OurDocsDataStore xmlns="dce3ed02-b0cd-470d-9119-e5f1a2533a21">Central</OurDocsDataStore>
    <OurDocsDocId xmlns="dce3ed02-b0cd-470d-9119-e5f1a2533a21">002939.safety.comms</OurDocsDocId>
    <OurDocsVersionCreatedBy xmlns="dce3ed02-b0cd-470d-9119-e5f1a2533a21">MIRSDBN</OurDocsVersionCreatedBy>
    <OurDocsIsLocked xmlns="dce3ed02-b0cd-470d-9119-e5f1a2533a21">false</OurDocsIsLocked>
    <OurDocsDocumentType xmlns="dce3ed02-b0cd-470d-9119-e5f1a2533a21">Other</OurDocsDocumentType>
    <OurDocsFileNumbers xmlns="dce3ed02-b0cd-470d-9119-e5f1a2533a21">A1797/201901</OurDocsFileNumbers>
    <OurDocsLockedOnBehalfOf xmlns="dce3ed02-b0cd-470d-9119-e5f1a2533a21" xsi:nil="true"/>
    <OurDocsDocumentDate xmlns="dce3ed02-b0cd-470d-9119-e5f1a2533a21">2019-08-15T16:00:00+00:00</OurDocsDocumentDate>
    <OurDocsVersionCreatedAt xmlns="dce3ed02-b0cd-470d-9119-e5f1a2533a21">2019-08-16T06:24:22+00:00</OurDocsVersionCreatedAt>
    <OurDocsReleaseClassification xmlns="dce3ed02-b0cd-470d-9119-e5f1a2533a21">Departmental Use Only</OurDocsReleaseClassification>
    <OurDocsTitle xmlns="dce3ed02-b0cd-470d-9119-e5f1a2533a21">TSM - v1 no3 - Article 16 - Meth in the workplace</OurDocsTitle>
    <OurDocsLocation xmlns="dce3ed02-b0cd-470d-9119-e5f1a2533a21">Cannington</OurDocsLocation>
    <OurDocsDescription xmlns="dce3ed02-b0cd-470d-9119-e5f1a2533a21">Author: Lizzie Craine </OurDocsDescription>
    <OurDocsVersionReason xmlns="dce3ed02-b0cd-470d-9119-e5f1a2533a21" xsi:nil="true"/>
    <OurDocsAuthor xmlns="dce3ed02-b0cd-470d-9119-e5f1a2533a21">Bec.MOORE</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5ECA-15FC-421C-9225-048A4EF1F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077F5-0161-4649-BD56-248D8F9AAA85}">
  <ds:schemaRefs>
    <ds:schemaRef ds:uri="Microsoft.SharePoint.Taxonomy.ContentTypeSync"/>
  </ds:schemaRefs>
</ds:datastoreItem>
</file>

<file path=customXml/itemProps3.xml><?xml version="1.0" encoding="utf-8"?>
<ds:datastoreItem xmlns:ds="http://schemas.openxmlformats.org/officeDocument/2006/customXml" ds:itemID="{C9A7E4EE-D8FF-44E3-B495-76424976A3A8}">
  <ds:schemaRefs>
    <ds:schemaRef ds:uri="http://schemas.microsoft.com/office/2006/documentManagement/types"/>
    <ds:schemaRef ds:uri="http://purl.org/dc/elements/1.1/"/>
    <ds:schemaRef ds:uri="dce3ed02-b0cd-470d-9119-e5f1a2533a2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F2E0D2E-16D3-4A33-993B-3FC26D9AB780}">
  <ds:schemaRefs>
    <ds:schemaRef ds:uri="http://schemas.microsoft.com/sharepoint/v3/contenttype/forms"/>
  </ds:schemaRefs>
</ds:datastoreItem>
</file>

<file path=customXml/itemProps5.xml><?xml version="1.0" encoding="utf-8"?>
<ds:datastoreItem xmlns:ds="http://schemas.openxmlformats.org/officeDocument/2006/customXml" ds:itemID="{257F7811-D11C-4C2D-90B5-2BE1C6F0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5EF7F299</Template>
  <TotalTime>0</TotalTime>
  <Pages>4</Pages>
  <Words>981</Words>
  <Characters>5961</Characters>
  <Application>Microsoft Office Word</Application>
  <DocSecurity>0</DocSecurity>
  <Lines>138</Lines>
  <Paragraphs>74</Paragraphs>
  <ScaleCrop>false</ScaleCrop>
  <HeadingPairs>
    <vt:vector size="2" baseType="variant">
      <vt:variant>
        <vt:lpstr>Title</vt:lpstr>
      </vt:variant>
      <vt:variant>
        <vt:i4>1</vt:i4>
      </vt:variant>
    </vt:vector>
  </HeadingPairs>
  <TitlesOfParts>
    <vt:vector size="1" baseType="lpstr">
      <vt:lpstr>TSM - v1 no3 - Article 16 - Meth in the workplace</vt:lpstr>
    </vt:vector>
  </TitlesOfParts>
  <Company>Department of Industry and Resources</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 v1 no3 - Article 16 - Meth in the workplace</dc:title>
  <dc:subject>Author: Lizzie Craine and Sally North</dc:subject>
  <dc:creator>Bec.MOORE</dc:creator>
  <cp:keywords>DocSrc=Internal&lt;!&gt;VersionNo=1&lt;!&gt;VersionBy=Su.HO&lt;!&gt;VersionDate=08 Apr 2014 12:04:15&lt;!&gt;Branch=&lt;!&gt;Division=&lt;!&gt;Section=&lt;!&gt;LockedBy=&lt;!&gt;LockedOn=&lt;!&gt;LockedBehalfof=</cp:keywords>
  <dc:description>FileNo=A0677/201401&lt;!&gt;Site=Cannington&lt;!&gt;MDNo=&lt;!&gt;DocType=Other&lt;!&gt;DocSec=RSM v02 no2&lt;!&gt;Owner=su.ho&lt;!&gt;Filename=002351.su.ho.docx&lt;!&gt;Project=&lt;!&gt;Group=Resources Safety&lt;!&gt;SecType=Departmental Use Only</dc:description>
  <cp:lastModifiedBy>CRAINE, Lizzie</cp:lastModifiedBy>
  <cp:revision>2</cp:revision>
  <cp:lastPrinted>2019-09-02T07:55:00Z</cp:lastPrinted>
  <dcterms:created xsi:type="dcterms:W3CDTF">2019-09-05T02:56:00Z</dcterms:created>
  <dcterms:modified xsi:type="dcterms:W3CDTF">2019-09-05T02:56:00Z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0x0101000AC6246A9CD2FC45B52DC6FEC0F0AAAA00BA93749351D2F843A36296955CF57A87</vt:lpwstr>
  </property>
  <property fmtid="{D5CDD505-2E9C-101B-9397-08002B2CF9AE}" pid="5" name="DataStore">
    <vt:lpwstr>Central</vt:lpwstr>
  </property>
  <property fmtid="{D5CDD505-2E9C-101B-9397-08002B2CF9AE}" pid="6" name="ReleaseClassification">
    <vt:lpwstr>Departmental Use Only</vt:lpwstr>
  </property>
</Properties>
</file>