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790EB" w14:textId="178E8A03" w:rsidR="00933C82" w:rsidRPr="00D87B53" w:rsidRDefault="00D87B53" w:rsidP="00ED01BF">
      <w:pPr>
        <w:spacing w:before="480" w:after="0" w:line="240" w:lineRule="auto"/>
        <w:jc w:val="center"/>
        <w:rPr>
          <w:rFonts w:ascii="Arial" w:eastAsia="SimSun" w:hAnsi="Arial" w:cs="Arial"/>
          <w:b/>
          <w:i/>
          <w:noProof/>
          <w:spacing w:val="20"/>
          <w:sz w:val="36"/>
          <w:szCs w:val="40"/>
        </w:rPr>
      </w:pPr>
      <w:bookmarkStart w:id="0" w:name="_GoBack"/>
      <w:bookmarkEnd w:id="0"/>
      <w:r>
        <w:rPr>
          <w:rFonts w:ascii="Arial" w:eastAsia="SimSun" w:hAnsi="Arial" w:cs="Arial"/>
          <w:b/>
          <w:sz w:val="36"/>
        </w:rPr>
        <w:t>法人社团</w:t>
      </w:r>
      <w:r w:rsidR="006C6F94" w:rsidRPr="00D87B53">
        <w:rPr>
          <w:rFonts w:ascii="Arial" w:eastAsia="SimSun" w:hAnsi="Arial" w:cs="Arial"/>
          <w:b/>
          <w:sz w:val="36"/>
        </w:rPr>
        <w:t>自查</w:t>
      </w:r>
    </w:p>
    <w:p w14:paraId="71BF7789" w14:textId="164512BA" w:rsidR="00D30115" w:rsidRPr="00D87B53" w:rsidRDefault="00D61E62" w:rsidP="00ED57E0">
      <w:pPr>
        <w:spacing w:before="120" w:after="120" w:line="240" w:lineRule="auto"/>
        <w:ind w:right="-369"/>
        <w:rPr>
          <w:rFonts w:ascii="Arial" w:eastAsia="SimSun" w:hAnsi="Arial" w:cs="Arial"/>
          <w:b/>
          <w:szCs w:val="24"/>
        </w:rPr>
      </w:pPr>
      <w:r w:rsidRPr="00D87B53">
        <w:rPr>
          <w:rFonts w:ascii="Arial" w:eastAsia="SimSun" w:hAnsi="Arial" w:cs="Arial"/>
        </w:rPr>
        <w:t>以下评估将帮助贵司管理委员会发现不符合</w:t>
      </w:r>
      <w:r w:rsidRPr="00D87B53">
        <w:rPr>
          <w:rFonts w:ascii="Arial" w:eastAsia="SimSun" w:hAnsi="Arial" w:cs="Arial"/>
          <w:i/>
        </w:rPr>
        <w:t>《</w:t>
      </w:r>
      <w:r w:rsidRPr="00D87B53">
        <w:rPr>
          <w:rFonts w:ascii="Arial" w:eastAsia="SimSun" w:hAnsi="Arial" w:cs="Arial"/>
          <w:i/>
        </w:rPr>
        <w:t>2015</w:t>
      </w:r>
      <w:r w:rsidRPr="00D87B53">
        <w:rPr>
          <w:rFonts w:ascii="Arial" w:eastAsia="SimSun" w:hAnsi="Arial" w:cs="Arial"/>
          <w:i/>
        </w:rPr>
        <w:t>年</w:t>
      </w:r>
      <w:r w:rsidR="00D87B53">
        <w:rPr>
          <w:rFonts w:ascii="Arial" w:eastAsia="SimSun" w:hAnsi="Arial" w:cs="Arial"/>
          <w:i/>
        </w:rPr>
        <w:t>法人社团</w:t>
      </w:r>
      <w:r w:rsidRPr="00D87B53">
        <w:rPr>
          <w:rFonts w:ascii="Arial" w:eastAsia="SimSun" w:hAnsi="Arial" w:cs="Arial"/>
          <w:i/>
        </w:rPr>
        <w:t>法》</w:t>
      </w:r>
      <w:r w:rsidRPr="00D87B53">
        <w:rPr>
          <w:rFonts w:ascii="Arial" w:eastAsia="SimSun" w:hAnsi="Arial" w:cs="Arial"/>
        </w:rPr>
        <w:t>的方面。</w:t>
      </w:r>
      <w:r w:rsidRPr="00D87B53">
        <w:rPr>
          <w:rFonts w:ascii="Arial" w:eastAsia="SimSun" w:hAnsi="Arial" w:cs="Arial"/>
          <w:b/>
        </w:rPr>
        <w:t>本表无需提交到消费者保护处。</w:t>
      </w:r>
    </w:p>
    <w:p w14:paraId="5959BFC0" w14:textId="77777777" w:rsidR="00F711F5" w:rsidRPr="00D87B53" w:rsidRDefault="00F711F5" w:rsidP="00ED57E0">
      <w:pPr>
        <w:pStyle w:val="Heading1"/>
        <w:spacing w:before="240" w:line="240" w:lineRule="auto"/>
        <w:rPr>
          <w:rFonts w:ascii="Arial" w:eastAsia="SimSun" w:hAnsi="Arial" w:cs="Arial"/>
          <w:i/>
          <w:sz w:val="32"/>
          <w:szCs w:val="24"/>
        </w:rPr>
      </w:pPr>
      <w:r w:rsidRPr="00D87B53">
        <w:rPr>
          <w:rFonts w:ascii="Arial" w:eastAsia="SimSun" w:hAnsi="Arial" w:cs="Arial"/>
          <w:sz w:val="32"/>
        </w:rPr>
        <w:t>年度股东大会（</w:t>
      </w:r>
      <w:r w:rsidRPr="00D87B53">
        <w:rPr>
          <w:rFonts w:ascii="Arial" w:eastAsia="SimSun" w:hAnsi="Arial" w:cs="Arial"/>
          <w:sz w:val="32"/>
        </w:rPr>
        <w:t>AGM</w:t>
      </w:r>
      <w:r w:rsidRPr="00D87B53">
        <w:rPr>
          <w:rFonts w:ascii="Arial" w:eastAsia="SimSun" w:hAnsi="Arial" w:cs="Arial"/>
          <w:sz w:val="32"/>
        </w:rPr>
        <w:t>）</w:t>
      </w:r>
    </w:p>
    <w:tbl>
      <w:tblPr>
        <w:tblStyle w:val="TableGrid"/>
        <w:tblpPr w:leftFromText="180" w:rightFromText="180" w:vertAnchor="text" w:horzAnchor="margin" w:tblpY="134"/>
        <w:tblW w:w="5000" w:type="pct"/>
        <w:tblLook w:val="04A0" w:firstRow="1" w:lastRow="0" w:firstColumn="1" w:lastColumn="0" w:noHBand="0" w:noVBand="1"/>
      </w:tblPr>
      <w:tblGrid>
        <w:gridCol w:w="1685"/>
        <w:gridCol w:w="2392"/>
        <w:gridCol w:w="1318"/>
        <w:gridCol w:w="5370"/>
      </w:tblGrid>
      <w:tr w:rsidR="0089314D" w:rsidRPr="00D87B53" w14:paraId="46AA7E1E" w14:textId="77777777" w:rsidTr="00ED57E0">
        <w:trPr>
          <w:trHeight w:val="510"/>
        </w:trPr>
        <w:tc>
          <w:tcPr>
            <w:tcW w:w="1894"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631E01B0" w14:textId="77777777" w:rsidR="0089314D" w:rsidRPr="00D87B53" w:rsidRDefault="0089314D" w:rsidP="00ED57E0">
            <w:pPr>
              <w:jc w:val="center"/>
              <w:rPr>
                <w:rFonts w:ascii="Arial" w:eastAsia="SimSun" w:hAnsi="Arial" w:cs="Arial"/>
                <w:b/>
              </w:rPr>
            </w:pPr>
            <w:r w:rsidRPr="00D87B53">
              <w:rPr>
                <w:rFonts w:ascii="Arial" w:eastAsia="SimSun" w:hAnsi="Arial" w:cs="Arial"/>
                <w:b/>
              </w:rPr>
              <w:t>要求</w:t>
            </w:r>
          </w:p>
        </w:tc>
        <w:tc>
          <w:tcPr>
            <w:tcW w:w="61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1133AE15" w14:textId="77777777" w:rsidR="0089314D" w:rsidRPr="00D87B53" w:rsidRDefault="0089314D" w:rsidP="00ED57E0">
            <w:pPr>
              <w:jc w:val="center"/>
              <w:rPr>
                <w:rFonts w:ascii="Arial" w:eastAsia="SimSun" w:hAnsi="Arial" w:cs="Arial"/>
                <w:b/>
              </w:rPr>
            </w:pPr>
            <w:r w:rsidRPr="00D87B53">
              <w:rPr>
                <w:rFonts w:ascii="Arial" w:eastAsia="SimSun" w:hAnsi="Arial" w:cs="Arial"/>
                <w:b/>
              </w:rPr>
              <w:t>合规</w:t>
            </w:r>
          </w:p>
        </w:tc>
        <w:tc>
          <w:tcPr>
            <w:tcW w:w="24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06AA19C0" w14:textId="77777777" w:rsidR="0089314D" w:rsidRPr="00D87B53" w:rsidRDefault="0089314D" w:rsidP="00ED57E0">
            <w:pPr>
              <w:jc w:val="center"/>
              <w:rPr>
                <w:rFonts w:ascii="Arial" w:eastAsia="SimSun" w:hAnsi="Arial" w:cs="Arial"/>
                <w:b/>
              </w:rPr>
            </w:pPr>
            <w:r w:rsidRPr="00D87B53">
              <w:rPr>
                <w:rFonts w:ascii="Arial" w:eastAsia="SimSun" w:hAnsi="Arial" w:cs="Arial"/>
                <w:b/>
              </w:rPr>
              <w:t>指导说明</w:t>
            </w:r>
          </w:p>
        </w:tc>
      </w:tr>
      <w:tr w:rsidR="0089314D" w:rsidRPr="00D87B53" w14:paraId="63BEAAB3" w14:textId="77777777" w:rsidTr="00EF4DF8">
        <w:trPr>
          <w:trHeight w:val="1173"/>
        </w:trPr>
        <w:tc>
          <w:tcPr>
            <w:tcW w:w="1894"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15B5148D" w14:textId="073F143D" w:rsidR="0089314D" w:rsidRPr="00D87B53" w:rsidRDefault="0089314D" w:rsidP="00ED57E0">
            <w:pPr>
              <w:rPr>
                <w:rFonts w:ascii="Arial" w:eastAsia="SimSun" w:hAnsi="Arial" w:cs="Arial"/>
                <w:color w:val="000000" w:themeColor="text1"/>
              </w:rPr>
            </w:pPr>
            <w:r w:rsidRPr="00D87B53">
              <w:rPr>
                <w:rFonts w:ascii="Arial" w:eastAsia="SimSun" w:hAnsi="Arial" w:cs="Arial"/>
                <w:color w:val="000000" w:themeColor="text1"/>
              </w:rPr>
              <w:t>AGM</w:t>
            </w:r>
            <w:r w:rsidRPr="00D87B53">
              <w:rPr>
                <w:rFonts w:ascii="Arial" w:eastAsia="SimSun" w:hAnsi="Arial" w:cs="Arial"/>
                <w:color w:val="000000" w:themeColor="text1"/>
              </w:rPr>
              <w:t>必须每年召开，时间为社团财政年度结束</w:t>
            </w:r>
            <w:r w:rsidRPr="00D87B53">
              <w:rPr>
                <w:rFonts w:ascii="Arial" w:eastAsia="SimSun" w:hAnsi="Arial" w:cs="Arial"/>
                <w:b/>
                <w:color w:val="000000" w:themeColor="text1"/>
              </w:rPr>
              <w:t>以后</w:t>
            </w:r>
            <w:r w:rsidRPr="00D87B53">
              <w:rPr>
                <w:rFonts w:ascii="Arial" w:eastAsia="SimSun" w:hAnsi="Arial" w:cs="Arial"/>
                <w:color w:val="000000" w:themeColor="text1"/>
              </w:rPr>
              <w:t>六个月内。</w:t>
            </w:r>
          </w:p>
        </w:tc>
        <w:tc>
          <w:tcPr>
            <w:tcW w:w="61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5EE21BEB" w14:textId="77777777" w:rsidR="0089314D" w:rsidRPr="00D87B53" w:rsidRDefault="008C0EE1" w:rsidP="00ED57E0">
            <w:pPr>
              <w:spacing w:after="40"/>
              <w:rPr>
                <w:rFonts w:ascii="Arial" w:eastAsia="SimSun" w:hAnsi="Arial" w:cs="Arial"/>
                <w:color w:val="000000" w:themeColor="text1"/>
                <w:sz w:val="24"/>
              </w:rPr>
            </w:pPr>
            <w:sdt>
              <w:sdtPr>
                <w:rPr>
                  <w:rFonts w:ascii="Arial" w:eastAsia="SimSun" w:hAnsi="Arial" w:cs="Arial"/>
                  <w:color w:val="000000" w:themeColor="text1"/>
                  <w:sz w:val="24"/>
                </w:rPr>
                <w:id w:val="2024971711"/>
                <w14:checkbox>
                  <w14:checked w14:val="0"/>
                  <w14:checkedState w14:val="2612" w14:font="MS Gothic"/>
                  <w14:uncheckedState w14:val="2610" w14:font="MS Gothic"/>
                </w14:checkbox>
              </w:sdtPr>
              <w:sdtEndPr/>
              <w:sdtContent>
                <w:r w:rsidR="00120ACB"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2355F724" w14:textId="77777777" w:rsidR="0089314D" w:rsidRPr="00D87B53" w:rsidRDefault="008C0EE1" w:rsidP="00ED57E0">
            <w:pPr>
              <w:spacing w:after="40"/>
              <w:rPr>
                <w:rFonts w:ascii="Arial" w:eastAsia="SimSun" w:hAnsi="Arial" w:cs="Arial"/>
                <w:color w:val="000000" w:themeColor="text1"/>
                <w:sz w:val="24"/>
              </w:rPr>
            </w:pPr>
            <w:sdt>
              <w:sdtPr>
                <w:rPr>
                  <w:rFonts w:ascii="Arial" w:eastAsia="SimSun" w:hAnsi="Arial" w:cs="Arial"/>
                  <w:color w:val="000000" w:themeColor="text1"/>
                  <w:sz w:val="24"/>
                </w:rPr>
                <w:id w:val="330951454"/>
                <w14:checkbox>
                  <w14:checked w14:val="0"/>
                  <w14:checkedState w14:val="2612" w14:font="MS Gothic"/>
                  <w14:uncheckedState w14:val="2610" w14:font="MS Gothic"/>
                </w14:checkbox>
              </w:sdtPr>
              <w:sdtEndPr/>
              <w:sdtContent>
                <w:r w:rsidR="00E66559"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4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3F6E1B7" w14:textId="401B6E3E" w:rsidR="0089314D" w:rsidRPr="00D87B53" w:rsidRDefault="0089314D" w:rsidP="00150948">
            <w:pPr>
              <w:spacing w:after="100"/>
              <w:rPr>
                <w:rFonts w:ascii="Arial" w:eastAsia="SimSun" w:hAnsi="Arial" w:cs="Arial"/>
              </w:rPr>
            </w:pPr>
            <w:r w:rsidRPr="00D87B53">
              <w:rPr>
                <w:rFonts w:ascii="Arial" w:eastAsia="SimSun" w:hAnsi="Arial" w:cs="Arial"/>
              </w:rPr>
              <w:t>社团自行</w:t>
            </w:r>
            <w:r w:rsidR="00C956BC">
              <w:rPr>
                <w:rFonts w:ascii="Arial" w:eastAsia="SimSun" w:hAnsi="Arial" w:cs="Arial" w:hint="eastAsia"/>
              </w:rPr>
              <w:t>决</w:t>
            </w:r>
            <w:r w:rsidRPr="00D87B53">
              <w:rPr>
                <w:rFonts w:ascii="Arial" w:eastAsia="SimSun" w:hAnsi="Arial" w:cs="Arial"/>
              </w:rPr>
              <w:t>定财政年度</w:t>
            </w:r>
            <w:r w:rsidR="00C956BC">
              <w:rPr>
                <w:rFonts w:ascii="Arial" w:eastAsia="SimSun" w:hAnsi="Arial" w:cs="Arial" w:hint="eastAsia"/>
              </w:rPr>
              <w:t>的日期</w:t>
            </w:r>
            <w:r w:rsidRPr="00D87B53">
              <w:rPr>
                <w:rFonts w:ascii="Arial" w:eastAsia="SimSun" w:hAnsi="Arial" w:cs="Arial"/>
              </w:rPr>
              <w:t>。</w:t>
            </w:r>
          </w:p>
          <w:p w14:paraId="213E07D1" w14:textId="77777777" w:rsidR="00575DF6" w:rsidRPr="00D87B53" w:rsidRDefault="003E21B1" w:rsidP="00150948">
            <w:pPr>
              <w:spacing w:after="100"/>
              <w:rPr>
                <w:rFonts w:ascii="Arial" w:eastAsia="SimSun" w:hAnsi="Arial" w:cs="Arial"/>
              </w:rPr>
            </w:pPr>
            <w:r w:rsidRPr="00D87B53">
              <w:rPr>
                <w:rFonts w:ascii="Arial" w:eastAsia="SimSun" w:hAnsi="Arial" w:cs="Arial"/>
              </w:rPr>
              <w:t>如果无法在</w:t>
            </w:r>
            <w:r w:rsidRPr="00D87B53">
              <w:rPr>
                <w:rFonts w:ascii="Arial" w:eastAsia="SimSun" w:hAnsi="Arial" w:cs="Arial"/>
              </w:rPr>
              <w:t>6</w:t>
            </w:r>
            <w:r w:rsidRPr="00D87B53">
              <w:rPr>
                <w:rFonts w:ascii="Arial" w:eastAsia="SimSun" w:hAnsi="Arial" w:cs="Arial"/>
              </w:rPr>
              <w:t>个月内召开</w:t>
            </w:r>
            <w:r w:rsidRPr="00D87B53">
              <w:rPr>
                <w:rFonts w:ascii="Arial" w:eastAsia="SimSun" w:hAnsi="Arial" w:cs="Arial"/>
              </w:rPr>
              <w:t>AGM</w:t>
            </w:r>
            <w:r w:rsidRPr="00D87B53">
              <w:rPr>
                <w:rFonts w:ascii="Arial" w:eastAsia="SimSun" w:hAnsi="Arial" w:cs="Arial"/>
              </w:rPr>
              <w:t>，社团必须向消费者保护处申请延期。</w:t>
            </w:r>
            <w:r w:rsidRPr="00D87B53">
              <w:rPr>
                <w:rFonts w:ascii="Arial" w:eastAsia="SimSun" w:hAnsi="Arial" w:cs="Arial"/>
              </w:rPr>
              <w:t xml:space="preserve"> </w:t>
            </w:r>
          </w:p>
        </w:tc>
      </w:tr>
      <w:tr w:rsidR="0089314D" w:rsidRPr="00D87B53" w14:paraId="380B0486" w14:textId="77777777" w:rsidTr="00ED57E0">
        <w:trPr>
          <w:trHeight w:val="340"/>
        </w:trPr>
        <w:tc>
          <w:tcPr>
            <w:tcW w:w="1894"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4A783B3" w14:textId="7C7852B3" w:rsidR="0089314D" w:rsidRPr="00D87B53" w:rsidRDefault="0089314D" w:rsidP="00EF4DF8">
            <w:pPr>
              <w:rPr>
                <w:rFonts w:ascii="Arial" w:eastAsia="SimSun" w:hAnsi="Arial" w:cs="Arial"/>
                <w:color w:val="000000" w:themeColor="text1"/>
              </w:rPr>
            </w:pPr>
            <w:r w:rsidRPr="00D87B53">
              <w:rPr>
                <w:rFonts w:ascii="Arial" w:eastAsia="SimSun" w:hAnsi="Arial" w:cs="Arial"/>
                <w:color w:val="000000" w:themeColor="text1"/>
              </w:rPr>
              <w:t>关于</w:t>
            </w:r>
            <w:r w:rsidRPr="00D87B53">
              <w:rPr>
                <w:rFonts w:ascii="Arial" w:eastAsia="SimSun" w:hAnsi="Arial" w:cs="Arial"/>
                <w:color w:val="000000" w:themeColor="text1"/>
              </w:rPr>
              <w:t>AGM</w:t>
            </w:r>
            <w:r w:rsidRPr="00D87B53">
              <w:rPr>
                <w:rFonts w:ascii="Arial" w:eastAsia="SimSun" w:hAnsi="Arial" w:cs="Arial"/>
                <w:color w:val="000000" w:themeColor="text1"/>
              </w:rPr>
              <w:t>的通知必须根据章程发给所有成员。</w:t>
            </w:r>
          </w:p>
        </w:tc>
        <w:tc>
          <w:tcPr>
            <w:tcW w:w="61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4974285E" w14:textId="77777777" w:rsidR="0089314D" w:rsidRPr="00D87B53" w:rsidRDefault="008C0EE1" w:rsidP="00ED57E0">
            <w:pPr>
              <w:spacing w:after="40"/>
              <w:rPr>
                <w:rFonts w:ascii="Arial" w:eastAsia="SimSun" w:hAnsi="Arial" w:cs="Arial"/>
                <w:color w:val="000000" w:themeColor="text1"/>
                <w:sz w:val="24"/>
              </w:rPr>
            </w:pPr>
            <w:sdt>
              <w:sdtPr>
                <w:rPr>
                  <w:rFonts w:ascii="Arial" w:eastAsia="SimSun" w:hAnsi="Arial" w:cs="Arial"/>
                  <w:color w:val="000000" w:themeColor="text1"/>
                  <w:sz w:val="24"/>
                </w:rPr>
                <w:id w:val="-527169272"/>
                <w14:checkbox>
                  <w14:checked w14:val="0"/>
                  <w14:checkedState w14:val="2612" w14:font="MS Gothic"/>
                  <w14:uncheckedState w14:val="2610" w14:font="MS Gothic"/>
                </w14:checkbox>
              </w:sdtPr>
              <w:sdtEndPr/>
              <w:sdtContent>
                <w:r w:rsidR="003479E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083D7CC9" w14:textId="77777777" w:rsidR="0089314D" w:rsidRPr="00D87B53" w:rsidRDefault="008C0EE1" w:rsidP="00ED57E0">
            <w:pPr>
              <w:spacing w:after="40"/>
              <w:rPr>
                <w:rFonts w:ascii="Arial" w:eastAsia="SimSun" w:hAnsi="Arial" w:cs="Arial"/>
                <w:color w:val="000000" w:themeColor="text1"/>
                <w:sz w:val="24"/>
              </w:rPr>
            </w:pPr>
            <w:sdt>
              <w:sdtPr>
                <w:rPr>
                  <w:rFonts w:ascii="Arial" w:eastAsia="SimSun" w:hAnsi="Arial" w:cs="Arial"/>
                  <w:color w:val="000000" w:themeColor="text1"/>
                  <w:sz w:val="24"/>
                </w:rPr>
                <w:id w:val="-879163892"/>
                <w14:checkbox>
                  <w14:checked w14:val="0"/>
                  <w14:checkedState w14:val="2612" w14:font="MS Gothic"/>
                  <w14:uncheckedState w14:val="2610" w14:font="MS Gothic"/>
                </w14:checkbox>
              </w:sdtPr>
              <w:sdtEndPr/>
              <w:sdtContent>
                <w:r w:rsidR="003479E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4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39E8EE4E" w14:textId="77777777" w:rsidR="0089314D" w:rsidRPr="00D87B53" w:rsidRDefault="00120ACB" w:rsidP="00150948">
            <w:pPr>
              <w:spacing w:after="100"/>
              <w:rPr>
                <w:rFonts w:ascii="Arial" w:eastAsia="SimSun" w:hAnsi="Arial" w:cs="Arial"/>
              </w:rPr>
            </w:pPr>
            <w:r w:rsidRPr="00D87B53">
              <w:rPr>
                <w:rFonts w:ascii="Arial" w:eastAsia="SimSun" w:hAnsi="Arial" w:cs="Arial"/>
              </w:rPr>
              <w:t>所有成员都有权收到任何股东大会的通知。</w:t>
            </w:r>
          </w:p>
        </w:tc>
      </w:tr>
      <w:tr w:rsidR="0089314D" w:rsidRPr="00D87B53" w14:paraId="467312FB" w14:textId="77777777" w:rsidTr="00ED57E0">
        <w:trPr>
          <w:trHeight w:val="53"/>
        </w:trPr>
        <w:tc>
          <w:tcPr>
            <w:tcW w:w="1894"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19B94885" w14:textId="77777777" w:rsidR="0089314D" w:rsidRPr="00D87B53" w:rsidRDefault="0089314D" w:rsidP="00ED57E0">
            <w:pPr>
              <w:rPr>
                <w:rFonts w:ascii="Arial" w:eastAsia="SimSun" w:hAnsi="Arial" w:cs="Arial"/>
                <w:color w:val="000000" w:themeColor="text1"/>
              </w:rPr>
            </w:pPr>
            <w:r w:rsidRPr="00D87B53">
              <w:rPr>
                <w:rFonts w:ascii="Arial" w:eastAsia="SimSun" w:hAnsi="Arial" w:cs="Arial"/>
                <w:color w:val="000000" w:themeColor="text1"/>
              </w:rPr>
              <w:t>出席</w:t>
            </w:r>
            <w:r w:rsidRPr="00D87B53">
              <w:rPr>
                <w:rFonts w:ascii="Arial" w:eastAsia="SimSun" w:hAnsi="Arial" w:cs="Arial"/>
                <w:color w:val="000000" w:themeColor="text1"/>
              </w:rPr>
              <w:t>AGM</w:t>
            </w:r>
            <w:r w:rsidRPr="00D87B53">
              <w:rPr>
                <w:rFonts w:ascii="Arial" w:eastAsia="SimSun" w:hAnsi="Arial" w:cs="Arial"/>
                <w:color w:val="000000" w:themeColor="text1"/>
              </w:rPr>
              <w:t>的法定人数。</w:t>
            </w:r>
          </w:p>
        </w:tc>
        <w:tc>
          <w:tcPr>
            <w:tcW w:w="61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741FE6DD" w14:textId="77777777" w:rsidR="0089314D" w:rsidRPr="00D87B53" w:rsidRDefault="008C0EE1" w:rsidP="00ED57E0">
            <w:pPr>
              <w:spacing w:after="40"/>
              <w:rPr>
                <w:rFonts w:ascii="Arial" w:eastAsia="SimSun" w:hAnsi="Arial" w:cs="Arial"/>
                <w:color w:val="000000" w:themeColor="text1"/>
                <w:sz w:val="24"/>
              </w:rPr>
            </w:pPr>
            <w:sdt>
              <w:sdtPr>
                <w:rPr>
                  <w:rFonts w:ascii="Arial" w:eastAsia="SimSun" w:hAnsi="Arial" w:cs="Arial"/>
                  <w:color w:val="000000" w:themeColor="text1"/>
                  <w:sz w:val="24"/>
                </w:rPr>
                <w:id w:val="226820835"/>
                <w14:checkbox>
                  <w14:checked w14:val="0"/>
                  <w14:checkedState w14:val="2612" w14:font="MS Gothic"/>
                  <w14:uncheckedState w14:val="2610" w14:font="MS Gothic"/>
                </w14:checkbox>
              </w:sdtPr>
              <w:sdtEndPr/>
              <w:sdtContent>
                <w:r w:rsidR="008931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06E8903E" w14:textId="77777777" w:rsidR="0089314D" w:rsidRPr="00D87B53" w:rsidRDefault="008C0EE1" w:rsidP="00ED57E0">
            <w:pPr>
              <w:spacing w:after="40"/>
              <w:rPr>
                <w:rFonts w:ascii="Arial" w:eastAsia="SimSun" w:hAnsi="Arial" w:cs="Arial"/>
                <w:color w:val="000000" w:themeColor="text1"/>
                <w:sz w:val="24"/>
              </w:rPr>
            </w:pPr>
            <w:sdt>
              <w:sdtPr>
                <w:rPr>
                  <w:rFonts w:ascii="Arial" w:eastAsia="SimSun" w:hAnsi="Arial" w:cs="Arial"/>
                  <w:color w:val="000000" w:themeColor="text1"/>
                  <w:sz w:val="24"/>
                </w:rPr>
                <w:id w:val="305284058"/>
                <w14:checkbox>
                  <w14:checked w14:val="0"/>
                  <w14:checkedState w14:val="2612" w14:font="MS Gothic"/>
                  <w14:uncheckedState w14:val="2610" w14:font="MS Gothic"/>
                </w14:checkbox>
              </w:sdtPr>
              <w:sdtEndPr/>
              <w:sdtContent>
                <w:r w:rsidR="008931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4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22F259FD" w14:textId="2E91A2C8" w:rsidR="0089314D" w:rsidRPr="00D87B53" w:rsidRDefault="0089314D" w:rsidP="00150948">
            <w:pPr>
              <w:spacing w:after="100"/>
              <w:rPr>
                <w:rFonts w:ascii="Arial" w:eastAsia="SimSun" w:hAnsi="Arial" w:cs="Arial"/>
                <w:color w:val="000000" w:themeColor="text1"/>
              </w:rPr>
            </w:pPr>
            <w:r w:rsidRPr="00D87B53">
              <w:rPr>
                <w:rFonts w:ascii="Arial" w:eastAsia="SimSun" w:hAnsi="Arial" w:cs="Arial"/>
                <w:color w:val="000000" w:themeColor="text1"/>
              </w:rPr>
              <w:t>如果没有达到法定人数，则会议不会被视为已经召开。</w:t>
            </w:r>
          </w:p>
        </w:tc>
      </w:tr>
      <w:tr w:rsidR="0089314D" w:rsidRPr="00D87B53" w14:paraId="0A0E97BE" w14:textId="77777777" w:rsidTr="00ED01BF">
        <w:trPr>
          <w:trHeight w:val="421"/>
        </w:trPr>
        <w:tc>
          <w:tcPr>
            <w:tcW w:w="783"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47ABF961" w14:textId="77777777" w:rsidR="0089314D" w:rsidRPr="00D87B53" w:rsidRDefault="0089314D" w:rsidP="00634CA1">
            <w:pPr>
              <w:pStyle w:val="Heading1"/>
              <w:spacing w:before="0" w:after="0"/>
              <w:outlineLvl w:val="0"/>
              <w:rPr>
                <w:rFonts w:ascii="Arial" w:eastAsia="SimSun" w:hAnsi="Arial" w:cs="Arial"/>
                <w:color w:val="000000" w:themeColor="text1"/>
              </w:rPr>
            </w:pPr>
            <w:r w:rsidRPr="00D87B53">
              <w:rPr>
                <w:rFonts w:ascii="Arial" w:eastAsia="SimSun" w:hAnsi="Arial" w:cs="Arial"/>
                <w:color w:val="000000" w:themeColor="text1"/>
                <w:sz w:val="24"/>
              </w:rPr>
              <w:t>资源：</w:t>
            </w:r>
          </w:p>
        </w:tc>
        <w:tc>
          <w:tcPr>
            <w:tcW w:w="4217" w:type="pct"/>
            <w:gridSpan w:val="3"/>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2B8AE20B" w14:textId="77777777" w:rsidR="0089314D" w:rsidRPr="00D87B53" w:rsidRDefault="0089314D" w:rsidP="00ED57E0">
            <w:pPr>
              <w:rPr>
                <w:rFonts w:ascii="Arial" w:eastAsia="SimSun" w:hAnsi="Arial" w:cs="Arial"/>
                <w:color w:val="000000" w:themeColor="text1"/>
              </w:rPr>
            </w:pPr>
            <w:r w:rsidRPr="00D87B53">
              <w:rPr>
                <w:rFonts w:ascii="Arial" w:eastAsia="SimSun" w:hAnsi="Arial" w:cs="Arial"/>
                <w:b/>
                <w:color w:val="000000" w:themeColor="text1"/>
              </w:rPr>
              <w:t>INC</w:t>
            </w:r>
            <w:r w:rsidRPr="00D87B53">
              <w:rPr>
                <w:rFonts w:ascii="Arial" w:eastAsia="SimSun" w:hAnsi="Arial" w:cs="Arial"/>
                <w:b/>
                <w:color w:val="000000" w:themeColor="text1"/>
              </w:rPr>
              <w:t>指南：</w:t>
            </w:r>
            <w:hyperlink r:id="rId8" w:history="1">
              <w:r w:rsidRPr="00D87B53">
                <w:rPr>
                  <w:rStyle w:val="Hyperlink"/>
                  <w:rFonts w:ascii="Arial" w:eastAsia="SimSun" w:hAnsi="Arial" w:cs="Arial"/>
                  <w:color w:val="00B1AB" w:themeColor="accent4"/>
                </w:rPr>
                <w:t>会议</w:t>
              </w:r>
            </w:hyperlink>
          </w:p>
        </w:tc>
      </w:tr>
    </w:tbl>
    <w:p w14:paraId="6CDFFC08" w14:textId="77777777" w:rsidR="00AA7558" w:rsidRPr="00D87B53" w:rsidRDefault="00AA7558" w:rsidP="00AA7558">
      <w:pPr>
        <w:pStyle w:val="Heading1"/>
        <w:rPr>
          <w:rFonts w:ascii="Arial" w:eastAsia="SimSun" w:hAnsi="Arial" w:cs="Arial"/>
          <w:sz w:val="32"/>
        </w:rPr>
      </w:pPr>
      <w:r w:rsidRPr="00D87B53">
        <w:rPr>
          <w:rFonts w:ascii="Arial" w:eastAsia="SimSun" w:hAnsi="Arial" w:cs="Arial"/>
          <w:sz w:val="32"/>
        </w:rPr>
        <w:t>会计记录和报告</w:t>
      </w:r>
    </w:p>
    <w:tbl>
      <w:tblPr>
        <w:tblStyle w:val="TableGrid"/>
        <w:tblW w:w="4659" w:type="pct"/>
        <w:jc w:val="center"/>
        <w:tblBorders>
          <w:top w:val="dotted" w:sz="4" w:space="0" w:color="00B1AB" w:themeColor="accent4"/>
          <w:left w:val="dotted" w:sz="4" w:space="0" w:color="00B1AB" w:themeColor="accent4"/>
          <w:bottom w:val="dotted" w:sz="4" w:space="0" w:color="00B1AB" w:themeColor="accent4"/>
          <w:right w:val="dotted" w:sz="4" w:space="0" w:color="00B1AB" w:themeColor="accent4"/>
          <w:insideH w:val="none" w:sz="0" w:space="0" w:color="auto"/>
          <w:insideV w:val="none" w:sz="0" w:space="0" w:color="auto"/>
        </w:tblBorders>
        <w:tblLook w:val="04A0" w:firstRow="1" w:lastRow="0" w:firstColumn="1" w:lastColumn="0" w:noHBand="0" w:noVBand="1"/>
      </w:tblPr>
      <w:tblGrid>
        <w:gridCol w:w="3343"/>
        <w:gridCol w:w="3344"/>
        <w:gridCol w:w="3344"/>
      </w:tblGrid>
      <w:tr w:rsidR="00B517BF" w:rsidRPr="00D87B53" w14:paraId="67AEA72D" w14:textId="77777777" w:rsidTr="005013C6">
        <w:trPr>
          <w:trHeight w:val="635"/>
          <w:jc w:val="center"/>
        </w:trPr>
        <w:tc>
          <w:tcPr>
            <w:tcW w:w="5000" w:type="pct"/>
            <w:gridSpan w:val="3"/>
            <w:tcBorders>
              <w:top w:val="dotted" w:sz="4" w:space="0" w:color="00B1AB" w:themeColor="accent4"/>
              <w:bottom w:val="single" w:sz="4" w:space="0" w:color="FFFFFF" w:themeColor="background1"/>
            </w:tcBorders>
            <w:shd w:val="clear" w:color="auto" w:fill="auto"/>
            <w:vAlign w:val="center"/>
          </w:tcPr>
          <w:p w14:paraId="67D4BEF5" w14:textId="77777777" w:rsidR="00B517BF" w:rsidRPr="00D87B53" w:rsidRDefault="00B517BF" w:rsidP="002A7331">
            <w:pPr>
              <w:rPr>
                <w:rFonts w:ascii="Arial" w:eastAsia="SimSun" w:hAnsi="Arial" w:cs="Arial"/>
              </w:rPr>
            </w:pPr>
            <w:r w:rsidRPr="00D87B53">
              <w:rPr>
                <w:rStyle w:val="Heading2Char"/>
                <w:rFonts w:ascii="Arial" w:eastAsia="SimSun" w:hAnsi="Arial" w:cs="Arial"/>
                <w:color w:val="auto"/>
              </w:rPr>
              <w:t>注：</w:t>
            </w:r>
            <w:r w:rsidRPr="00D87B53">
              <w:rPr>
                <w:rFonts w:ascii="Arial" w:eastAsia="SimSun" w:hAnsi="Arial" w:cs="Arial"/>
              </w:rPr>
              <w:t>社团的报告要求取决于其年度总收入。</w:t>
            </w:r>
          </w:p>
        </w:tc>
      </w:tr>
      <w:tr w:rsidR="00B517BF" w:rsidRPr="00D87B53" w14:paraId="3085C37C" w14:textId="77777777" w:rsidTr="005013C6">
        <w:trPr>
          <w:trHeight w:val="340"/>
          <w:jc w:val="center"/>
        </w:trPr>
        <w:tc>
          <w:tcPr>
            <w:tcW w:w="1666" w:type="pct"/>
            <w:tcBorders>
              <w:top w:val="single" w:sz="4" w:space="0" w:color="FFFFFF" w:themeColor="background1"/>
              <w:right w:val="single" w:sz="4" w:space="0" w:color="FFFFFF" w:themeColor="background1"/>
            </w:tcBorders>
            <w:shd w:val="clear" w:color="auto" w:fill="auto"/>
            <w:vAlign w:val="center"/>
          </w:tcPr>
          <w:p w14:paraId="325051F3" w14:textId="5442A26C" w:rsidR="00B517BF" w:rsidRPr="00D87B53" w:rsidRDefault="00B517BF" w:rsidP="00B517BF">
            <w:pPr>
              <w:jc w:val="center"/>
              <w:rPr>
                <w:rStyle w:val="Heading2Char"/>
                <w:rFonts w:ascii="Arial" w:eastAsia="SimSun" w:hAnsi="Arial" w:cs="Arial"/>
                <w:color w:val="auto"/>
              </w:rPr>
            </w:pPr>
            <w:r w:rsidRPr="00D87B53">
              <w:rPr>
                <w:rFonts w:ascii="Arial" w:eastAsia="SimSun" w:hAnsi="Arial" w:cs="Arial"/>
                <w:b/>
              </w:rPr>
              <w:t>一级</w:t>
            </w:r>
            <w:r w:rsidRPr="00D87B53">
              <w:rPr>
                <w:rFonts w:ascii="Arial" w:eastAsia="SimSun" w:hAnsi="Arial" w:cs="Arial"/>
              </w:rPr>
              <w:t>：收入最高为</w:t>
            </w:r>
            <w:r w:rsidRPr="00D87B53">
              <w:rPr>
                <w:rFonts w:ascii="Arial" w:eastAsia="SimSun" w:hAnsi="Arial" w:cs="Arial"/>
              </w:rPr>
              <w:t>50</w:t>
            </w:r>
            <w:r w:rsidRPr="00D87B53">
              <w:rPr>
                <w:rFonts w:ascii="Arial" w:eastAsia="SimSun" w:hAnsi="Arial" w:cs="Arial"/>
              </w:rPr>
              <w:t>万澳元</w:t>
            </w:r>
          </w:p>
        </w:tc>
        <w:tc>
          <w:tcPr>
            <w:tcW w:w="1667" w:type="pct"/>
            <w:tcBorders>
              <w:top w:val="single" w:sz="4" w:space="0" w:color="FFFFFF" w:themeColor="background1"/>
              <w:left w:val="single" w:sz="4" w:space="0" w:color="FFFFFF" w:themeColor="background1"/>
              <w:bottom w:val="dotted" w:sz="4" w:space="0" w:color="00B1AB" w:themeColor="accent4"/>
              <w:right w:val="single" w:sz="4" w:space="0" w:color="FFFFFF" w:themeColor="background1"/>
            </w:tcBorders>
            <w:shd w:val="clear" w:color="auto" w:fill="auto"/>
            <w:vAlign w:val="center"/>
          </w:tcPr>
          <w:p w14:paraId="4E64A0A2" w14:textId="241E96EB" w:rsidR="00B517BF" w:rsidRPr="00D87B53" w:rsidRDefault="00B517BF" w:rsidP="0072652B">
            <w:pPr>
              <w:jc w:val="center"/>
              <w:rPr>
                <w:rStyle w:val="Heading2Char"/>
                <w:rFonts w:ascii="Arial" w:eastAsia="SimSun" w:hAnsi="Arial" w:cs="Arial"/>
                <w:color w:val="auto"/>
              </w:rPr>
            </w:pPr>
            <w:r w:rsidRPr="00D87B53">
              <w:rPr>
                <w:rFonts w:ascii="Arial" w:eastAsia="SimSun" w:hAnsi="Arial" w:cs="Arial"/>
                <w:b/>
                <w:bCs/>
              </w:rPr>
              <w:t>二级：</w:t>
            </w:r>
            <w:r w:rsidRPr="00D87B53">
              <w:rPr>
                <w:rFonts w:ascii="Arial" w:eastAsia="SimSun" w:hAnsi="Arial" w:cs="Arial"/>
              </w:rPr>
              <w:t>50</w:t>
            </w:r>
            <w:r w:rsidRPr="00D87B53">
              <w:rPr>
                <w:rFonts w:ascii="Arial" w:eastAsia="SimSun" w:hAnsi="Arial" w:cs="Arial"/>
              </w:rPr>
              <w:t>万澳元到</w:t>
            </w:r>
            <w:r w:rsidRPr="00D87B53">
              <w:rPr>
                <w:rFonts w:ascii="Arial" w:eastAsia="SimSun" w:hAnsi="Arial" w:cs="Arial"/>
              </w:rPr>
              <w:t>300</w:t>
            </w:r>
            <w:r w:rsidRPr="00D87B53">
              <w:rPr>
                <w:rFonts w:ascii="Arial" w:eastAsia="SimSun" w:hAnsi="Arial" w:cs="Arial"/>
              </w:rPr>
              <w:t>万澳元</w:t>
            </w:r>
          </w:p>
        </w:tc>
        <w:tc>
          <w:tcPr>
            <w:tcW w:w="1667" w:type="pct"/>
            <w:tcBorders>
              <w:top w:val="single" w:sz="4" w:space="0" w:color="FFFFFF" w:themeColor="background1"/>
              <w:left w:val="single" w:sz="4" w:space="0" w:color="FFFFFF" w:themeColor="background1"/>
              <w:bottom w:val="dotted" w:sz="4" w:space="0" w:color="00B1AB" w:themeColor="accent4"/>
            </w:tcBorders>
            <w:shd w:val="clear" w:color="auto" w:fill="auto"/>
            <w:vAlign w:val="center"/>
          </w:tcPr>
          <w:p w14:paraId="05733A07" w14:textId="75CD9F13" w:rsidR="00B517BF" w:rsidRPr="00D87B53" w:rsidRDefault="00B517BF" w:rsidP="00B517BF">
            <w:pPr>
              <w:jc w:val="center"/>
              <w:rPr>
                <w:rStyle w:val="Heading2Char"/>
                <w:rFonts w:ascii="Arial" w:eastAsia="SimSun" w:hAnsi="Arial" w:cs="Arial"/>
                <w:color w:val="auto"/>
              </w:rPr>
            </w:pPr>
            <w:r w:rsidRPr="00D87B53">
              <w:rPr>
                <w:rFonts w:ascii="Arial" w:eastAsia="SimSun" w:hAnsi="Arial" w:cs="Arial"/>
                <w:b/>
              </w:rPr>
              <w:t>三级：</w:t>
            </w:r>
            <w:r w:rsidRPr="00D87B53">
              <w:rPr>
                <w:rFonts w:ascii="Arial" w:eastAsia="SimSun" w:hAnsi="Arial" w:cs="Arial"/>
              </w:rPr>
              <w:t>超过</w:t>
            </w:r>
            <w:r w:rsidRPr="00D87B53">
              <w:rPr>
                <w:rFonts w:ascii="Arial" w:eastAsia="SimSun" w:hAnsi="Arial" w:cs="Arial"/>
              </w:rPr>
              <w:t>300</w:t>
            </w:r>
            <w:r w:rsidRPr="00D87B53">
              <w:rPr>
                <w:rFonts w:ascii="Arial" w:eastAsia="SimSun" w:hAnsi="Arial" w:cs="Arial"/>
              </w:rPr>
              <w:t>万澳元</w:t>
            </w:r>
          </w:p>
        </w:tc>
      </w:tr>
    </w:tbl>
    <w:p w14:paraId="16A93495" w14:textId="77777777" w:rsidR="00B517BF" w:rsidRPr="00D87B53" w:rsidRDefault="00B517BF" w:rsidP="00B517BF">
      <w:pPr>
        <w:spacing w:after="0"/>
        <w:rPr>
          <w:rFonts w:ascii="Arial" w:eastAsia="SimSun" w:hAnsi="Arial" w:cs="Arial"/>
        </w:rPr>
      </w:pPr>
    </w:p>
    <w:tbl>
      <w:tblPr>
        <w:tblStyle w:val="TableGrid"/>
        <w:tblW w:w="5000" w:type="pct"/>
        <w:tblBorders>
          <w:top w:val="dotted" w:sz="4" w:space="0" w:color="CF3F48" w:themeColor="accent1"/>
          <w:left w:val="dotted" w:sz="4" w:space="0" w:color="CF3F48" w:themeColor="accent1"/>
          <w:bottom w:val="dotted" w:sz="4" w:space="0" w:color="CF3F48" w:themeColor="accent1"/>
          <w:right w:val="dotted" w:sz="4" w:space="0" w:color="CF3F48" w:themeColor="accent1"/>
          <w:insideH w:val="dotted" w:sz="4" w:space="0" w:color="CF3F48" w:themeColor="accent1"/>
          <w:insideV w:val="dotted" w:sz="4" w:space="0" w:color="CF3F48" w:themeColor="accent1"/>
        </w:tblBorders>
        <w:tblLook w:val="04A0" w:firstRow="1" w:lastRow="0" w:firstColumn="1" w:lastColumn="0" w:noHBand="0" w:noVBand="1"/>
      </w:tblPr>
      <w:tblGrid>
        <w:gridCol w:w="4077"/>
        <w:gridCol w:w="1275"/>
        <w:gridCol w:w="5413"/>
      </w:tblGrid>
      <w:tr w:rsidR="00AA7558" w:rsidRPr="00D87B53" w14:paraId="36681B87" w14:textId="77777777" w:rsidTr="00ED57E0">
        <w:trPr>
          <w:trHeight w:val="454"/>
        </w:trPr>
        <w:tc>
          <w:tcPr>
            <w:tcW w:w="18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7452E502" w14:textId="67796326" w:rsidR="00AA7558" w:rsidRPr="00D87B53" w:rsidRDefault="00AA7558" w:rsidP="0072652B">
            <w:pPr>
              <w:jc w:val="center"/>
              <w:rPr>
                <w:rFonts w:ascii="Arial" w:eastAsia="SimSun" w:hAnsi="Arial" w:cs="Arial"/>
                <w:b/>
              </w:rPr>
            </w:pPr>
            <w:r w:rsidRPr="00D87B53">
              <w:rPr>
                <w:rFonts w:ascii="Arial" w:eastAsia="SimSun" w:hAnsi="Arial" w:cs="Arial"/>
                <w:b/>
              </w:rPr>
              <w:t>《</w:t>
            </w:r>
            <w:r w:rsidR="00D87B53">
              <w:rPr>
                <w:rFonts w:ascii="Arial" w:eastAsia="SimSun" w:hAnsi="Arial" w:cs="Arial"/>
                <w:b/>
              </w:rPr>
              <w:t>法人社团</w:t>
            </w:r>
            <w:r w:rsidRPr="00D87B53">
              <w:rPr>
                <w:rFonts w:ascii="Arial" w:eastAsia="SimSun" w:hAnsi="Arial" w:cs="Arial"/>
                <w:b/>
              </w:rPr>
              <w:t>法》的要求</w:t>
            </w:r>
          </w:p>
        </w:tc>
        <w:tc>
          <w:tcPr>
            <w:tcW w:w="59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2B28765D" w14:textId="77777777" w:rsidR="00AA7558" w:rsidRPr="00D87B53" w:rsidRDefault="00AA7558" w:rsidP="0072652B">
            <w:pPr>
              <w:jc w:val="center"/>
              <w:rPr>
                <w:rFonts w:ascii="Arial" w:eastAsia="SimSun" w:hAnsi="Arial" w:cs="Arial"/>
                <w:b/>
              </w:rPr>
            </w:pPr>
            <w:r w:rsidRPr="00D87B53">
              <w:rPr>
                <w:rFonts w:ascii="Arial" w:eastAsia="SimSun" w:hAnsi="Arial" w:cs="Arial"/>
                <w:b/>
              </w:rPr>
              <w:t>合规</w:t>
            </w:r>
          </w:p>
        </w:tc>
        <w:tc>
          <w:tcPr>
            <w:tcW w:w="251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4A519258" w14:textId="77777777" w:rsidR="00AA7558" w:rsidRPr="00D87B53" w:rsidRDefault="00AA7558" w:rsidP="0072652B">
            <w:pPr>
              <w:jc w:val="center"/>
              <w:rPr>
                <w:rFonts w:ascii="Arial" w:eastAsia="SimSun" w:hAnsi="Arial" w:cs="Arial"/>
                <w:b/>
              </w:rPr>
            </w:pPr>
            <w:r w:rsidRPr="00D87B53">
              <w:rPr>
                <w:rFonts w:ascii="Arial" w:eastAsia="SimSun" w:hAnsi="Arial" w:cs="Arial"/>
                <w:b/>
              </w:rPr>
              <w:t>指导说明</w:t>
            </w:r>
          </w:p>
        </w:tc>
      </w:tr>
      <w:tr w:rsidR="00B517BF" w:rsidRPr="00D87B53" w14:paraId="51193B01" w14:textId="77777777" w:rsidTr="00E8779A">
        <w:trPr>
          <w:trHeight w:val="545"/>
        </w:trPr>
        <w:tc>
          <w:tcPr>
            <w:tcW w:w="18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52F4D08D" w14:textId="54B0E353" w:rsidR="00B517BF" w:rsidRPr="00D87B53" w:rsidRDefault="00B517BF" w:rsidP="00E8779A">
            <w:pPr>
              <w:rPr>
                <w:rFonts w:ascii="Arial" w:eastAsia="SimSun" w:hAnsi="Arial" w:cs="Arial"/>
              </w:rPr>
            </w:pPr>
            <w:r w:rsidRPr="00D87B53">
              <w:rPr>
                <w:rFonts w:ascii="Arial" w:eastAsia="SimSun" w:hAnsi="Arial" w:cs="Arial"/>
              </w:rPr>
              <w:t>保存准确的会计记录。</w:t>
            </w:r>
          </w:p>
        </w:tc>
        <w:tc>
          <w:tcPr>
            <w:tcW w:w="59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14F18824" w14:textId="77777777" w:rsidR="00B517BF" w:rsidRPr="00D87B53" w:rsidRDefault="008C0EE1" w:rsidP="00B517BF">
            <w:pPr>
              <w:spacing w:after="40"/>
              <w:rPr>
                <w:rFonts w:ascii="Arial" w:eastAsia="SimSun" w:hAnsi="Arial" w:cs="Arial"/>
                <w:sz w:val="24"/>
              </w:rPr>
            </w:pPr>
            <w:sdt>
              <w:sdtPr>
                <w:rPr>
                  <w:rFonts w:ascii="Arial" w:eastAsia="SimSun" w:hAnsi="Arial" w:cs="Arial"/>
                  <w:sz w:val="24"/>
                </w:rPr>
                <w:id w:val="-1684730207"/>
                <w14:checkbox>
                  <w14:checked w14:val="0"/>
                  <w14:checkedState w14:val="2612" w14:font="MS Gothic"/>
                  <w14:uncheckedState w14:val="2610" w14:font="MS Gothic"/>
                </w14:checkbox>
              </w:sdtPr>
              <w:sdtEndPr/>
              <w:sdtContent>
                <w:r w:rsidR="00B517BF" w:rsidRPr="00D87B53">
                  <w:rPr>
                    <w:rFonts w:ascii="Segoe UI Symbol" w:eastAsia="SimSun" w:hAnsi="Segoe UI Symbol" w:cs="Segoe UI Symbol"/>
                    <w:sz w:val="24"/>
                  </w:rPr>
                  <w:t>☐</w:t>
                </w:r>
              </w:sdtContent>
            </w:sdt>
            <w:r w:rsidR="0037058D" w:rsidRPr="00D87B53">
              <w:rPr>
                <w:rFonts w:ascii="Arial" w:eastAsia="SimSun" w:hAnsi="Arial" w:cs="Arial"/>
                <w:sz w:val="24"/>
              </w:rPr>
              <w:t>是</w:t>
            </w:r>
          </w:p>
          <w:p w14:paraId="11009B88" w14:textId="77777777" w:rsidR="00B517BF" w:rsidRPr="00D87B53" w:rsidRDefault="008C0EE1" w:rsidP="00B517BF">
            <w:pPr>
              <w:spacing w:after="40"/>
              <w:rPr>
                <w:rFonts w:ascii="Arial" w:eastAsia="SimSun" w:hAnsi="Arial" w:cs="Arial"/>
                <w:sz w:val="24"/>
              </w:rPr>
            </w:pPr>
            <w:sdt>
              <w:sdtPr>
                <w:rPr>
                  <w:rFonts w:ascii="Arial" w:eastAsia="SimSun" w:hAnsi="Arial" w:cs="Arial"/>
                  <w:sz w:val="24"/>
                </w:rPr>
                <w:id w:val="-1807694702"/>
                <w14:checkbox>
                  <w14:checked w14:val="0"/>
                  <w14:checkedState w14:val="2612" w14:font="MS Gothic"/>
                  <w14:uncheckedState w14:val="2610" w14:font="MS Gothic"/>
                </w14:checkbox>
              </w:sdtPr>
              <w:sdtEndPr/>
              <w:sdtContent>
                <w:r w:rsidR="00E66559" w:rsidRPr="00D87B53">
                  <w:rPr>
                    <w:rFonts w:ascii="Segoe UI Symbol" w:eastAsia="SimSun" w:hAnsi="Segoe UI Symbol" w:cs="Segoe UI Symbol"/>
                    <w:sz w:val="24"/>
                  </w:rPr>
                  <w:t>☐</w:t>
                </w:r>
              </w:sdtContent>
            </w:sdt>
            <w:r w:rsidR="0037058D" w:rsidRPr="00D87B53">
              <w:rPr>
                <w:rFonts w:ascii="Arial" w:eastAsia="SimSun" w:hAnsi="Arial" w:cs="Arial"/>
                <w:sz w:val="24"/>
              </w:rPr>
              <w:t>否</w:t>
            </w:r>
          </w:p>
        </w:tc>
        <w:tc>
          <w:tcPr>
            <w:tcW w:w="251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5F5B6AB3" w14:textId="77777777" w:rsidR="00B517BF" w:rsidRPr="00D87B53" w:rsidRDefault="003E21B1" w:rsidP="00150948">
            <w:pPr>
              <w:spacing w:after="100"/>
              <w:rPr>
                <w:rFonts w:ascii="Arial" w:eastAsia="SimSun" w:hAnsi="Arial" w:cs="Arial"/>
              </w:rPr>
            </w:pPr>
            <w:r w:rsidRPr="00D87B53">
              <w:rPr>
                <w:rFonts w:ascii="Arial" w:eastAsia="SimSun" w:hAnsi="Arial" w:cs="Arial"/>
              </w:rPr>
              <w:t>财务账目必须记录并说明其交易、状况及表现。</w:t>
            </w:r>
            <w:r w:rsidRPr="00D87B53">
              <w:rPr>
                <w:rFonts w:ascii="Arial" w:eastAsia="SimSun" w:hAnsi="Arial" w:cs="Arial"/>
              </w:rPr>
              <w:t xml:space="preserve"> </w:t>
            </w:r>
          </w:p>
        </w:tc>
      </w:tr>
      <w:tr w:rsidR="0049598D" w:rsidRPr="00D87B53" w14:paraId="79B1B75E" w14:textId="77777777" w:rsidTr="00E8779A">
        <w:tc>
          <w:tcPr>
            <w:tcW w:w="18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4FF9775E" w14:textId="0FED1FA4" w:rsidR="0049598D" w:rsidRPr="00D87B53" w:rsidRDefault="0049598D" w:rsidP="00EF4DF8">
            <w:pPr>
              <w:rPr>
                <w:rFonts w:ascii="Arial" w:eastAsia="SimSun" w:hAnsi="Arial" w:cs="Arial"/>
              </w:rPr>
            </w:pPr>
            <w:r w:rsidRPr="00D87B53">
              <w:rPr>
                <w:rFonts w:ascii="Arial" w:eastAsia="SimSun" w:hAnsi="Arial" w:cs="Arial"/>
              </w:rPr>
              <w:t>社团财政年度结束</w:t>
            </w:r>
            <w:r w:rsidRPr="00D87B53">
              <w:rPr>
                <w:rFonts w:ascii="Arial" w:eastAsia="SimSun" w:hAnsi="Arial" w:cs="Arial"/>
                <w:b/>
              </w:rPr>
              <w:t>以后</w:t>
            </w:r>
            <w:r w:rsidRPr="00D87B53">
              <w:rPr>
                <w:rFonts w:ascii="Arial" w:eastAsia="SimSun" w:hAnsi="Arial" w:cs="Arial"/>
              </w:rPr>
              <w:t>6</w:t>
            </w:r>
            <w:r w:rsidRPr="00D87B53">
              <w:rPr>
                <w:rFonts w:ascii="Arial" w:eastAsia="SimSun" w:hAnsi="Arial" w:cs="Arial"/>
              </w:rPr>
              <w:t>个月内编制年度账目。</w:t>
            </w:r>
            <w:r w:rsidRPr="00D87B53">
              <w:rPr>
                <w:rFonts w:ascii="Arial" w:eastAsia="SimSun" w:hAnsi="Arial" w:cs="Arial"/>
                <w:b/>
                <w:sz w:val="20"/>
              </w:rPr>
              <w:br/>
            </w:r>
          </w:p>
        </w:tc>
        <w:tc>
          <w:tcPr>
            <w:tcW w:w="59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0654178" w14:textId="77777777" w:rsidR="0049598D" w:rsidRPr="00D87B53" w:rsidRDefault="008C0EE1" w:rsidP="0072652B">
            <w:pPr>
              <w:spacing w:after="40"/>
              <w:rPr>
                <w:rFonts w:ascii="Arial" w:eastAsia="SimSun" w:hAnsi="Arial" w:cs="Arial"/>
                <w:sz w:val="24"/>
              </w:rPr>
            </w:pPr>
            <w:sdt>
              <w:sdtPr>
                <w:rPr>
                  <w:rFonts w:ascii="Arial" w:eastAsia="SimSun" w:hAnsi="Arial" w:cs="Arial"/>
                  <w:sz w:val="24"/>
                </w:rPr>
                <w:id w:val="671216334"/>
                <w14:checkbox>
                  <w14:checked w14:val="0"/>
                  <w14:checkedState w14:val="2612" w14:font="MS Gothic"/>
                  <w14:uncheckedState w14:val="2610" w14:font="MS Gothic"/>
                </w14:checkbox>
              </w:sdtPr>
              <w:sdtEndPr/>
              <w:sdtContent>
                <w:r w:rsidR="0049598D" w:rsidRPr="00D87B53">
                  <w:rPr>
                    <w:rFonts w:ascii="Segoe UI Symbol" w:eastAsia="SimSun" w:hAnsi="Segoe UI Symbol" w:cs="Segoe UI Symbol"/>
                    <w:sz w:val="24"/>
                  </w:rPr>
                  <w:t>☐</w:t>
                </w:r>
              </w:sdtContent>
            </w:sdt>
            <w:r w:rsidR="0037058D" w:rsidRPr="00D87B53">
              <w:rPr>
                <w:rFonts w:ascii="Arial" w:eastAsia="SimSun" w:hAnsi="Arial" w:cs="Arial"/>
                <w:sz w:val="24"/>
              </w:rPr>
              <w:t>是</w:t>
            </w:r>
          </w:p>
          <w:p w14:paraId="378D56C9" w14:textId="77777777" w:rsidR="0049598D" w:rsidRPr="00D87B53" w:rsidRDefault="008C0EE1" w:rsidP="0072652B">
            <w:pPr>
              <w:spacing w:after="40"/>
              <w:rPr>
                <w:rFonts w:ascii="Arial" w:eastAsia="SimSun" w:hAnsi="Arial" w:cs="Arial"/>
                <w:sz w:val="24"/>
              </w:rPr>
            </w:pPr>
            <w:sdt>
              <w:sdtPr>
                <w:rPr>
                  <w:rFonts w:ascii="Arial" w:eastAsia="SimSun" w:hAnsi="Arial" w:cs="Arial"/>
                  <w:sz w:val="24"/>
                </w:rPr>
                <w:id w:val="-570656797"/>
                <w14:checkbox>
                  <w14:checked w14:val="0"/>
                  <w14:checkedState w14:val="2612" w14:font="MS Gothic"/>
                  <w14:uncheckedState w14:val="2610" w14:font="MS Gothic"/>
                </w14:checkbox>
              </w:sdtPr>
              <w:sdtEndPr/>
              <w:sdtContent>
                <w:r w:rsidR="0049598D" w:rsidRPr="00D87B53">
                  <w:rPr>
                    <w:rFonts w:ascii="Segoe UI Symbol" w:eastAsia="SimSun" w:hAnsi="Segoe UI Symbol" w:cs="Segoe UI Symbol"/>
                    <w:sz w:val="24"/>
                  </w:rPr>
                  <w:t>☐</w:t>
                </w:r>
              </w:sdtContent>
            </w:sdt>
            <w:r w:rsidR="0037058D" w:rsidRPr="00D87B53">
              <w:rPr>
                <w:rFonts w:ascii="Arial" w:eastAsia="SimSun" w:hAnsi="Arial" w:cs="Arial"/>
                <w:sz w:val="24"/>
              </w:rPr>
              <w:t>否</w:t>
            </w:r>
          </w:p>
        </w:tc>
        <w:tc>
          <w:tcPr>
            <w:tcW w:w="251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44472DB8" w14:textId="77777777" w:rsidR="0049598D" w:rsidRPr="00D87B53" w:rsidRDefault="0049598D" w:rsidP="00150948">
            <w:pPr>
              <w:spacing w:after="100"/>
              <w:rPr>
                <w:rFonts w:ascii="Arial" w:eastAsia="SimSun" w:hAnsi="Arial" w:cs="Arial"/>
              </w:rPr>
            </w:pPr>
            <w:r w:rsidRPr="00D87B53">
              <w:rPr>
                <w:rFonts w:ascii="Arial" w:eastAsia="SimSun" w:hAnsi="Arial" w:cs="Arial"/>
              </w:rPr>
              <w:t>账目应该真实、公平地展现社团该财政年度的状况和财务表现。</w:t>
            </w:r>
          </w:p>
        </w:tc>
      </w:tr>
      <w:tr w:rsidR="0049598D" w:rsidRPr="00D87B53" w14:paraId="57BAA45B" w14:textId="77777777" w:rsidTr="00B517BF">
        <w:tc>
          <w:tcPr>
            <w:tcW w:w="18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1D494F3" w14:textId="75995110" w:rsidR="0049598D" w:rsidRPr="00E96FF1" w:rsidRDefault="0049598D" w:rsidP="00247DEC">
            <w:pPr>
              <w:rPr>
                <w:rFonts w:ascii="Arial" w:eastAsia="SimSun" w:hAnsi="Arial" w:cs="Arial"/>
              </w:rPr>
            </w:pPr>
            <w:r w:rsidRPr="00E96FF1">
              <w:rPr>
                <w:rFonts w:ascii="SimSun" w:eastAsia="SimSun" w:hAnsi="SimSun" w:cs="Arial"/>
              </w:rPr>
              <w:t>根据</w:t>
            </w:r>
            <w:r w:rsidR="00E96FF1" w:rsidRPr="00E96FF1">
              <w:rPr>
                <w:rFonts w:ascii="SimSun" w:eastAsia="SimSun" w:hAnsi="SimSun" w:cs="Microsoft YaHei" w:hint="eastAsia"/>
                <w:color w:val="000000"/>
                <w:lang w:val="en-MY"/>
              </w:rPr>
              <w:t>社团</w:t>
            </w:r>
            <w:r w:rsidRPr="00E96FF1">
              <w:rPr>
                <w:rFonts w:ascii="SimSun" w:eastAsia="SimSun" w:hAnsi="SimSun" w:cs="Arial"/>
              </w:rPr>
              <w:t>级</w:t>
            </w:r>
            <w:r w:rsidRPr="00E96FF1">
              <w:rPr>
                <w:rFonts w:ascii="Arial" w:eastAsia="SimSun" w:hAnsi="Arial" w:cs="Arial"/>
              </w:rPr>
              <w:t>别的相应要求编制账目。</w:t>
            </w:r>
          </w:p>
        </w:tc>
        <w:tc>
          <w:tcPr>
            <w:tcW w:w="59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4362F53C" w14:textId="77777777" w:rsidR="0049598D" w:rsidRPr="00D87B53" w:rsidRDefault="008C0EE1" w:rsidP="00B517BF">
            <w:pPr>
              <w:spacing w:after="40"/>
              <w:rPr>
                <w:rFonts w:ascii="Arial" w:eastAsia="SimSun" w:hAnsi="Arial" w:cs="Arial"/>
                <w:sz w:val="24"/>
              </w:rPr>
            </w:pPr>
            <w:sdt>
              <w:sdtPr>
                <w:rPr>
                  <w:rFonts w:ascii="Arial" w:eastAsia="SimSun" w:hAnsi="Arial" w:cs="Arial"/>
                  <w:sz w:val="24"/>
                </w:rPr>
                <w:id w:val="2101609977"/>
                <w14:checkbox>
                  <w14:checked w14:val="0"/>
                  <w14:checkedState w14:val="2612" w14:font="MS Gothic"/>
                  <w14:uncheckedState w14:val="2610" w14:font="MS Gothic"/>
                </w14:checkbox>
              </w:sdtPr>
              <w:sdtEndPr/>
              <w:sdtContent>
                <w:r w:rsidR="0049598D" w:rsidRPr="00D87B53">
                  <w:rPr>
                    <w:rFonts w:ascii="Segoe UI Symbol" w:eastAsia="SimSun" w:hAnsi="Segoe UI Symbol" w:cs="Segoe UI Symbol"/>
                    <w:sz w:val="24"/>
                  </w:rPr>
                  <w:t>☐</w:t>
                </w:r>
              </w:sdtContent>
            </w:sdt>
            <w:r w:rsidR="0037058D" w:rsidRPr="00D87B53">
              <w:rPr>
                <w:rFonts w:ascii="Arial" w:eastAsia="SimSun" w:hAnsi="Arial" w:cs="Arial"/>
                <w:sz w:val="24"/>
              </w:rPr>
              <w:t>是</w:t>
            </w:r>
          </w:p>
          <w:p w14:paraId="4666D929" w14:textId="77777777" w:rsidR="0049598D" w:rsidRPr="00D87B53" w:rsidRDefault="008C0EE1" w:rsidP="00B517BF">
            <w:pPr>
              <w:spacing w:after="40"/>
              <w:rPr>
                <w:rFonts w:ascii="Arial" w:eastAsia="SimSun" w:hAnsi="Arial" w:cs="Arial"/>
                <w:sz w:val="24"/>
              </w:rPr>
            </w:pPr>
            <w:sdt>
              <w:sdtPr>
                <w:rPr>
                  <w:rFonts w:ascii="Arial" w:eastAsia="SimSun" w:hAnsi="Arial" w:cs="Arial"/>
                  <w:sz w:val="24"/>
                </w:rPr>
                <w:id w:val="2024358518"/>
                <w14:checkbox>
                  <w14:checked w14:val="0"/>
                  <w14:checkedState w14:val="2612" w14:font="MS Gothic"/>
                  <w14:uncheckedState w14:val="2610" w14:font="MS Gothic"/>
                </w14:checkbox>
              </w:sdtPr>
              <w:sdtEndPr/>
              <w:sdtContent>
                <w:r w:rsidR="00E66559" w:rsidRPr="00D87B53">
                  <w:rPr>
                    <w:rFonts w:ascii="Segoe UI Symbol" w:eastAsia="SimSun" w:hAnsi="Segoe UI Symbol" w:cs="Segoe UI Symbol"/>
                    <w:sz w:val="24"/>
                  </w:rPr>
                  <w:t>☐</w:t>
                </w:r>
              </w:sdtContent>
            </w:sdt>
            <w:r w:rsidR="0037058D" w:rsidRPr="00D87B53">
              <w:rPr>
                <w:rFonts w:ascii="Arial" w:eastAsia="SimSun" w:hAnsi="Arial" w:cs="Arial"/>
                <w:sz w:val="24"/>
              </w:rPr>
              <w:t>否</w:t>
            </w:r>
          </w:p>
        </w:tc>
        <w:tc>
          <w:tcPr>
            <w:tcW w:w="251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72A5D5FB" w14:textId="77777777" w:rsidR="0049598D" w:rsidRPr="00D87B53" w:rsidRDefault="003E21B1" w:rsidP="00150948">
            <w:pPr>
              <w:spacing w:after="100"/>
              <w:rPr>
                <w:rFonts w:ascii="Arial" w:eastAsia="SimSun" w:hAnsi="Arial" w:cs="Arial"/>
              </w:rPr>
            </w:pPr>
            <w:r w:rsidRPr="00D87B53">
              <w:rPr>
                <w:rFonts w:ascii="Arial" w:eastAsia="SimSun" w:hAnsi="Arial" w:cs="Arial"/>
              </w:rPr>
              <w:t>一级：收支报告和财务状况表（资产负债表）。</w:t>
            </w:r>
          </w:p>
          <w:p w14:paraId="5F0EE116" w14:textId="77777777" w:rsidR="0049598D" w:rsidRPr="00D87B53" w:rsidRDefault="003E21B1" w:rsidP="00150948">
            <w:pPr>
              <w:spacing w:after="100"/>
              <w:rPr>
                <w:rFonts w:ascii="Arial" w:eastAsia="SimSun" w:hAnsi="Arial" w:cs="Arial"/>
              </w:rPr>
            </w:pPr>
            <w:r w:rsidRPr="00D87B53">
              <w:rPr>
                <w:rFonts w:ascii="Arial" w:eastAsia="SimSun" w:hAnsi="Arial" w:cs="Arial"/>
              </w:rPr>
              <w:t>二级和三级：根据《澳大利亚会计标准》编制财务报表、附注和委员会声明。</w:t>
            </w:r>
          </w:p>
          <w:p w14:paraId="58DE0034" w14:textId="77777777" w:rsidR="001B090B" w:rsidRPr="00D87B53" w:rsidRDefault="001B090B" w:rsidP="00150948">
            <w:pPr>
              <w:spacing w:after="100"/>
              <w:rPr>
                <w:rFonts w:ascii="Arial" w:eastAsia="SimSun" w:hAnsi="Arial" w:cs="Arial"/>
              </w:rPr>
            </w:pPr>
            <w:r w:rsidRPr="00D87B53">
              <w:rPr>
                <w:rFonts w:ascii="Arial" w:eastAsia="SimSun" w:hAnsi="Arial" w:cs="Arial"/>
                <w:b/>
              </w:rPr>
              <w:t>INC</w:t>
            </w:r>
            <w:r w:rsidRPr="00D87B53">
              <w:rPr>
                <w:rFonts w:ascii="Arial" w:eastAsia="SimSun" w:hAnsi="Arial" w:cs="Arial"/>
                <w:b/>
              </w:rPr>
              <w:t>指南：</w:t>
            </w:r>
            <w:hyperlink r:id="rId9" w:history="1">
              <w:r w:rsidRPr="00D87B53">
                <w:rPr>
                  <w:rStyle w:val="Hyperlink"/>
                  <w:rFonts w:ascii="Arial" w:eastAsia="SimSun" w:hAnsi="Arial" w:cs="Arial"/>
                  <w:color w:val="00B1AB" w:themeColor="accent4"/>
                </w:rPr>
                <w:t>分级财务报告</w:t>
              </w:r>
            </w:hyperlink>
            <w:r w:rsidRPr="00D87B53">
              <w:rPr>
                <w:rFonts w:ascii="Arial" w:eastAsia="SimSun" w:hAnsi="Arial" w:cs="Arial"/>
              </w:rPr>
              <w:t xml:space="preserve"> </w:t>
            </w:r>
          </w:p>
        </w:tc>
      </w:tr>
      <w:tr w:rsidR="001B090B" w:rsidRPr="00D87B53" w14:paraId="2E3A7B98" w14:textId="77777777" w:rsidTr="00E8779A">
        <w:trPr>
          <w:trHeight w:val="397"/>
        </w:trPr>
        <w:tc>
          <w:tcPr>
            <w:tcW w:w="18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E400C41" w14:textId="2B8262EF" w:rsidR="001B090B" w:rsidRPr="00D87B53" w:rsidRDefault="001B090B" w:rsidP="00B517BF">
            <w:pPr>
              <w:rPr>
                <w:rFonts w:ascii="Arial" w:eastAsia="SimSun" w:hAnsi="Arial" w:cs="Arial"/>
              </w:rPr>
            </w:pPr>
            <w:r w:rsidRPr="00D87B53">
              <w:rPr>
                <w:rFonts w:ascii="Arial" w:eastAsia="SimSun" w:hAnsi="Arial" w:cs="Arial"/>
                <w:b/>
              </w:rPr>
              <w:t>对于二级社团</w:t>
            </w:r>
            <w:r w:rsidRPr="00D87B53">
              <w:rPr>
                <w:rFonts w:ascii="Arial" w:eastAsia="SimSun" w:hAnsi="Arial" w:cs="Arial"/>
              </w:rPr>
              <w:t xml:space="preserve"> – </w:t>
            </w:r>
            <w:r w:rsidRPr="00D87B53">
              <w:rPr>
                <w:rFonts w:ascii="Arial" w:eastAsia="SimSun" w:hAnsi="Arial" w:cs="Arial"/>
              </w:rPr>
              <w:t>年度账目已接受独立审核。</w:t>
            </w:r>
          </w:p>
        </w:tc>
        <w:tc>
          <w:tcPr>
            <w:tcW w:w="59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A22E13E" w14:textId="77777777" w:rsidR="001B090B" w:rsidRPr="00D87B53" w:rsidRDefault="008C0EE1" w:rsidP="00B517BF">
            <w:pPr>
              <w:spacing w:after="40"/>
              <w:rPr>
                <w:rFonts w:ascii="Arial" w:eastAsia="SimSun" w:hAnsi="Arial" w:cs="Arial"/>
                <w:sz w:val="24"/>
              </w:rPr>
            </w:pPr>
            <w:sdt>
              <w:sdtPr>
                <w:rPr>
                  <w:rFonts w:ascii="Arial" w:eastAsia="SimSun" w:hAnsi="Arial" w:cs="Arial"/>
                  <w:sz w:val="24"/>
                </w:rPr>
                <w:id w:val="1465079166"/>
                <w14:checkbox>
                  <w14:checked w14:val="0"/>
                  <w14:checkedState w14:val="2612" w14:font="MS Gothic"/>
                  <w14:uncheckedState w14:val="2610" w14:font="MS Gothic"/>
                </w14:checkbox>
              </w:sdtPr>
              <w:sdtEndPr/>
              <w:sdtContent>
                <w:r w:rsidR="001B090B" w:rsidRPr="00D87B53">
                  <w:rPr>
                    <w:rFonts w:ascii="Segoe UI Symbol" w:eastAsia="SimSun" w:hAnsi="Segoe UI Symbol" w:cs="Segoe UI Symbol"/>
                    <w:sz w:val="24"/>
                  </w:rPr>
                  <w:t>☐</w:t>
                </w:r>
              </w:sdtContent>
            </w:sdt>
            <w:r w:rsidR="0037058D" w:rsidRPr="00D87B53">
              <w:rPr>
                <w:rFonts w:ascii="Arial" w:eastAsia="SimSun" w:hAnsi="Arial" w:cs="Arial"/>
                <w:sz w:val="24"/>
              </w:rPr>
              <w:t>是</w:t>
            </w:r>
          </w:p>
          <w:p w14:paraId="5727FA3D" w14:textId="77777777" w:rsidR="001B090B" w:rsidRPr="00D87B53" w:rsidRDefault="008C0EE1" w:rsidP="00B517BF">
            <w:pPr>
              <w:spacing w:after="40"/>
              <w:rPr>
                <w:rFonts w:ascii="Arial" w:eastAsia="SimSun" w:hAnsi="Arial" w:cs="Arial"/>
                <w:sz w:val="24"/>
              </w:rPr>
            </w:pPr>
            <w:sdt>
              <w:sdtPr>
                <w:rPr>
                  <w:rFonts w:ascii="Arial" w:eastAsia="SimSun" w:hAnsi="Arial" w:cs="Arial"/>
                  <w:sz w:val="24"/>
                </w:rPr>
                <w:id w:val="545642985"/>
                <w14:checkbox>
                  <w14:checked w14:val="0"/>
                  <w14:checkedState w14:val="2612" w14:font="MS Gothic"/>
                  <w14:uncheckedState w14:val="2610" w14:font="MS Gothic"/>
                </w14:checkbox>
              </w:sdtPr>
              <w:sdtEndPr/>
              <w:sdtContent>
                <w:r w:rsidR="001B090B" w:rsidRPr="00D87B53">
                  <w:rPr>
                    <w:rFonts w:ascii="Segoe UI Symbol" w:eastAsia="SimSun" w:hAnsi="Segoe UI Symbol" w:cs="Segoe UI Symbol"/>
                    <w:sz w:val="24"/>
                  </w:rPr>
                  <w:t>☐</w:t>
                </w:r>
              </w:sdtContent>
            </w:sdt>
            <w:r w:rsidR="0037058D" w:rsidRPr="00D87B53">
              <w:rPr>
                <w:rFonts w:ascii="Arial" w:eastAsia="SimSun" w:hAnsi="Arial" w:cs="Arial"/>
                <w:sz w:val="24"/>
              </w:rPr>
              <w:t>否</w:t>
            </w:r>
          </w:p>
        </w:tc>
        <w:tc>
          <w:tcPr>
            <w:tcW w:w="2514" w:type="pct"/>
            <w:vMerge w:val="restart"/>
            <w:tcBorders>
              <w:top w:val="dotted" w:sz="4" w:space="0" w:color="00B1AB" w:themeColor="accent4"/>
              <w:left w:val="dotted" w:sz="4" w:space="0" w:color="00B1AB" w:themeColor="accent4"/>
              <w:right w:val="dotted" w:sz="4" w:space="0" w:color="00B1AB" w:themeColor="accent4"/>
            </w:tcBorders>
            <w:shd w:val="clear" w:color="auto" w:fill="FFFFFF" w:themeFill="background1"/>
          </w:tcPr>
          <w:p w14:paraId="33B7D386" w14:textId="77777777" w:rsidR="001B090B" w:rsidRPr="00D87B53" w:rsidRDefault="001B090B" w:rsidP="00E8779A">
            <w:pPr>
              <w:spacing w:before="120" w:after="100"/>
              <w:rPr>
                <w:rFonts w:ascii="Arial" w:eastAsia="SimSun" w:hAnsi="Arial" w:cs="Arial"/>
              </w:rPr>
            </w:pPr>
            <w:r w:rsidRPr="00D87B53">
              <w:rPr>
                <w:rFonts w:ascii="Arial" w:eastAsia="SimSun" w:hAnsi="Arial" w:cs="Arial"/>
                <w:b/>
              </w:rPr>
              <w:t>另见：</w:t>
            </w:r>
            <w:hyperlink r:id="rId10" w:history="1">
              <w:r w:rsidRPr="00D87B53">
                <w:rPr>
                  <w:rStyle w:val="Hyperlink"/>
                  <w:rFonts w:ascii="Arial" w:eastAsia="SimSun" w:hAnsi="Arial" w:cs="Arial"/>
                  <w:color w:val="00B1AB" w:themeColor="accent4"/>
                </w:rPr>
                <w:t>二级和三级社团的报告要求</w:t>
              </w:r>
            </w:hyperlink>
          </w:p>
        </w:tc>
      </w:tr>
      <w:tr w:rsidR="001B090B" w:rsidRPr="00D87B53" w14:paraId="3A9B5F3F" w14:textId="77777777" w:rsidTr="00E8779A">
        <w:trPr>
          <w:trHeight w:val="397"/>
        </w:trPr>
        <w:tc>
          <w:tcPr>
            <w:tcW w:w="18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14A44DBD" w14:textId="35E0B049" w:rsidR="001B090B" w:rsidRPr="00D87B53" w:rsidRDefault="001B090B" w:rsidP="00EF4DF8">
            <w:pPr>
              <w:rPr>
                <w:rFonts w:ascii="Arial" w:eastAsia="SimSun" w:hAnsi="Arial" w:cs="Arial"/>
              </w:rPr>
            </w:pPr>
            <w:r w:rsidRPr="00D87B53">
              <w:rPr>
                <w:rFonts w:ascii="Arial" w:eastAsia="SimSun" w:hAnsi="Arial" w:cs="Arial"/>
                <w:b/>
              </w:rPr>
              <w:t>对于三级社团</w:t>
            </w:r>
            <w:r w:rsidRPr="00D87B53">
              <w:rPr>
                <w:rFonts w:ascii="Arial" w:eastAsia="SimSun" w:hAnsi="Arial" w:cs="Arial"/>
              </w:rPr>
              <w:t xml:space="preserve"> – </w:t>
            </w:r>
            <w:r w:rsidRPr="00D87B53">
              <w:rPr>
                <w:rFonts w:ascii="Arial" w:eastAsia="SimSun" w:hAnsi="Arial" w:cs="Arial"/>
              </w:rPr>
              <w:t>年度账目已接受独立审计。</w:t>
            </w:r>
          </w:p>
        </w:tc>
        <w:tc>
          <w:tcPr>
            <w:tcW w:w="59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7E470520" w14:textId="77777777" w:rsidR="001B090B" w:rsidRPr="00D87B53" w:rsidRDefault="008C0EE1" w:rsidP="00B517BF">
            <w:pPr>
              <w:spacing w:after="40"/>
              <w:rPr>
                <w:rFonts w:ascii="Arial" w:eastAsia="SimSun" w:hAnsi="Arial" w:cs="Arial"/>
                <w:sz w:val="24"/>
              </w:rPr>
            </w:pPr>
            <w:sdt>
              <w:sdtPr>
                <w:rPr>
                  <w:rFonts w:ascii="Arial" w:eastAsia="SimSun" w:hAnsi="Arial" w:cs="Arial"/>
                  <w:sz w:val="24"/>
                </w:rPr>
                <w:id w:val="2003302426"/>
                <w14:checkbox>
                  <w14:checked w14:val="0"/>
                  <w14:checkedState w14:val="2612" w14:font="MS Gothic"/>
                  <w14:uncheckedState w14:val="2610" w14:font="MS Gothic"/>
                </w14:checkbox>
              </w:sdtPr>
              <w:sdtEndPr/>
              <w:sdtContent>
                <w:r w:rsidR="001B090B" w:rsidRPr="00D87B53">
                  <w:rPr>
                    <w:rFonts w:ascii="Segoe UI Symbol" w:eastAsia="SimSun" w:hAnsi="Segoe UI Symbol" w:cs="Segoe UI Symbol"/>
                    <w:sz w:val="24"/>
                  </w:rPr>
                  <w:t>☐</w:t>
                </w:r>
              </w:sdtContent>
            </w:sdt>
            <w:r w:rsidR="0037058D" w:rsidRPr="00D87B53">
              <w:rPr>
                <w:rFonts w:ascii="Arial" w:eastAsia="SimSun" w:hAnsi="Arial" w:cs="Arial"/>
                <w:sz w:val="24"/>
              </w:rPr>
              <w:t>是</w:t>
            </w:r>
          </w:p>
          <w:p w14:paraId="059CA90B" w14:textId="77777777" w:rsidR="001B090B" w:rsidRPr="00D87B53" w:rsidRDefault="008C0EE1" w:rsidP="00B517BF">
            <w:pPr>
              <w:spacing w:after="40"/>
              <w:rPr>
                <w:rFonts w:ascii="Arial" w:eastAsia="SimSun" w:hAnsi="Arial" w:cs="Arial"/>
                <w:sz w:val="24"/>
              </w:rPr>
            </w:pPr>
            <w:sdt>
              <w:sdtPr>
                <w:rPr>
                  <w:rFonts w:ascii="Arial" w:eastAsia="SimSun" w:hAnsi="Arial" w:cs="Arial"/>
                  <w:sz w:val="24"/>
                </w:rPr>
                <w:id w:val="1575615587"/>
                <w14:checkbox>
                  <w14:checked w14:val="0"/>
                  <w14:checkedState w14:val="2612" w14:font="MS Gothic"/>
                  <w14:uncheckedState w14:val="2610" w14:font="MS Gothic"/>
                </w14:checkbox>
              </w:sdtPr>
              <w:sdtEndPr/>
              <w:sdtContent>
                <w:r w:rsidR="001B090B" w:rsidRPr="00D87B53">
                  <w:rPr>
                    <w:rFonts w:ascii="Segoe UI Symbol" w:eastAsia="SimSun" w:hAnsi="Segoe UI Symbol" w:cs="Segoe UI Symbol"/>
                    <w:sz w:val="24"/>
                  </w:rPr>
                  <w:t>☐</w:t>
                </w:r>
              </w:sdtContent>
            </w:sdt>
            <w:r w:rsidR="0037058D" w:rsidRPr="00D87B53">
              <w:rPr>
                <w:rFonts w:ascii="Arial" w:eastAsia="SimSun" w:hAnsi="Arial" w:cs="Arial"/>
                <w:sz w:val="24"/>
              </w:rPr>
              <w:t>否</w:t>
            </w:r>
          </w:p>
        </w:tc>
        <w:tc>
          <w:tcPr>
            <w:tcW w:w="2514" w:type="pct"/>
            <w:vMerge/>
            <w:tcBorders>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60DCDC1" w14:textId="77777777" w:rsidR="001B090B" w:rsidRPr="00D87B53" w:rsidRDefault="001B090B" w:rsidP="0049598D">
            <w:pPr>
              <w:spacing w:after="60"/>
              <w:rPr>
                <w:rFonts w:ascii="Arial" w:eastAsia="SimSun" w:hAnsi="Arial" w:cs="Arial"/>
              </w:rPr>
            </w:pPr>
          </w:p>
        </w:tc>
      </w:tr>
      <w:tr w:rsidR="001B090B" w:rsidRPr="00D87B53" w14:paraId="43531192" w14:textId="77777777" w:rsidTr="00E8779A">
        <w:trPr>
          <w:trHeight w:val="628"/>
        </w:trPr>
        <w:tc>
          <w:tcPr>
            <w:tcW w:w="18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75A1D092" w14:textId="05CFF359" w:rsidR="001B090B" w:rsidRPr="00D87B53" w:rsidRDefault="00D61E62" w:rsidP="00E8779A">
            <w:pPr>
              <w:rPr>
                <w:rFonts w:ascii="Arial" w:eastAsia="SimSun" w:hAnsi="Arial" w:cs="Arial"/>
              </w:rPr>
            </w:pPr>
            <w:r w:rsidRPr="00D87B53">
              <w:rPr>
                <w:rFonts w:ascii="Arial" w:eastAsia="SimSun" w:hAnsi="Arial" w:cs="Arial"/>
              </w:rPr>
              <w:t>财务记录应保存</w:t>
            </w:r>
            <w:r w:rsidRPr="00D87B53">
              <w:rPr>
                <w:rFonts w:ascii="Arial" w:eastAsia="SimSun" w:hAnsi="Arial" w:cs="Arial"/>
              </w:rPr>
              <w:t>7</w:t>
            </w:r>
            <w:r w:rsidRPr="00D87B53">
              <w:rPr>
                <w:rFonts w:ascii="Arial" w:eastAsia="SimSun" w:hAnsi="Arial" w:cs="Arial"/>
              </w:rPr>
              <w:t>年。</w:t>
            </w:r>
          </w:p>
        </w:tc>
        <w:tc>
          <w:tcPr>
            <w:tcW w:w="59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5BCB6554" w14:textId="77777777" w:rsidR="001B090B" w:rsidRPr="00D87B53" w:rsidRDefault="008C0EE1" w:rsidP="0072652B">
            <w:pPr>
              <w:spacing w:after="40"/>
              <w:rPr>
                <w:rFonts w:ascii="Arial" w:eastAsia="SimSun" w:hAnsi="Arial" w:cs="Arial"/>
                <w:sz w:val="24"/>
              </w:rPr>
            </w:pPr>
            <w:sdt>
              <w:sdtPr>
                <w:rPr>
                  <w:rFonts w:ascii="Arial" w:eastAsia="SimSun" w:hAnsi="Arial" w:cs="Arial"/>
                  <w:sz w:val="24"/>
                </w:rPr>
                <w:id w:val="-157770650"/>
                <w14:checkbox>
                  <w14:checked w14:val="0"/>
                  <w14:checkedState w14:val="2612" w14:font="MS Gothic"/>
                  <w14:uncheckedState w14:val="2610" w14:font="MS Gothic"/>
                </w14:checkbox>
              </w:sdtPr>
              <w:sdtEndPr/>
              <w:sdtContent>
                <w:r w:rsidR="001B090B" w:rsidRPr="00D87B53">
                  <w:rPr>
                    <w:rFonts w:ascii="Segoe UI Symbol" w:eastAsia="SimSun" w:hAnsi="Segoe UI Symbol" w:cs="Segoe UI Symbol"/>
                    <w:sz w:val="24"/>
                  </w:rPr>
                  <w:t>☐</w:t>
                </w:r>
              </w:sdtContent>
            </w:sdt>
            <w:r w:rsidR="0037058D" w:rsidRPr="00D87B53">
              <w:rPr>
                <w:rFonts w:ascii="Arial" w:eastAsia="SimSun" w:hAnsi="Arial" w:cs="Arial"/>
                <w:sz w:val="24"/>
              </w:rPr>
              <w:t>是</w:t>
            </w:r>
          </w:p>
          <w:p w14:paraId="24FB1DC3" w14:textId="77777777" w:rsidR="001B090B" w:rsidRPr="00D87B53" w:rsidRDefault="008C0EE1" w:rsidP="0072652B">
            <w:pPr>
              <w:spacing w:after="40"/>
              <w:rPr>
                <w:rFonts w:ascii="Arial" w:eastAsia="SimSun" w:hAnsi="Arial" w:cs="Arial"/>
                <w:sz w:val="24"/>
              </w:rPr>
            </w:pPr>
            <w:sdt>
              <w:sdtPr>
                <w:rPr>
                  <w:rFonts w:ascii="Arial" w:eastAsia="SimSun" w:hAnsi="Arial" w:cs="Arial"/>
                  <w:sz w:val="24"/>
                </w:rPr>
                <w:id w:val="1399093613"/>
                <w14:checkbox>
                  <w14:checked w14:val="0"/>
                  <w14:checkedState w14:val="2612" w14:font="MS Gothic"/>
                  <w14:uncheckedState w14:val="2610" w14:font="MS Gothic"/>
                </w14:checkbox>
              </w:sdtPr>
              <w:sdtEndPr/>
              <w:sdtContent>
                <w:r w:rsidR="001B090B" w:rsidRPr="00D87B53">
                  <w:rPr>
                    <w:rFonts w:ascii="Segoe UI Symbol" w:eastAsia="SimSun" w:hAnsi="Segoe UI Symbol" w:cs="Segoe UI Symbol"/>
                    <w:sz w:val="24"/>
                  </w:rPr>
                  <w:t>☐</w:t>
                </w:r>
              </w:sdtContent>
            </w:sdt>
            <w:r w:rsidR="0037058D" w:rsidRPr="00D87B53">
              <w:rPr>
                <w:rFonts w:ascii="Arial" w:eastAsia="SimSun" w:hAnsi="Arial" w:cs="Arial"/>
                <w:sz w:val="24"/>
              </w:rPr>
              <w:t>否</w:t>
            </w:r>
          </w:p>
        </w:tc>
        <w:tc>
          <w:tcPr>
            <w:tcW w:w="251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50B177F0" w14:textId="77777777" w:rsidR="001B090B" w:rsidRPr="00D87B53" w:rsidRDefault="001B090B" w:rsidP="0072652B">
            <w:pPr>
              <w:spacing w:after="60"/>
              <w:rPr>
                <w:rFonts w:ascii="Arial" w:eastAsia="SimSun" w:hAnsi="Arial" w:cs="Arial"/>
              </w:rPr>
            </w:pPr>
          </w:p>
        </w:tc>
      </w:tr>
    </w:tbl>
    <w:p w14:paraId="64D5F0A5" w14:textId="77777777" w:rsidR="00337E4D" w:rsidRPr="00D87B53" w:rsidRDefault="00337E4D" w:rsidP="00337E4D">
      <w:pPr>
        <w:pStyle w:val="Heading1"/>
        <w:rPr>
          <w:rFonts w:ascii="Arial" w:eastAsia="SimSun" w:hAnsi="Arial" w:cs="Arial"/>
          <w:sz w:val="32"/>
        </w:rPr>
      </w:pPr>
      <w:r w:rsidRPr="00D87B53">
        <w:rPr>
          <w:rFonts w:ascii="Arial" w:eastAsia="SimSun" w:hAnsi="Arial" w:cs="Arial"/>
          <w:sz w:val="32"/>
        </w:rPr>
        <w:lastRenderedPageBreak/>
        <w:t>记录保存</w:t>
      </w:r>
    </w:p>
    <w:tbl>
      <w:tblPr>
        <w:tblStyle w:val="TableGrid"/>
        <w:tblW w:w="4988" w:type="pct"/>
        <w:tblBorders>
          <w:top w:val="dotted" w:sz="4" w:space="0" w:color="CF3F48" w:themeColor="accent1"/>
          <w:left w:val="dotted" w:sz="4" w:space="0" w:color="CF3F48" w:themeColor="accent1"/>
          <w:bottom w:val="dotted" w:sz="4" w:space="0" w:color="CF3F48" w:themeColor="accent1"/>
          <w:right w:val="dotted" w:sz="4" w:space="0" w:color="CF3F48" w:themeColor="accent1"/>
          <w:insideH w:val="dotted" w:sz="4" w:space="0" w:color="CF3F48" w:themeColor="accent1"/>
          <w:insideV w:val="dotted" w:sz="4" w:space="0" w:color="CF3F48" w:themeColor="accent1"/>
        </w:tblBorders>
        <w:tblLayout w:type="fixed"/>
        <w:tblLook w:val="04A0" w:firstRow="1" w:lastRow="0" w:firstColumn="1" w:lastColumn="0" w:noHBand="0" w:noVBand="1"/>
      </w:tblPr>
      <w:tblGrid>
        <w:gridCol w:w="4076"/>
        <w:gridCol w:w="1276"/>
        <w:gridCol w:w="5387"/>
      </w:tblGrid>
      <w:tr w:rsidR="00337E4D" w:rsidRPr="00D87B53" w14:paraId="0F6A524E" w14:textId="77777777" w:rsidTr="00ED57E0">
        <w:trPr>
          <w:trHeight w:val="510"/>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auto"/>
            <w:vAlign w:val="center"/>
          </w:tcPr>
          <w:p w14:paraId="7E7DC547" w14:textId="77777777" w:rsidR="00337E4D" w:rsidRPr="00D87B53" w:rsidRDefault="00337E4D" w:rsidP="0072652B">
            <w:pPr>
              <w:jc w:val="center"/>
              <w:rPr>
                <w:rFonts w:ascii="Arial" w:eastAsia="SimSun" w:hAnsi="Arial" w:cs="Arial"/>
                <w:b/>
              </w:rPr>
            </w:pPr>
            <w:r w:rsidRPr="00D87B53">
              <w:rPr>
                <w:rFonts w:ascii="Arial" w:eastAsia="SimSun" w:hAnsi="Arial" w:cs="Arial"/>
                <w:b/>
              </w:rPr>
              <w:t>要求</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auto"/>
            <w:vAlign w:val="center"/>
          </w:tcPr>
          <w:p w14:paraId="3A061EBE" w14:textId="77777777" w:rsidR="00337E4D" w:rsidRPr="00D87B53" w:rsidRDefault="00337E4D" w:rsidP="0072652B">
            <w:pPr>
              <w:jc w:val="center"/>
              <w:rPr>
                <w:rFonts w:ascii="Arial" w:eastAsia="SimSun" w:hAnsi="Arial" w:cs="Arial"/>
                <w:b/>
              </w:rPr>
            </w:pPr>
            <w:r w:rsidRPr="00D87B53">
              <w:rPr>
                <w:rFonts w:ascii="Arial" w:eastAsia="SimSun" w:hAnsi="Arial" w:cs="Arial"/>
                <w:b/>
              </w:rPr>
              <w:t>合规</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auto"/>
            <w:vAlign w:val="center"/>
          </w:tcPr>
          <w:p w14:paraId="17D632DF" w14:textId="77777777" w:rsidR="00337E4D" w:rsidRPr="00D87B53" w:rsidRDefault="00337E4D" w:rsidP="0072652B">
            <w:pPr>
              <w:jc w:val="center"/>
              <w:rPr>
                <w:rFonts w:ascii="Arial" w:eastAsia="SimSun" w:hAnsi="Arial" w:cs="Arial"/>
                <w:b/>
              </w:rPr>
            </w:pPr>
            <w:r w:rsidRPr="00D87B53">
              <w:rPr>
                <w:rFonts w:ascii="Arial" w:eastAsia="SimSun" w:hAnsi="Arial" w:cs="Arial"/>
                <w:b/>
              </w:rPr>
              <w:t>指导说明</w:t>
            </w:r>
          </w:p>
        </w:tc>
      </w:tr>
      <w:tr w:rsidR="00337E4D" w:rsidRPr="00D87B53" w14:paraId="5C16EFB2" w14:textId="77777777" w:rsidTr="00E8779A">
        <w:trPr>
          <w:trHeight w:val="454"/>
        </w:trPr>
        <w:tc>
          <w:tcPr>
            <w:tcW w:w="5000" w:type="pct"/>
            <w:gridSpan w:val="3"/>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EDEDEE" w:themeFill="accent3" w:themeFillTint="33"/>
            <w:vAlign w:val="center"/>
          </w:tcPr>
          <w:p w14:paraId="7CE44423" w14:textId="77777777" w:rsidR="00337E4D" w:rsidRPr="00E96FF1" w:rsidRDefault="00337E4D" w:rsidP="00E96FF1">
            <w:pPr>
              <w:rPr>
                <w:rFonts w:ascii="SimSun" w:eastAsia="SimSun" w:hAnsi="SimSun"/>
                <w:b/>
                <w:bCs/>
              </w:rPr>
            </w:pPr>
            <w:r w:rsidRPr="00E96FF1">
              <w:rPr>
                <w:rFonts w:ascii="SimSun" w:eastAsia="SimSun" w:hAnsi="SimSun"/>
                <w:b/>
                <w:bCs/>
              </w:rPr>
              <w:t>社团章程</w:t>
            </w:r>
          </w:p>
        </w:tc>
      </w:tr>
      <w:tr w:rsidR="00337E4D" w:rsidRPr="00D87B53" w14:paraId="7319035D" w14:textId="77777777" w:rsidTr="0072652B">
        <w:trPr>
          <w:trHeight w:val="600"/>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76F6589A" w14:textId="10F5237E" w:rsidR="00337E4D" w:rsidRPr="00D87B53" w:rsidRDefault="00337E4D" w:rsidP="0072652B">
            <w:pPr>
              <w:rPr>
                <w:rFonts w:ascii="Arial" w:eastAsia="SimSun" w:hAnsi="Arial" w:cs="Arial"/>
                <w:color w:val="000000" w:themeColor="text1"/>
              </w:rPr>
            </w:pPr>
            <w:r w:rsidRPr="00D87B53">
              <w:rPr>
                <w:rFonts w:ascii="Arial" w:eastAsia="SimSun" w:hAnsi="Arial" w:cs="Arial"/>
                <w:color w:val="000000" w:themeColor="text1"/>
              </w:rPr>
              <w:t>社团必须保存一份其最新的章程。</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3B1FD16"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889345863"/>
                <w14:checkbox>
                  <w14:checked w14:val="0"/>
                  <w14:checkedState w14:val="2612" w14:font="MS Gothic"/>
                  <w14:uncheckedState w14:val="2610" w14:font="MS Gothic"/>
                </w14:checkbox>
              </w:sdtPr>
              <w:sdtEndPr/>
              <w:sdtContent>
                <w:r w:rsidR="00E66559"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3E47199F" w14:textId="77777777"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861246299"/>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48AEC06D" w14:textId="77777777" w:rsidR="00337E4D" w:rsidRPr="00D87B53" w:rsidRDefault="00337E4D" w:rsidP="00150948">
            <w:pPr>
              <w:spacing w:after="100"/>
              <w:rPr>
                <w:rFonts w:ascii="Arial" w:eastAsia="SimSun" w:hAnsi="Arial" w:cs="Arial"/>
              </w:rPr>
            </w:pPr>
            <w:r w:rsidRPr="00D87B53">
              <w:rPr>
                <w:rFonts w:ascii="Arial" w:eastAsia="SimSun" w:hAnsi="Arial" w:cs="Arial"/>
              </w:rPr>
              <w:t>提交到消费者保护处的章程是具有法律效力的章程。如有需要，可从消费者保护处购买</w:t>
            </w:r>
            <w:r w:rsidRPr="00D87B53">
              <w:rPr>
                <w:rStyle w:val="Hyperlink"/>
                <w:rFonts w:ascii="Arial" w:eastAsia="SimSun" w:hAnsi="Arial" w:cs="Arial"/>
                <w:color w:val="auto"/>
                <w:u w:val="none"/>
              </w:rPr>
              <w:t>。</w:t>
            </w:r>
          </w:p>
        </w:tc>
      </w:tr>
      <w:tr w:rsidR="00337E4D" w:rsidRPr="00D87B53" w14:paraId="7936A015" w14:textId="77777777" w:rsidTr="0072652B">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1A30AF6" w14:textId="1962D0DB" w:rsidR="00337E4D" w:rsidRPr="00D87B53" w:rsidRDefault="00337E4D" w:rsidP="0072652B">
            <w:pPr>
              <w:rPr>
                <w:rFonts w:ascii="Arial" w:eastAsia="SimSun" w:hAnsi="Arial" w:cs="Arial"/>
                <w:color w:val="000000" w:themeColor="text1"/>
              </w:rPr>
            </w:pPr>
            <w:r w:rsidRPr="00D87B53">
              <w:rPr>
                <w:rFonts w:ascii="Arial" w:eastAsia="SimSun" w:hAnsi="Arial" w:cs="Arial"/>
                <w:color w:val="000000" w:themeColor="text1"/>
              </w:rPr>
              <w:t>每个新成员在加入社团时都应收到一份章程。</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06E842BB"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1604025731"/>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1754BEBA" w14:textId="04B30FE8"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1262572637"/>
                <w14:checkbox>
                  <w14:checked w14:val="0"/>
                  <w14:checkedState w14:val="2612" w14:font="MS Gothic"/>
                  <w14:uncheckedState w14:val="2610" w14:font="MS Gothic"/>
                </w14:checkbox>
              </w:sdtPr>
              <w:sdtEndPr/>
              <w:sdtContent>
                <w:r w:rsidR="00850C47">
                  <w:rPr>
                    <w:rFonts w:ascii="MS Gothic" w:eastAsia="MS Gothic" w:hAnsi="MS Gothic" w:cs="Arial" w:hint="eastAsia"/>
                    <w:color w:val="000000" w:themeColor="text1"/>
                    <w:sz w:val="24"/>
                  </w:rPr>
                  <w:t>☐</w:t>
                </w:r>
              </w:sdtContent>
            </w:sdt>
            <w:r w:rsidR="0037058D" w:rsidRPr="00D87B53">
              <w:rPr>
                <w:rFonts w:ascii="Arial" w:eastAsia="SimSun" w:hAnsi="Arial" w:cs="Arial"/>
                <w:color w:val="000000" w:themeColor="text1"/>
                <w:sz w:val="24"/>
              </w:rPr>
              <w:t>否</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925A14A" w14:textId="77777777" w:rsidR="00337E4D" w:rsidRPr="00D87B53" w:rsidRDefault="00337E4D" w:rsidP="00150948">
            <w:pPr>
              <w:spacing w:after="100"/>
              <w:rPr>
                <w:rFonts w:ascii="Arial" w:eastAsia="SimSun" w:hAnsi="Arial" w:cs="Arial"/>
              </w:rPr>
            </w:pPr>
            <w:r w:rsidRPr="00D87B53">
              <w:rPr>
                <w:rFonts w:ascii="Arial" w:eastAsia="SimSun" w:hAnsi="Arial" w:cs="Arial"/>
              </w:rPr>
              <w:t>社团可通过以下方式遵守该规定：</w:t>
            </w:r>
          </w:p>
          <w:p w14:paraId="23A964CF" w14:textId="77777777" w:rsidR="00337E4D" w:rsidRPr="00D87B53" w:rsidRDefault="00337E4D" w:rsidP="00150948">
            <w:pPr>
              <w:pStyle w:val="ListParagraph"/>
              <w:numPr>
                <w:ilvl w:val="0"/>
                <w:numId w:val="9"/>
              </w:numPr>
              <w:spacing w:after="100"/>
              <w:contextualSpacing w:val="0"/>
              <w:rPr>
                <w:rFonts w:ascii="Arial" w:eastAsia="SimSun" w:hAnsi="Arial" w:cs="Arial"/>
              </w:rPr>
            </w:pPr>
            <w:r w:rsidRPr="00D87B53">
              <w:rPr>
                <w:rFonts w:ascii="Arial" w:eastAsia="SimSun" w:hAnsi="Arial" w:cs="Arial"/>
              </w:rPr>
              <w:t>向成员提供纸本文件；</w:t>
            </w:r>
          </w:p>
          <w:p w14:paraId="348D1345" w14:textId="77777777" w:rsidR="00337E4D" w:rsidRPr="00D87B53" w:rsidRDefault="00337E4D" w:rsidP="00150948">
            <w:pPr>
              <w:pStyle w:val="ListParagraph"/>
              <w:numPr>
                <w:ilvl w:val="0"/>
                <w:numId w:val="9"/>
              </w:numPr>
              <w:spacing w:after="100"/>
              <w:contextualSpacing w:val="0"/>
              <w:rPr>
                <w:rFonts w:ascii="Arial" w:eastAsia="SimSun" w:hAnsi="Arial" w:cs="Arial"/>
              </w:rPr>
            </w:pPr>
            <w:r w:rsidRPr="00D87B53">
              <w:rPr>
                <w:rFonts w:ascii="Arial" w:eastAsia="SimSun" w:hAnsi="Arial" w:cs="Arial"/>
              </w:rPr>
              <w:t>用电子邮件将文件发给成员；或</w:t>
            </w:r>
          </w:p>
          <w:p w14:paraId="23290F24" w14:textId="77777777" w:rsidR="00337E4D" w:rsidRPr="00D87B53" w:rsidRDefault="00337E4D" w:rsidP="00150948">
            <w:pPr>
              <w:pStyle w:val="ListParagraph"/>
              <w:numPr>
                <w:ilvl w:val="0"/>
                <w:numId w:val="9"/>
              </w:numPr>
              <w:spacing w:after="100"/>
              <w:contextualSpacing w:val="0"/>
              <w:rPr>
                <w:rFonts w:ascii="Arial" w:eastAsia="SimSun" w:hAnsi="Arial" w:cs="Arial"/>
              </w:rPr>
            </w:pPr>
            <w:r w:rsidRPr="00D87B53">
              <w:rPr>
                <w:rFonts w:ascii="Arial" w:eastAsia="SimSun" w:hAnsi="Arial" w:cs="Arial"/>
              </w:rPr>
              <w:t>提供可以下载章程的网站的详细信息。</w:t>
            </w:r>
          </w:p>
        </w:tc>
      </w:tr>
      <w:tr w:rsidR="00337E4D" w:rsidRPr="00D87B53" w14:paraId="094F0BD6" w14:textId="77777777" w:rsidTr="00E8779A">
        <w:trPr>
          <w:trHeight w:val="759"/>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FA834D3" w14:textId="303838FD" w:rsidR="00337E4D" w:rsidRPr="00D87B53" w:rsidRDefault="00337E4D" w:rsidP="0072652B">
            <w:pPr>
              <w:rPr>
                <w:rFonts w:ascii="Arial" w:eastAsia="SimSun" w:hAnsi="Arial" w:cs="Arial"/>
                <w:color w:val="000000" w:themeColor="text1"/>
              </w:rPr>
            </w:pPr>
            <w:r w:rsidRPr="00D87B53">
              <w:rPr>
                <w:rFonts w:ascii="Arial" w:eastAsia="SimSun" w:hAnsi="Arial" w:cs="Arial"/>
                <w:color w:val="000000" w:themeColor="text1"/>
              </w:rPr>
              <w:t>章程可应要求让成员查看和复制。</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2FF4B69"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1413999102"/>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06FCBCEF" w14:textId="77777777"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1643490227"/>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vMerge w:val="restart"/>
            <w:tcBorders>
              <w:top w:val="dotted" w:sz="4" w:space="0" w:color="00B1AB" w:themeColor="accent4"/>
              <w:left w:val="dotted" w:sz="4" w:space="0" w:color="00B1AB" w:themeColor="accent4"/>
              <w:right w:val="dotted" w:sz="4" w:space="0" w:color="00B1AB" w:themeColor="accent4"/>
            </w:tcBorders>
            <w:shd w:val="clear" w:color="auto" w:fill="FFFFFF" w:themeFill="background1"/>
          </w:tcPr>
          <w:p w14:paraId="28E8E2BC" w14:textId="77777777" w:rsidR="00337E4D" w:rsidRPr="00D87B53" w:rsidRDefault="00337E4D" w:rsidP="00E8779A">
            <w:pPr>
              <w:spacing w:before="120" w:after="100"/>
              <w:rPr>
                <w:rFonts w:ascii="Arial" w:eastAsia="SimSun" w:hAnsi="Arial" w:cs="Arial"/>
                <w:color w:val="000000" w:themeColor="text1"/>
              </w:rPr>
            </w:pPr>
            <w:r w:rsidRPr="00D87B53">
              <w:rPr>
                <w:rFonts w:ascii="Arial" w:eastAsia="SimSun" w:hAnsi="Arial" w:cs="Arial"/>
                <w:b/>
                <w:color w:val="000000" w:themeColor="text1"/>
              </w:rPr>
              <w:t>INC</w:t>
            </w:r>
            <w:r w:rsidRPr="00D87B53">
              <w:rPr>
                <w:rFonts w:ascii="Arial" w:eastAsia="SimSun" w:hAnsi="Arial" w:cs="Arial"/>
                <w:b/>
                <w:color w:val="000000" w:themeColor="text1"/>
              </w:rPr>
              <w:t>指南：</w:t>
            </w:r>
            <w:hyperlink r:id="rId11" w:history="1">
              <w:r w:rsidRPr="00D87B53">
                <w:rPr>
                  <w:rStyle w:val="Hyperlink"/>
                  <w:rFonts w:ascii="Arial" w:eastAsia="SimSun" w:hAnsi="Arial" w:cs="Arial"/>
                  <w:color w:val="00B1AB" w:themeColor="accent4"/>
                </w:rPr>
                <w:t>成员</w:t>
              </w:r>
            </w:hyperlink>
            <w:r w:rsidRPr="00D87B53">
              <w:rPr>
                <w:rStyle w:val="Hyperlink"/>
                <w:rFonts w:ascii="Arial" w:eastAsia="SimSun" w:hAnsi="Arial" w:cs="Arial"/>
                <w:color w:val="00B1AB" w:themeColor="accent4"/>
              </w:rPr>
              <w:t>对记录的查阅</w:t>
            </w:r>
          </w:p>
        </w:tc>
      </w:tr>
      <w:tr w:rsidR="00337E4D" w:rsidRPr="00D87B53" w14:paraId="2DC275B5" w14:textId="77777777" w:rsidTr="0072652B">
        <w:trPr>
          <w:trHeight w:val="759"/>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A61852E" w14:textId="1E977CF9" w:rsidR="00337E4D" w:rsidRPr="00D87B53" w:rsidRDefault="00337E4D" w:rsidP="0072652B">
            <w:pPr>
              <w:rPr>
                <w:rFonts w:ascii="Arial" w:eastAsia="SimSun" w:hAnsi="Arial" w:cs="Arial"/>
                <w:color w:val="000000" w:themeColor="text1"/>
              </w:rPr>
            </w:pPr>
            <w:r w:rsidRPr="00D87B53">
              <w:rPr>
                <w:rFonts w:ascii="Arial" w:eastAsia="SimSun" w:hAnsi="Arial" w:cs="Arial"/>
                <w:color w:val="000000" w:themeColor="text1"/>
              </w:rPr>
              <w:t>可应要求向成员免费提供章程或其中特定章节。</w:t>
            </w:r>
          </w:p>
          <w:p w14:paraId="3885B36F" w14:textId="7F82075D" w:rsidR="00C16DE6" w:rsidRPr="00D87B53" w:rsidRDefault="00C16DE6" w:rsidP="0072652B">
            <w:pPr>
              <w:rPr>
                <w:rFonts w:ascii="Arial" w:eastAsia="SimSun" w:hAnsi="Arial" w:cs="Arial"/>
                <w:color w:val="000000" w:themeColor="text1"/>
              </w:rPr>
            </w:pP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7C4186FB"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48033105"/>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78E44D55" w14:textId="77777777"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1298998171"/>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vMerge/>
            <w:tcBorders>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977A359" w14:textId="77777777" w:rsidR="00337E4D" w:rsidRPr="00D87B53" w:rsidRDefault="00337E4D" w:rsidP="0072652B">
            <w:pPr>
              <w:rPr>
                <w:rFonts w:ascii="Arial" w:eastAsia="SimSun" w:hAnsi="Arial" w:cs="Arial"/>
                <w:color w:val="000000" w:themeColor="text1"/>
              </w:rPr>
            </w:pPr>
          </w:p>
        </w:tc>
      </w:tr>
      <w:tr w:rsidR="00337E4D" w:rsidRPr="00D87B53" w14:paraId="30D34936" w14:textId="77777777" w:rsidTr="00E8779A">
        <w:trPr>
          <w:trHeight w:val="454"/>
        </w:trPr>
        <w:tc>
          <w:tcPr>
            <w:tcW w:w="5000" w:type="pct"/>
            <w:gridSpan w:val="3"/>
            <w:tcBorders>
              <w:top w:val="nil"/>
              <w:left w:val="dotted" w:sz="4" w:space="0" w:color="00B1AB" w:themeColor="accent4"/>
              <w:bottom w:val="nil"/>
              <w:right w:val="dotted" w:sz="4" w:space="0" w:color="00B1AB" w:themeColor="accent4"/>
            </w:tcBorders>
            <w:shd w:val="clear" w:color="auto" w:fill="EDEDEE" w:themeFill="accent3" w:themeFillTint="33"/>
            <w:vAlign w:val="center"/>
          </w:tcPr>
          <w:p w14:paraId="182A7B92" w14:textId="77777777" w:rsidR="00337E4D" w:rsidRPr="00E96FF1" w:rsidRDefault="00337E4D" w:rsidP="00E96FF1">
            <w:pPr>
              <w:rPr>
                <w:rFonts w:ascii="SimSun" w:eastAsia="SimSun" w:hAnsi="SimSun"/>
                <w:b/>
                <w:bCs/>
              </w:rPr>
            </w:pPr>
            <w:r w:rsidRPr="00E96FF1">
              <w:rPr>
                <w:rFonts w:ascii="SimSun" w:eastAsia="SimSun" w:hAnsi="SimSun"/>
                <w:b/>
                <w:bCs/>
              </w:rPr>
              <w:t>成员名册</w:t>
            </w:r>
          </w:p>
        </w:tc>
      </w:tr>
      <w:tr w:rsidR="00337E4D" w:rsidRPr="00D87B53" w14:paraId="1C9A431A" w14:textId="77777777" w:rsidTr="0072652B">
        <w:trPr>
          <w:trHeight w:val="580"/>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4AC66CC" w14:textId="0CFAF6B7" w:rsidR="00337E4D" w:rsidRPr="00D87B53" w:rsidRDefault="00337E4D" w:rsidP="0072652B">
            <w:pPr>
              <w:rPr>
                <w:rFonts w:ascii="Arial" w:eastAsia="SimSun" w:hAnsi="Arial" w:cs="Arial"/>
                <w:color w:val="000000" w:themeColor="text1"/>
              </w:rPr>
            </w:pPr>
            <w:r w:rsidRPr="00D87B53">
              <w:rPr>
                <w:rFonts w:ascii="Arial" w:eastAsia="SimSun" w:hAnsi="Arial" w:cs="Arial"/>
                <w:color w:val="000000" w:themeColor="text1"/>
              </w:rPr>
              <w:t>社团必须保存最新的成员名册。</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54F07334"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553234107"/>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27807C97" w14:textId="77777777"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360791200"/>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07387983" w14:textId="77777777" w:rsidR="00337E4D" w:rsidRPr="00D87B53" w:rsidRDefault="003E21B1" w:rsidP="00150948">
            <w:pPr>
              <w:spacing w:after="100"/>
              <w:rPr>
                <w:rFonts w:ascii="Arial" w:eastAsia="SimSun" w:hAnsi="Arial" w:cs="Arial"/>
                <w:color w:val="000000" w:themeColor="text1"/>
              </w:rPr>
            </w:pPr>
            <w:r w:rsidRPr="00D87B53">
              <w:rPr>
                <w:rFonts w:ascii="Arial" w:eastAsia="SimSun" w:hAnsi="Arial" w:cs="Arial"/>
                <w:color w:val="000000" w:themeColor="text1"/>
              </w:rPr>
              <w:t>名册必须包括每个成员的姓名和地址（住址、邮政或电子邮件地址）。名册必须在成员信息发生任何变化后</w:t>
            </w:r>
            <w:r w:rsidRPr="00D87B53">
              <w:rPr>
                <w:rFonts w:ascii="Arial" w:eastAsia="SimSun" w:hAnsi="Arial" w:cs="Arial"/>
                <w:color w:val="000000" w:themeColor="text1"/>
              </w:rPr>
              <w:t>28</w:t>
            </w:r>
            <w:r w:rsidRPr="00D87B53">
              <w:rPr>
                <w:rFonts w:ascii="Arial" w:eastAsia="SimSun" w:hAnsi="Arial" w:cs="Arial"/>
                <w:color w:val="000000" w:themeColor="text1"/>
              </w:rPr>
              <w:t>天内进行更新。</w:t>
            </w:r>
          </w:p>
        </w:tc>
      </w:tr>
      <w:tr w:rsidR="00337E4D" w:rsidRPr="00D87B53" w14:paraId="0EBB4CED" w14:textId="77777777" w:rsidTr="0072652B">
        <w:trPr>
          <w:trHeight w:val="1282"/>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50CEBDF" w14:textId="2C149216" w:rsidR="00337E4D" w:rsidRPr="00D87B53" w:rsidRDefault="00337E4D" w:rsidP="0072652B">
            <w:pPr>
              <w:rPr>
                <w:rFonts w:ascii="Arial" w:eastAsia="SimSun" w:hAnsi="Arial" w:cs="Arial"/>
                <w:color w:val="000000" w:themeColor="text1"/>
              </w:rPr>
            </w:pPr>
            <w:r w:rsidRPr="00D87B53">
              <w:rPr>
                <w:rFonts w:ascii="Arial" w:eastAsia="SimSun" w:hAnsi="Arial" w:cs="Arial"/>
                <w:color w:val="000000" w:themeColor="text1"/>
              </w:rPr>
              <w:t>成员名册可应要求让成员查看和复制。</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BC1C964"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267086072"/>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1457D314" w14:textId="77777777"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1757021381"/>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vMerge w:val="restart"/>
            <w:tcBorders>
              <w:top w:val="dotted" w:sz="4" w:space="0" w:color="00B1AB" w:themeColor="accent4"/>
              <w:left w:val="dotted" w:sz="4" w:space="0" w:color="00B1AB" w:themeColor="accent4"/>
              <w:right w:val="dotted" w:sz="4" w:space="0" w:color="00B1AB" w:themeColor="accent4"/>
            </w:tcBorders>
            <w:shd w:val="clear" w:color="auto" w:fill="FFFFFF" w:themeFill="background1"/>
          </w:tcPr>
          <w:p w14:paraId="08496044" w14:textId="77777777" w:rsidR="00337E4D" w:rsidRPr="00D87B53" w:rsidRDefault="00337E4D" w:rsidP="00150948">
            <w:pPr>
              <w:pStyle w:val="ListParagraph"/>
              <w:numPr>
                <w:ilvl w:val="0"/>
                <w:numId w:val="5"/>
              </w:numPr>
              <w:spacing w:after="100" w:line="276" w:lineRule="auto"/>
              <w:ind w:left="357" w:hanging="357"/>
              <w:contextualSpacing w:val="0"/>
              <w:rPr>
                <w:rFonts w:ascii="Arial" w:eastAsia="SimSun" w:hAnsi="Arial" w:cs="Arial"/>
                <w:color w:val="000000" w:themeColor="text1"/>
              </w:rPr>
            </w:pPr>
            <w:r w:rsidRPr="00D87B53">
              <w:rPr>
                <w:rFonts w:ascii="Arial" w:eastAsia="SimSun" w:hAnsi="Arial" w:cs="Arial"/>
                <w:color w:val="000000" w:themeColor="text1"/>
              </w:rPr>
              <w:t>提出要求的成员有权查阅名册内含的姓名和地址信息。</w:t>
            </w:r>
          </w:p>
          <w:p w14:paraId="01FEB473" w14:textId="6F5092EA" w:rsidR="00337E4D" w:rsidRPr="00D87B53" w:rsidRDefault="00337E4D" w:rsidP="00150948">
            <w:pPr>
              <w:pStyle w:val="ListParagraph"/>
              <w:numPr>
                <w:ilvl w:val="0"/>
                <w:numId w:val="5"/>
              </w:numPr>
              <w:spacing w:after="100" w:line="276" w:lineRule="auto"/>
              <w:ind w:left="357" w:hanging="357"/>
              <w:contextualSpacing w:val="0"/>
              <w:rPr>
                <w:rFonts w:ascii="Arial" w:eastAsia="SimSun" w:hAnsi="Arial" w:cs="Arial"/>
                <w:color w:val="000000" w:themeColor="text1"/>
              </w:rPr>
            </w:pPr>
            <w:r w:rsidRPr="00D87B53">
              <w:rPr>
                <w:rFonts w:ascii="Arial" w:eastAsia="SimSun" w:hAnsi="Arial" w:cs="Arial"/>
                <w:i/>
                <w:color w:val="000000" w:themeColor="text1"/>
              </w:rPr>
              <w:t>《</w:t>
            </w:r>
            <w:r w:rsidRPr="00D87B53">
              <w:rPr>
                <w:rFonts w:ascii="Arial" w:eastAsia="SimSun" w:hAnsi="Arial" w:cs="Arial"/>
                <w:i/>
                <w:color w:val="000000" w:themeColor="text1"/>
              </w:rPr>
              <w:t>1988</w:t>
            </w:r>
            <w:r w:rsidRPr="00D87B53">
              <w:rPr>
                <w:rFonts w:ascii="Arial" w:eastAsia="SimSun" w:hAnsi="Arial" w:cs="Arial"/>
                <w:i/>
                <w:color w:val="000000" w:themeColor="text1"/>
              </w:rPr>
              <w:t>年隐私法》</w:t>
            </w:r>
            <w:r w:rsidRPr="00D87B53">
              <w:rPr>
                <w:rFonts w:ascii="Arial" w:eastAsia="SimSun" w:hAnsi="Arial" w:cs="Arial"/>
                <w:color w:val="000000" w:themeColor="text1"/>
              </w:rPr>
              <w:t>（联邦）不得推翻《</w:t>
            </w:r>
            <w:r w:rsidR="00D87B53">
              <w:rPr>
                <w:rFonts w:ascii="Arial" w:eastAsia="SimSun" w:hAnsi="Arial" w:cs="Arial"/>
                <w:color w:val="000000" w:themeColor="text1"/>
              </w:rPr>
              <w:t>法人社团</w:t>
            </w:r>
            <w:r w:rsidRPr="00D87B53">
              <w:rPr>
                <w:rFonts w:ascii="Arial" w:eastAsia="SimSun" w:hAnsi="Arial" w:cs="Arial"/>
                <w:color w:val="000000" w:themeColor="text1"/>
              </w:rPr>
              <w:t>法》的这些要求。</w:t>
            </w:r>
          </w:p>
          <w:p w14:paraId="235D458B" w14:textId="77777777" w:rsidR="00337E4D" w:rsidRPr="00D87B53" w:rsidRDefault="00337E4D" w:rsidP="00150948">
            <w:pPr>
              <w:pStyle w:val="ListParagraph"/>
              <w:numPr>
                <w:ilvl w:val="0"/>
                <w:numId w:val="5"/>
              </w:numPr>
              <w:spacing w:after="100" w:line="276" w:lineRule="auto"/>
              <w:ind w:left="357" w:hanging="357"/>
              <w:contextualSpacing w:val="0"/>
              <w:rPr>
                <w:rFonts w:ascii="Arial" w:eastAsia="SimSun" w:hAnsi="Arial" w:cs="Arial"/>
                <w:color w:val="000000" w:themeColor="text1"/>
              </w:rPr>
            </w:pPr>
            <w:r w:rsidRPr="00D87B53">
              <w:rPr>
                <w:rFonts w:ascii="Arial" w:eastAsia="SimSun" w:hAnsi="Arial" w:cs="Arial"/>
                <w:color w:val="000000" w:themeColor="text1"/>
              </w:rPr>
              <w:t>社团章程可赋予委员会权力，要求成员在社团提供名册之前作出法定声明（第</w:t>
            </w:r>
            <w:r w:rsidRPr="00D87B53">
              <w:rPr>
                <w:rFonts w:ascii="Arial" w:eastAsia="SimSun" w:hAnsi="Arial" w:cs="Arial"/>
                <w:color w:val="000000" w:themeColor="text1"/>
              </w:rPr>
              <w:t>54</w:t>
            </w:r>
            <w:r w:rsidRPr="00D87B53">
              <w:rPr>
                <w:rFonts w:ascii="Arial" w:eastAsia="SimSun" w:hAnsi="Arial" w:cs="Arial"/>
                <w:color w:val="000000" w:themeColor="text1"/>
              </w:rPr>
              <w:t>条和</w:t>
            </w:r>
            <w:r w:rsidRPr="00D87B53">
              <w:rPr>
                <w:rFonts w:ascii="Arial" w:eastAsia="SimSun" w:hAnsi="Arial" w:cs="Arial"/>
                <w:color w:val="000000" w:themeColor="text1"/>
              </w:rPr>
              <w:t>56</w:t>
            </w:r>
            <w:r w:rsidRPr="00D87B53">
              <w:rPr>
                <w:rFonts w:ascii="Arial" w:eastAsia="SimSun" w:hAnsi="Arial" w:cs="Arial"/>
                <w:color w:val="000000" w:themeColor="text1"/>
              </w:rPr>
              <w:t>条）。</w:t>
            </w:r>
            <w:r w:rsidRPr="00D87B53">
              <w:rPr>
                <w:rFonts w:ascii="Arial" w:eastAsia="SimSun" w:hAnsi="Arial" w:cs="Arial"/>
                <w:color w:val="000000" w:themeColor="text1"/>
              </w:rPr>
              <w:t xml:space="preserve">  </w:t>
            </w:r>
          </w:p>
          <w:p w14:paraId="4C41ADF4" w14:textId="77777777" w:rsidR="00337E4D" w:rsidRPr="00D87B53" w:rsidRDefault="00337E4D" w:rsidP="00150948">
            <w:pPr>
              <w:spacing w:after="100"/>
              <w:rPr>
                <w:rFonts w:ascii="Arial" w:eastAsia="SimSun" w:hAnsi="Arial" w:cs="Arial"/>
                <w:color w:val="000000" w:themeColor="text1"/>
              </w:rPr>
            </w:pPr>
            <w:r w:rsidRPr="00D87B53">
              <w:rPr>
                <w:rFonts w:ascii="Arial" w:eastAsia="SimSun" w:hAnsi="Arial" w:cs="Arial"/>
                <w:b/>
                <w:color w:val="000000" w:themeColor="text1"/>
              </w:rPr>
              <w:t>INC</w:t>
            </w:r>
            <w:r w:rsidRPr="00D87B53">
              <w:rPr>
                <w:rFonts w:ascii="Arial" w:eastAsia="SimSun" w:hAnsi="Arial" w:cs="Arial"/>
                <w:b/>
                <w:color w:val="000000" w:themeColor="text1"/>
              </w:rPr>
              <w:t>指南：</w:t>
            </w:r>
            <w:hyperlink r:id="rId12" w:history="1">
              <w:r w:rsidRPr="00D87B53">
                <w:rPr>
                  <w:rStyle w:val="Hyperlink"/>
                  <w:rFonts w:ascii="Arial" w:eastAsia="SimSun" w:hAnsi="Arial" w:cs="Arial"/>
                  <w:color w:val="00B1AB" w:themeColor="accent4"/>
                </w:rPr>
                <w:t>成员</w:t>
              </w:r>
            </w:hyperlink>
            <w:r w:rsidRPr="00D87B53">
              <w:rPr>
                <w:rStyle w:val="Hyperlink"/>
                <w:rFonts w:ascii="Arial" w:eastAsia="SimSun" w:hAnsi="Arial" w:cs="Arial"/>
                <w:color w:val="00B1AB" w:themeColor="accent4"/>
              </w:rPr>
              <w:t>对记录的查阅</w:t>
            </w:r>
          </w:p>
        </w:tc>
      </w:tr>
      <w:tr w:rsidR="00337E4D" w:rsidRPr="00D87B53" w14:paraId="4136B02A" w14:textId="77777777" w:rsidTr="0072652B">
        <w:trPr>
          <w:trHeight w:val="1282"/>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4282C70F" w14:textId="79AC4676" w:rsidR="00337E4D" w:rsidRPr="00D87B53" w:rsidRDefault="00337E4D" w:rsidP="00EF4DF8">
            <w:pPr>
              <w:rPr>
                <w:rFonts w:ascii="Arial" w:eastAsia="SimSun" w:hAnsi="Arial" w:cs="Arial"/>
                <w:color w:val="000000" w:themeColor="text1"/>
              </w:rPr>
            </w:pPr>
            <w:r w:rsidRPr="00D87B53">
              <w:rPr>
                <w:rFonts w:ascii="Arial" w:eastAsia="SimSun" w:hAnsi="Arial" w:cs="Arial"/>
                <w:color w:val="000000" w:themeColor="text1"/>
              </w:rPr>
              <w:t>应成员书面要求向其提供一份成员名册。</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E1B75AC"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1343441536"/>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6E7E1E8C" w14:textId="77777777"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1545102113"/>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vMerge/>
            <w:tcBorders>
              <w:left w:val="dotted" w:sz="4" w:space="0" w:color="00B1AB" w:themeColor="accent4"/>
              <w:bottom w:val="dotted" w:sz="4" w:space="0" w:color="00B1AB" w:themeColor="accent4"/>
              <w:right w:val="dotted" w:sz="4" w:space="0" w:color="00B1AB" w:themeColor="accent4"/>
            </w:tcBorders>
            <w:shd w:val="clear" w:color="auto" w:fill="FFFFFF" w:themeFill="background1"/>
          </w:tcPr>
          <w:p w14:paraId="7766E39B" w14:textId="77777777" w:rsidR="00337E4D" w:rsidRPr="00D87B53" w:rsidRDefault="00337E4D" w:rsidP="0072652B">
            <w:pPr>
              <w:pStyle w:val="ListParagraph"/>
              <w:spacing w:before="120"/>
              <w:ind w:left="357"/>
              <w:contextualSpacing w:val="0"/>
              <w:rPr>
                <w:rFonts w:ascii="Arial" w:eastAsia="SimSun" w:hAnsi="Arial" w:cs="Arial"/>
                <w:color w:val="000000" w:themeColor="text1"/>
              </w:rPr>
            </w:pPr>
          </w:p>
        </w:tc>
      </w:tr>
      <w:tr w:rsidR="00337E4D" w:rsidRPr="00D87B53" w14:paraId="29A01192" w14:textId="77777777" w:rsidTr="00E8779A">
        <w:trPr>
          <w:trHeight w:val="454"/>
        </w:trPr>
        <w:tc>
          <w:tcPr>
            <w:tcW w:w="5000" w:type="pct"/>
            <w:gridSpan w:val="3"/>
            <w:tcBorders>
              <w:top w:val="nil"/>
              <w:left w:val="dotted" w:sz="4" w:space="0" w:color="00B1AB" w:themeColor="accent4"/>
              <w:bottom w:val="nil"/>
              <w:right w:val="dotted" w:sz="4" w:space="0" w:color="00B1AB" w:themeColor="accent4"/>
            </w:tcBorders>
            <w:shd w:val="clear" w:color="auto" w:fill="EDEDEE" w:themeFill="accent3" w:themeFillTint="33"/>
            <w:vAlign w:val="center"/>
          </w:tcPr>
          <w:p w14:paraId="6A1102AA" w14:textId="77777777" w:rsidR="00337E4D" w:rsidRPr="00E96FF1" w:rsidRDefault="00337E4D" w:rsidP="00E96FF1">
            <w:pPr>
              <w:rPr>
                <w:rFonts w:ascii="SimSun" w:eastAsia="SimSun" w:hAnsi="SimSun"/>
                <w:b/>
                <w:bCs/>
              </w:rPr>
            </w:pPr>
            <w:r w:rsidRPr="00D87B53">
              <w:rPr>
                <w:rFonts w:ascii="Arial" w:eastAsia="SimSun" w:hAnsi="Arial" w:cs="Arial"/>
              </w:rPr>
              <w:br w:type="page"/>
            </w:r>
            <w:r w:rsidRPr="00E96FF1">
              <w:rPr>
                <w:rFonts w:ascii="SimSun" w:eastAsia="SimSun" w:hAnsi="SimSun"/>
                <w:b/>
                <w:bCs/>
              </w:rPr>
              <w:t xml:space="preserve">其他记录保存 </w:t>
            </w:r>
          </w:p>
        </w:tc>
      </w:tr>
      <w:tr w:rsidR="00337E4D" w:rsidRPr="00D87B53" w14:paraId="45E214C7" w14:textId="77777777" w:rsidTr="0072652B">
        <w:trPr>
          <w:trHeight w:val="690"/>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7CCED165" w14:textId="77777777" w:rsidR="00337E4D" w:rsidRPr="00D87B53" w:rsidRDefault="00337E4D" w:rsidP="0072652B">
            <w:pPr>
              <w:rPr>
                <w:rFonts w:ascii="Arial" w:eastAsia="SimSun" w:hAnsi="Arial" w:cs="Arial"/>
                <w:color w:val="000000" w:themeColor="text1"/>
              </w:rPr>
            </w:pPr>
            <w:r w:rsidRPr="00D87B53">
              <w:rPr>
                <w:rFonts w:ascii="Arial" w:eastAsia="SimSun" w:hAnsi="Arial" w:cs="Arial"/>
                <w:color w:val="000000" w:themeColor="text1"/>
              </w:rPr>
              <w:t>社团有结社证明。</w:t>
            </w:r>
            <w:r w:rsidRPr="00D87B53">
              <w:rPr>
                <w:rFonts w:ascii="Arial" w:eastAsia="SimSun" w:hAnsi="Arial" w:cs="Arial"/>
                <w:color w:val="000000" w:themeColor="text1"/>
              </w:rPr>
              <w:t xml:space="preserve"> </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25441B36"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1318225530"/>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40D4A27C" w14:textId="77777777"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1579707193"/>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13B9578" w14:textId="289DF824" w:rsidR="00337E4D" w:rsidRPr="00D87B53" w:rsidRDefault="00C16DE6" w:rsidP="00EF4DF8">
            <w:pPr>
              <w:spacing w:after="100"/>
              <w:rPr>
                <w:rFonts w:ascii="Arial" w:eastAsia="SimSun" w:hAnsi="Arial" w:cs="Arial"/>
                <w:color w:val="000000" w:themeColor="text1"/>
              </w:rPr>
            </w:pPr>
            <w:r w:rsidRPr="00D87B53">
              <w:rPr>
                <w:rFonts w:ascii="Arial" w:eastAsia="SimSun" w:hAnsi="Arial" w:cs="Arial"/>
                <w:color w:val="000000" w:themeColor="text1"/>
              </w:rPr>
              <w:br/>
            </w:r>
            <w:r w:rsidRPr="00D87B53">
              <w:rPr>
                <w:rFonts w:ascii="Arial" w:eastAsia="SimSun" w:hAnsi="Arial" w:cs="Arial"/>
                <w:color w:val="000000" w:themeColor="text1"/>
              </w:rPr>
              <w:t>如有需要，可向消费者保护处付费</w:t>
            </w:r>
            <w:r w:rsidR="0063038D">
              <w:rPr>
                <w:rFonts w:ascii="Arial" w:eastAsia="SimSun" w:hAnsi="Arial" w:cs="Arial" w:hint="eastAsia"/>
                <w:color w:val="000000" w:themeColor="text1"/>
              </w:rPr>
              <w:t>补发</w:t>
            </w:r>
            <w:r w:rsidRPr="00D87B53">
              <w:rPr>
                <w:rFonts w:ascii="Arial" w:eastAsia="SimSun" w:hAnsi="Arial" w:cs="Arial"/>
                <w:color w:val="000000" w:themeColor="text1"/>
              </w:rPr>
              <w:t>。</w:t>
            </w:r>
            <w:r w:rsidRPr="00D87B53">
              <w:rPr>
                <w:rFonts w:ascii="Arial" w:eastAsia="SimSun" w:hAnsi="Arial" w:cs="Arial"/>
                <w:color w:val="000000" w:themeColor="text1"/>
              </w:rPr>
              <w:t xml:space="preserve"> </w:t>
            </w:r>
          </w:p>
        </w:tc>
      </w:tr>
      <w:tr w:rsidR="00337E4D" w:rsidRPr="00D87B53" w14:paraId="38C076E0" w14:textId="77777777" w:rsidTr="0072652B">
        <w:trPr>
          <w:trHeight w:val="785"/>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0D43FD9F" w14:textId="537BDFFC" w:rsidR="00337E4D" w:rsidRPr="00D87B53" w:rsidRDefault="00337E4D" w:rsidP="00EF4DF8">
            <w:pPr>
              <w:rPr>
                <w:rFonts w:ascii="Arial" w:eastAsia="SimSun" w:hAnsi="Arial" w:cs="Arial"/>
                <w:color w:val="000000" w:themeColor="text1"/>
              </w:rPr>
            </w:pPr>
            <w:r w:rsidRPr="00D87B53">
              <w:rPr>
                <w:rFonts w:ascii="Arial" w:eastAsia="SimSun" w:hAnsi="Arial" w:cs="Arial"/>
                <w:color w:val="000000" w:themeColor="text1"/>
              </w:rPr>
              <w:t>社团必须保存最新的组织负责人名册。</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046582C0"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174588699"/>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4555A5E3" w14:textId="77777777"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972109733"/>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01C9E0C4" w14:textId="77777777" w:rsidR="00337E4D" w:rsidRPr="00D87B53" w:rsidRDefault="00337E4D" w:rsidP="00150948">
            <w:pPr>
              <w:spacing w:after="100"/>
              <w:rPr>
                <w:rFonts w:ascii="Arial" w:eastAsia="SimSun" w:hAnsi="Arial" w:cs="Arial"/>
                <w:color w:val="000000" w:themeColor="text1"/>
              </w:rPr>
            </w:pPr>
            <w:r w:rsidRPr="00D87B53">
              <w:rPr>
                <w:rFonts w:ascii="Arial" w:eastAsia="SimSun" w:hAnsi="Arial" w:cs="Arial"/>
                <w:color w:val="000000" w:themeColor="text1"/>
              </w:rPr>
              <w:t>名册必须包括每个委员的姓名和地址（住址、邮政、工作或电子邮件地址）。</w:t>
            </w:r>
            <w:r w:rsidRPr="00D87B53">
              <w:rPr>
                <w:rFonts w:ascii="Arial" w:eastAsia="SimSun" w:hAnsi="Arial" w:cs="Arial"/>
                <w:color w:val="000000" w:themeColor="text1"/>
              </w:rPr>
              <w:t xml:space="preserve"> </w:t>
            </w:r>
          </w:p>
        </w:tc>
      </w:tr>
      <w:tr w:rsidR="00337E4D" w:rsidRPr="00D87B53" w14:paraId="26E4B91A" w14:textId="77777777" w:rsidTr="0072652B">
        <w:trPr>
          <w:trHeight w:val="274"/>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4A9D47A4" w14:textId="66368601" w:rsidR="00337E4D" w:rsidRPr="00D87B53" w:rsidRDefault="00337E4D" w:rsidP="0072652B">
            <w:pPr>
              <w:rPr>
                <w:rFonts w:ascii="Arial" w:eastAsia="SimSun" w:hAnsi="Arial" w:cs="Arial"/>
                <w:color w:val="000000" w:themeColor="text1"/>
              </w:rPr>
            </w:pPr>
            <w:r w:rsidRPr="00D87B53">
              <w:rPr>
                <w:rFonts w:ascii="Arial" w:eastAsia="SimSun" w:hAnsi="Arial" w:cs="Arial"/>
                <w:color w:val="000000" w:themeColor="text1"/>
              </w:rPr>
              <w:t>组织负责人名册可应要求让成员查看和复制。</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0ED24E60"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182436753"/>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35156CA7" w14:textId="77777777"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1318183863"/>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11F609DA" w14:textId="2EA08F86" w:rsidR="00337E4D" w:rsidRPr="00D87B53" w:rsidRDefault="00337E4D" w:rsidP="00150948">
            <w:pPr>
              <w:spacing w:after="100"/>
              <w:rPr>
                <w:rFonts w:ascii="Arial" w:eastAsia="SimSun" w:hAnsi="Arial" w:cs="Arial"/>
                <w:color w:val="000000" w:themeColor="text1"/>
              </w:rPr>
            </w:pPr>
            <w:r w:rsidRPr="00D87B53">
              <w:rPr>
                <w:rFonts w:ascii="Arial" w:eastAsia="SimSun" w:hAnsi="Arial" w:cs="Arial"/>
                <w:color w:val="000000" w:themeColor="text1"/>
              </w:rPr>
              <w:t>成员</w:t>
            </w:r>
            <w:r w:rsidR="0063038D">
              <w:rPr>
                <w:rFonts w:ascii="Arial" w:eastAsia="SimSun" w:hAnsi="Arial" w:cs="Arial" w:hint="eastAsia"/>
                <w:color w:val="000000" w:themeColor="text1"/>
              </w:rPr>
              <w:t>可以</w:t>
            </w:r>
            <w:r w:rsidRPr="00D87B53">
              <w:rPr>
                <w:rFonts w:ascii="Arial" w:eastAsia="SimSun" w:hAnsi="Arial" w:cs="Arial"/>
                <w:color w:val="000000" w:themeColor="text1"/>
              </w:rPr>
              <w:t>查看并复制记录。</w:t>
            </w:r>
            <w:r w:rsidRPr="00D87B53">
              <w:rPr>
                <w:rFonts w:ascii="Arial" w:eastAsia="SimSun" w:hAnsi="Arial" w:cs="Arial"/>
                <w:color w:val="000000" w:themeColor="text1"/>
              </w:rPr>
              <w:t xml:space="preserve"> </w:t>
            </w:r>
          </w:p>
        </w:tc>
      </w:tr>
      <w:tr w:rsidR="00337E4D" w:rsidRPr="00D87B53" w14:paraId="14608A7C" w14:textId="77777777" w:rsidTr="0072652B">
        <w:trPr>
          <w:trHeight w:val="274"/>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2F9DEA2C" w14:textId="77777777" w:rsidR="00337E4D" w:rsidRPr="00D87B53" w:rsidRDefault="00337E4D" w:rsidP="0072652B">
            <w:pPr>
              <w:rPr>
                <w:rFonts w:ascii="Arial" w:eastAsia="SimSun" w:hAnsi="Arial" w:cs="Arial"/>
                <w:color w:val="000000" w:themeColor="text1"/>
              </w:rPr>
            </w:pPr>
            <w:r w:rsidRPr="00D87B53">
              <w:rPr>
                <w:rFonts w:ascii="Arial" w:eastAsia="SimSun" w:hAnsi="Arial" w:cs="Arial"/>
                <w:color w:val="000000" w:themeColor="text1"/>
              </w:rPr>
              <w:t>其他记录可根据章程供成员查看</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582D57A6" w14:textId="77777777" w:rsidR="00337E4D"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99884585"/>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5E8867F3" w14:textId="77777777" w:rsidR="00337E4D"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1850834053"/>
                <w14:checkbox>
                  <w14:checked w14:val="0"/>
                  <w14:checkedState w14:val="2612" w14:font="MS Gothic"/>
                  <w14:uncheckedState w14:val="2610" w14:font="MS Gothic"/>
                </w14:checkbox>
              </w:sdtPr>
              <w:sdtEndPr/>
              <w:sdtContent>
                <w:r w:rsidR="00337E4D"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208BDA7" w14:textId="2091F34D" w:rsidR="00337E4D" w:rsidRPr="00D87B53" w:rsidRDefault="00337E4D" w:rsidP="00150948">
            <w:pPr>
              <w:spacing w:after="100"/>
              <w:rPr>
                <w:rFonts w:ascii="Arial" w:eastAsia="SimSun" w:hAnsi="Arial" w:cs="Arial"/>
                <w:color w:val="000000" w:themeColor="text1"/>
              </w:rPr>
            </w:pPr>
            <w:r w:rsidRPr="00D87B53">
              <w:rPr>
                <w:rFonts w:ascii="Arial" w:eastAsia="SimSun" w:hAnsi="Arial" w:cs="Arial"/>
                <w:color w:val="000000" w:themeColor="text1"/>
              </w:rPr>
              <w:t>社团章程必须说明成员有哪些查看其他记录</w:t>
            </w:r>
            <w:r w:rsidR="007E329A">
              <w:rPr>
                <w:rFonts w:ascii="Arial" w:eastAsia="SimSun" w:hAnsi="Arial" w:cs="Arial" w:hint="eastAsia"/>
                <w:color w:val="000000" w:themeColor="text1"/>
              </w:rPr>
              <w:t>的权力</w:t>
            </w:r>
            <w:r w:rsidRPr="00D87B53">
              <w:rPr>
                <w:rFonts w:ascii="Arial" w:eastAsia="SimSun" w:hAnsi="Arial" w:cs="Arial"/>
                <w:color w:val="000000" w:themeColor="text1"/>
              </w:rPr>
              <w:t>，比如会议纪要、往来信函和财务文件。</w:t>
            </w:r>
          </w:p>
        </w:tc>
      </w:tr>
    </w:tbl>
    <w:p w14:paraId="71C7FE16" w14:textId="77777777" w:rsidR="000E44E8" w:rsidRDefault="000E44E8" w:rsidP="00337E4D">
      <w:pPr>
        <w:pStyle w:val="Heading1"/>
        <w:rPr>
          <w:rFonts w:ascii="Arial" w:eastAsia="SimSun" w:hAnsi="Arial" w:cs="Arial"/>
          <w:sz w:val="32"/>
        </w:rPr>
      </w:pPr>
    </w:p>
    <w:p w14:paraId="589B0815" w14:textId="77777777" w:rsidR="000E44E8" w:rsidRDefault="000E44E8">
      <w:pPr>
        <w:rPr>
          <w:rFonts w:ascii="Arial" w:eastAsia="SimSun" w:hAnsi="Arial" w:cs="Arial"/>
          <w:b/>
          <w:bCs/>
          <w:caps/>
          <w:color w:val="00B1AB" w:themeColor="accent4"/>
          <w:spacing w:val="32"/>
          <w:sz w:val="32"/>
          <w:szCs w:val="28"/>
        </w:rPr>
      </w:pPr>
      <w:r>
        <w:rPr>
          <w:rFonts w:ascii="Arial" w:eastAsia="SimSun" w:hAnsi="Arial" w:cs="Arial"/>
          <w:sz w:val="32"/>
        </w:rPr>
        <w:br w:type="page"/>
      </w:r>
    </w:p>
    <w:p w14:paraId="56AD7037" w14:textId="206B8A08" w:rsidR="00F316DE" w:rsidRPr="00D87B53" w:rsidRDefault="0089314D" w:rsidP="00337E4D">
      <w:pPr>
        <w:pStyle w:val="Heading1"/>
        <w:rPr>
          <w:rFonts w:ascii="Arial" w:eastAsia="SimSun" w:hAnsi="Arial" w:cs="Arial"/>
          <w:sz w:val="32"/>
        </w:rPr>
      </w:pPr>
      <w:r w:rsidRPr="00D87B53">
        <w:rPr>
          <w:rFonts w:ascii="Arial" w:eastAsia="SimSun" w:hAnsi="Arial" w:cs="Arial"/>
          <w:sz w:val="32"/>
        </w:rPr>
        <w:lastRenderedPageBreak/>
        <w:t>委员会的责任</w:t>
      </w:r>
    </w:p>
    <w:tbl>
      <w:tblPr>
        <w:tblStyle w:val="TableGrid"/>
        <w:tblW w:w="5000" w:type="pct"/>
        <w:tblBorders>
          <w:top w:val="dotted" w:sz="4" w:space="0" w:color="CF3F48" w:themeColor="accent1"/>
          <w:left w:val="dotted" w:sz="4" w:space="0" w:color="CF3F48" w:themeColor="accent1"/>
          <w:bottom w:val="dotted" w:sz="4" w:space="0" w:color="CF3F48" w:themeColor="accent1"/>
          <w:right w:val="dotted" w:sz="4" w:space="0" w:color="CF3F48" w:themeColor="accent1"/>
          <w:insideH w:val="dotted" w:sz="4" w:space="0" w:color="CF3F48" w:themeColor="accent1"/>
          <w:insideV w:val="dotted" w:sz="4" w:space="0" w:color="CF3F48" w:themeColor="accent1"/>
        </w:tblBorders>
        <w:tblLook w:val="04A0" w:firstRow="1" w:lastRow="0" w:firstColumn="1" w:lastColumn="0" w:noHBand="0" w:noVBand="1"/>
      </w:tblPr>
      <w:tblGrid>
        <w:gridCol w:w="3936"/>
        <w:gridCol w:w="142"/>
        <w:gridCol w:w="1279"/>
        <w:gridCol w:w="5408"/>
      </w:tblGrid>
      <w:tr w:rsidR="00B63316" w:rsidRPr="00D87B53" w14:paraId="45442024" w14:textId="77777777" w:rsidTr="00ED57E0">
        <w:trPr>
          <w:trHeight w:val="510"/>
        </w:trPr>
        <w:tc>
          <w:tcPr>
            <w:tcW w:w="182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56B6DE86" w14:textId="77777777" w:rsidR="00B63316" w:rsidRPr="00D87B53" w:rsidRDefault="00B63316" w:rsidP="00B63316">
            <w:pPr>
              <w:jc w:val="center"/>
              <w:rPr>
                <w:rFonts w:ascii="Arial" w:eastAsia="SimSun" w:hAnsi="Arial" w:cs="Arial"/>
                <w:b/>
              </w:rPr>
            </w:pPr>
            <w:r w:rsidRPr="00D87B53">
              <w:rPr>
                <w:rFonts w:ascii="Arial" w:eastAsia="SimSun" w:hAnsi="Arial" w:cs="Arial"/>
                <w:b/>
              </w:rPr>
              <w:t>要求</w:t>
            </w:r>
          </w:p>
        </w:tc>
        <w:tc>
          <w:tcPr>
            <w:tcW w:w="660"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40838DC7" w14:textId="77777777" w:rsidR="00B63316" w:rsidRPr="00D87B53" w:rsidRDefault="00B63316" w:rsidP="00B63316">
            <w:pPr>
              <w:jc w:val="center"/>
              <w:rPr>
                <w:rFonts w:ascii="Arial" w:eastAsia="SimSun" w:hAnsi="Arial" w:cs="Arial"/>
                <w:b/>
              </w:rPr>
            </w:pPr>
            <w:r w:rsidRPr="00D87B53">
              <w:rPr>
                <w:rFonts w:ascii="Arial" w:eastAsia="SimSun" w:hAnsi="Arial" w:cs="Arial"/>
                <w:b/>
              </w:rPr>
              <w:t>合规</w:t>
            </w:r>
          </w:p>
        </w:tc>
        <w:tc>
          <w:tcPr>
            <w:tcW w:w="251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11E2CFA1" w14:textId="77777777" w:rsidR="00B63316" w:rsidRPr="00D87B53" w:rsidRDefault="00B63316" w:rsidP="00B63316">
            <w:pPr>
              <w:jc w:val="center"/>
              <w:rPr>
                <w:rFonts w:ascii="Arial" w:eastAsia="SimSun" w:hAnsi="Arial" w:cs="Arial"/>
                <w:b/>
              </w:rPr>
            </w:pPr>
            <w:r w:rsidRPr="00D87B53">
              <w:rPr>
                <w:rFonts w:ascii="Arial" w:eastAsia="SimSun" w:hAnsi="Arial" w:cs="Arial"/>
                <w:b/>
              </w:rPr>
              <w:t>指导说明</w:t>
            </w:r>
          </w:p>
        </w:tc>
      </w:tr>
      <w:tr w:rsidR="002F55B5" w:rsidRPr="00D87B53" w14:paraId="33165B12" w14:textId="77777777" w:rsidTr="00724460">
        <w:trPr>
          <w:trHeight w:val="454"/>
        </w:trPr>
        <w:tc>
          <w:tcPr>
            <w:tcW w:w="5000" w:type="pct"/>
            <w:gridSpan w:val="4"/>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EDEDEE" w:themeFill="accent3" w:themeFillTint="33"/>
            <w:vAlign w:val="center"/>
          </w:tcPr>
          <w:p w14:paraId="6191D7F2" w14:textId="77777777" w:rsidR="002F55B5" w:rsidRPr="00E96FF1" w:rsidRDefault="002F55B5" w:rsidP="00E96FF1">
            <w:pPr>
              <w:rPr>
                <w:rFonts w:ascii="SimSun" w:eastAsia="SimSun" w:hAnsi="SimSun"/>
                <w:b/>
                <w:bCs/>
              </w:rPr>
            </w:pPr>
            <w:r w:rsidRPr="00E96FF1">
              <w:rPr>
                <w:rFonts w:ascii="SimSun" w:eastAsia="SimSun" w:hAnsi="SimSun"/>
                <w:b/>
                <w:bCs/>
              </w:rPr>
              <w:t>资格条件和任命</w:t>
            </w:r>
          </w:p>
        </w:tc>
      </w:tr>
      <w:tr w:rsidR="00571EBA" w:rsidRPr="00D87B53" w14:paraId="5CFF6E2B" w14:textId="77777777" w:rsidTr="00150948">
        <w:trPr>
          <w:trHeight w:val="600"/>
        </w:trPr>
        <w:tc>
          <w:tcPr>
            <w:tcW w:w="182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7BB09A8D" w14:textId="74B949DC" w:rsidR="00571EBA" w:rsidRPr="00D87B53" w:rsidRDefault="00571EBA" w:rsidP="00571EBA">
            <w:pPr>
              <w:rPr>
                <w:rFonts w:ascii="Arial" w:eastAsia="SimSun" w:hAnsi="Arial" w:cs="Arial"/>
                <w:color w:val="000000" w:themeColor="text1"/>
              </w:rPr>
            </w:pPr>
            <w:r w:rsidRPr="00D87B53">
              <w:rPr>
                <w:rFonts w:ascii="Arial" w:eastAsia="SimSun" w:hAnsi="Arial" w:cs="Arial"/>
                <w:color w:val="000000" w:themeColor="text1"/>
              </w:rPr>
              <w:t>是否所有委员都有资格加入管理委员会？</w:t>
            </w:r>
            <w:r w:rsidRPr="00D87B53">
              <w:rPr>
                <w:rFonts w:ascii="Arial" w:eastAsia="SimSun" w:hAnsi="Arial" w:cs="Arial"/>
                <w:color w:val="000000" w:themeColor="text1"/>
              </w:rPr>
              <w:t xml:space="preserve">  </w:t>
            </w:r>
          </w:p>
        </w:tc>
        <w:tc>
          <w:tcPr>
            <w:tcW w:w="660"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41260B55" w14:textId="77777777" w:rsidR="00571EB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1279300748"/>
                <w14:checkbox>
                  <w14:checked w14:val="0"/>
                  <w14:checkedState w14:val="2612" w14:font="MS Gothic"/>
                  <w14:uncheckedState w14:val="2610" w14:font="MS Gothic"/>
                </w14:checkbox>
              </w:sdtPr>
              <w:sdtEndPr/>
              <w:sdtContent>
                <w:r w:rsidR="00571EB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6B8D9C4F" w14:textId="77777777" w:rsidR="00571EB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413595446"/>
                <w14:checkbox>
                  <w14:checked w14:val="0"/>
                  <w14:checkedState w14:val="2612" w14:font="MS Gothic"/>
                  <w14:uncheckedState w14:val="2610" w14:font="MS Gothic"/>
                </w14:checkbox>
              </w:sdtPr>
              <w:sdtEndPr/>
              <w:sdtContent>
                <w:r w:rsidR="00571EB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1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2B27A23" w14:textId="77777777" w:rsidR="00571EBA" w:rsidRPr="00D87B53" w:rsidRDefault="00571EBA" w:rsidP="00150948">
            <w:pPr>
              <w:spacing w:after="100"/>
              <w:rPr>
                <w:rFonts w:ascii="Arial" w:eastAsia="SimSun" w:hAnsi="Arial" w:cs="Arial"/>
                <w:color w:val="000000" w:themeColor="text1"/>
              </w:rPr>
            </w:pPr>
            <w:r w:rsidRPr="00D87B53">
              <w:rPr>
                <w:rFonts w:ascii="Arial" w:eastAsia="SimSun" w:hAnsi="Arial" w:cs="Arial"/>
                <w:color w:val="000000" w:themeColor="text1"/>
              </w:rPr>
              <w:t>章程应包括担任委员会职务的资格要求。</w:t>
            </w:r>
            <w:r w:rsidRPr="00D87B53">
              <w:rPr>
                <w:rFonts w:ascii="Arial" w:eastAsia="SimSun" w:hAnsi="Arial" w:cs="Arial"/>
                <w:color w:val="000000" w:themeColor="text1"/>
              </w:rPr>
              <w:t xml:space="preserve"> </w:t>
            </w:r>
          </w:p>
          <w:p w14:paraId="040458E0" w14:textId="77777777" w:rsidR="00571EBA" w:rsidRPr="00D87B53" w:rsidRDefault="00571EBA" w:rsidP="00150948">
            <w:pPr>
              <w:spacing w:after="100"/>
              <w:rPr>
                <w:rFonts w:ascii="Arial" w:eastAsia="SimSun" w:hAnsi="Arial" w:cs="Arial"/>
                <w:color w:val="000000" w:themeColor="text1"/>
              </w:rPr>
            </w:pPr>
            <w:r w:rsidRPr="00D87B53">
              <w:rPr>
                <w:rFonts w:ascii="Arial" w:eastAsia="SimSun" w:hAnsi="Arial" w:cs="Arial"/>
                <w:color w:val="000000" w:themeColor="text1"/>
              </w:rPr>
              <w:t>有些人未经消费者保护处批准不得担任委员会职务。例如，有未解除破产的人。</w:t>
            </w:r>
            <w:r w:rsidRPr="00D87B53">
              <w:rPr>
                <w:rFonts w:ascii="Arial" w:eastAsia="SimSun" w:hAnsi="Arial" w:cs="Arial"/>
                <w:color w:val="000000" w:themeColor="text1"/>
              </w:rPr>
              <w:t xml:space="preserve"> </w:t>
            </w:r>
          </w:p>
          <w:p w14:paraId="35D239C8" w14:textId="77777777" w:rsidR="00571EBA" w:rsidRPr="00D87B53" w:rsidRDefault="00571EBA" w:rsidP="00150948">
            <w:pPr>
              <w:spacing w:after="100"/>
              <w:rPr>
                <w:rFonts w:ascii="Arial" w:eastAsia="SimSun" w:hAnsi="Arial" w:cs="Arial"/>
                <w:color w:val="000000" w:themeColor="text1"/>
              </w:rPr>
            </w:pPr>
            <w:r w:rsidRPr="00D87B53">
              <w:rPr>
                <w:rFonts w:ascii="Arial" w:eastAsia="SimSun" w:hAnsi="Arial" w:cs="Arial"/>
                <w:b/>
                <w:color w:val="000000" w:themeColor="text1"/>
              </w:rPr>
              <w:t>信息说明书：</w:t>
            </w:r>
            <w:hyperlink r:id="rId13" w:history="1">
              <w:r w:rsidRPr="00D87B53">
                <w:rPr>
                  <w:rStyle w:val="Hyperlink"/>
                  <w:rFonts w:ascii="Arial" w:eastAsia="SimSun" w:hAnsi="Arial" w:cs="Arial"/>
                  <w:color w:val="00B1AB" w:themeColor="accent4"/>
                </w:rPr>
                <w:t>委员的资格要求</w:t>
              </w:r>
            </w:hyperlink>
            <w:r w:rsidRPr="00D87B53">
              <w:rPr>
                <w:rFonts w:ascii="Arial" w:eastAsia="SimSun" w:hAnsi="Arial" w:cs="Arial"/>
                <w:color w:val="00B1AB" w:themeColor="accent4"/>
              </w:rPr>
              <w:t xml:space="preserve"> </w:t>
            </w:r>
          </w:p>
        </w:tc>
      </w:tr>
      <w:tr w:rsidR="00571EBA" w:rsidRPr="00D87B53" w14:paraId="5DC112F1" w14:textId="77777777" w:rsidTr="00150948">
        <w:trPr>
          <w:trHeight w:val="600"/>
        </w:trPr>
        <w:tc>
          <w:tcPr>
            <w:tcW w:w="182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4E325085" w14:textId="77777777" w:rsidR="00571EBA" w:rsidRPr="00D87B53" w:rsidRDefault="00571EBA" w:rsidP="00571EBA">
            <w:pPr>
              <w:rPr>
                <w:rFonts w:ascii="Arial" w:eastAsia="SimSun" w:hAnsi="Arial" w:cs="Arial"/>
                <w:color w:val="000000" w:themeColor="text1"/>
              </w:rPr>
            </w:pPr>
            <w:r w:rsidRPr="00D87B53">
              <w:rPr>
                <w:rFonts w:ascii="Arial" w:eastAsia="SimSun" w:hAnsi="Arial" w:cs="Arial"/>
                <w:color w:val="000000" w:themeColor="text1"/>
              </w:rPr>
              <w:t>所有委员都根据章程正当选举</w:t>
            </w:r>
            <w:r w:rsidRPr="00D87B53">
              <w:rPr>
                <w:rFonts w:ascii="Arial" w:eastAsia="SimSun" w:hAnsi="Arial" w:cs="Arial"/>
                <w:color w:val="000000" w:themeColor="text1"/>
              </w:rPr>
              <w:t>/</w:t>
            </w:r>
            <w:r w:rsidRPr="00D87B53">
              <w:rPr>
                <w:rFonts w:ascii="Arial" w:eastAsia="SimSun" w:hAnsi="Arial" w:cs="Arial"/>
                <w:color w:val="000000" w:themeColor="text1"/>
              </w:rPr>
              <w:t>任命。</w:t>
            </w:r>
          </w:p>
        </w:tc>
        <w:tc>
          <w:tcPr>
            <w:tcW w:w="660"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7B47E38B" w14:textId="77777777" w:rsidR="00571EB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1077251335"/>
                <w14:checkbox>
                  <w14:checked w14:val="0"/>
                  <w14:checkedState w14:val="2612" w14:font="MS Gothic"/>
                  <w14:uncheckedState w14:val="2610" w14:font="MS Gothic"/>
                </w14:checkbox>
              </w:sdtPr>
              <w:sdtEndPr/>
              <w:sdtContent>
                <w:r w:rsidR="00571EB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0FF1348D" w14:textId="77777777" w:rsidR="00571EB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1565867445"/>
                <w14:checkbox>
                  <w14:checked w14:val="0"/>
                  <w14:checkedState w14:val="2612" w14:font="MS Gothic"/>
                  <w14:uncheckedState w14:val="2610" w14:font="MS Gothic"/>
                </w14:checkbox>
              </w:sdtPr>
              <w:sdtEndPr/>
              <w:sdtContent>
                <w:r w:rsidR="00571EB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1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379ABD0" w14:textId="77777777" w:rsidR="00571EBA" w:rsidRPr="00D87B53" w:rsidRDefault="00571EBA" w:rsidP="004F2AA1">
            <w:pPr>
              <w:spacing w:after="100"/>
              <w:rPr>
                <w:rFonts w:ascii="Arial" w:eastAsia="SimSun" w:hAnsi="Arial" w:cs="Arial"/>
                <w:color w:val="000000" w:themeColor="text1"/>
              </w:rPr>
            </w:pPr>
            <w:r w:rsidRPr="00D87B53">
              <w:rPr>
                <w:rFonts w:ascii="Arial" w:eastAsia="SimSun" w:hAnsi="Arial" w:cs="Arial"/>
                <w:color w:val="000000" w:themeColor="text1"/>
              </w:rPr>
              <w:t>章程中必须规定选举管理委员会成员和填补任何临时空缺职务的流程。</w:t>
            </w:r>
          </w:p>
        </w:tc>
      </w:tr>
      <w:tr w:rsidR="00120ACB" w:rsidRPr="00D87B53" w14:paraId="581CCC38" w14:textId="77777777" w:rsidTr="00724460">
        <w:trPr>
          <w:trHeight w:val="454"/>
        </w:trPr>
        <w:tc>
          <w:tcPr>
            <w:tcW w:w="5000" w:type="pct"/>
            <w:gridSpan w:val="4"/>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EDEDEE" w:themeFill="accent3" w:themeFillTint="33"/>
            <w:vAlign w:val="center"/>
          </w:tcPr>
          <w:p w14:paraId="53009339" w14:textId="77777777" w:rsidR="00120ACB" w:rsidRPr="00E96FF1" w:rsidRDefault="00120ACB" w:rsidP="00E96FF1">
            <w:pPr>
              <w:rPr>
                <w:rFonts w:ascii="SimSun" w:eastAsia="SimSun" w:hAnsi="SimSun"/>
                <w:b/>
                <w:bCs/>
              </w:rPr>
            </w:pPr>
            <w:r w:rsidRPr="00E96FF1">
              <w:rPr>
                <w:rFonts w:ascii="SimSun" w:eastAsia="SimSun" w:hAnsi="SimSun"/>
                <w:b/>
                <w:bCs/>
              </w:rPr>
              <w:t>记录交接</w:t>
            </w:r>
          </w:p>
        </w:tc>
      </w:tr>
      <w:tr w:rsidR="00120ACB" w:rsidRPr="00D87B53" w14:paraId="4F7B6A4F" w14:textId="77777777" w:rsidTr="00F836FB">
        <w:trPr>
          <w:trHeight w:val="600"/>
        </w:trPr>
        <w:tc>
          <w:tcPr>
            <w:tcW w:w="1894"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3D36A5E" w14:textId="54B67BE6" w:rsidR="00120ACB" w:rsidRPr="00D87B53" w:rsidRDefault="00120ACB" w:rsidP="00876216">
            <w:pPr>
              <w:rPr>
                <w:rFonts w:ascii="Arial" w:eastAsia="SimSun" w:hAnsi="Arial" w:cs="Arial"/>
                <w:color w:val="000000" w:themeColor="text1"/>
              </w:rPr>
            </w:pPr>
            <w:r w:rsidRPr="00D87B53">
              <w:rPr>
                <w:rFonts w:ascii="Arial" w:eastAsia="SimSun" w:hAnsi="Arial" w:cs="Arial"/>
                <w:color w:val="000000" w:themeColor="text1"/>
              </w:rPr>
              <w:t>离任委员保管的所有社团记录都必须交还。</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40A472D0" w14:textId="77777777" w:rsidR="00571EB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1320620014"/>
                <w14:checkbox>
                  <w14:checked w14:val="0"/>
                  <w14:checkedState w14:val="2612" w14:font="MS Gothic"/>
                  <w14:uncheckedState w14:val="2610" w14:font="MS Gothic"/>
                </w14:checkbox>
              </w:sdtPr>
              <w:sdtEndPr/>
              <w:sdtContent>
                <w:r w:rsidR="00571EB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7FD56728" w14:textId="77777777" w:rsidR="00120ACB" w:rsidRPr="00D87B53" w:rsidRDefault="008C0EE1" w:rsidP="00571EBA">
            <w:pPr>
              <w:rPr>
                <w:rFonts w:ascii="Arial" w:eastAsia="SimSun" w:hAnsi="Arial" w:cs="Arial"/>
                <w:color w:val="000000" w:themeColor="text1"/>
              </w:rPr>
            </w:pPr>
            <w:sdt>
              <w:sdtPr>
                <w:rPr>
                  <w:rFonts w:ascii="Arial" w:eastAsia="SimSun" w:hAnsi="Arial" w:cs="Arial"/>
                  <w:color w:val="000000" w:themeColor="text1"/>
                  <w:sz w:val="24"/>
                </w:rPr>
                <w:id w:val="1467632218"/>
                <w14:checkbox>
                  <w14:checked w14:val="0"/>
                  <w14:checkedState w14:val="2612" w14:font="MS Gothic"/>
                  <w14:uncheckedState w14:val="2610" w14:font="MS Gothic"/>
                </w14:checkbox>
              </w:sdtPr>
              <w:sdtEndPr/>
              <w:sdtContent>
                <w:r w:rsidR="00571EB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12"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8E36251" w14:textId="77777777" w:rsidR="00575DF6" w:rsidRPr="00D87B53" w:rsidRDefault="00120ACB" w:rsidP="00150948">
            <w:pPr>
              <w:spacing w:after="100"/>
              <w:rPr>
                <w:rFonts w:ascii="Arial" w:eastAsia="SimSun" w:hAnsi="Arial" w:cs="Arial"/>
                <w:color w:val="000000" w:themeColor="text1"/>
              </w:rPr>
            </w:pPr>
            <w:r w:rsidRPr="00D87B53">
              <w:rPr>
                <w:rFonts w:ascii="Arial" w:eastAsia="SimSun" w:hAnsi="Arial" w:cs="Arial"/>
                <w:color w:val="000000" w:themeColor="text1"/>
              </w:rPr>
              <w:t>委员离任时必须尽快将记录交给一名现任委员。</w:t>
            </w:r>
            <w:r w:rsidRPr="00D87B53">
              <w:rPr>
                <w:rFonts w:ascii="Arial" w:eastAsia="SimSun" w:hAnsi="Arial" w:cs="Arial"/>
                <w:color w:val="000000" w:themeColor="text1"/>
              </w:rPr>
              <w:t xml:space="preserve">  </w:t>
            </w:r>
          </w:p>
          <w:p w14:paraId="063F8FC7" w14:textId="77777777" w:rsidR="00120ACB" w:rsidRPr="00D87B53" w:rsidRDefault="00120ACB" w:rsidP="00150948">
            <w:pPr>
              <w:spacing w:after="100"/>
              <w:rPr>
                <w:rFonts w:ascii="Arial" w:eastAsia="SimSun" w:hAnsi="Arial" w:cs="Arial"/>
                <w:color w:val="000000" w:themeColor="text1"/>
              </w:rPr>
            </w:pPr>
            <w:r w:rsidRPr="00D87B53">
              <w:rPr>
                <w:rFonts w:ascii="Arial" w:eastAsia="SimSun" w:hAnsi="Arial" w:cs="Arial"/>
                <w:b/>
                <w:color w:val="000000" w:themeColor="text1"/>
              </w:rPr>
              <w:t>INC</w:t>
            </w:r>
            <w:r w:rsidRPr="00D87B53">
              <w:rPr>
                <w:rFonts w:ascii="Arial" w:eastAsia="SimSun" w:hAnsi="Arial" w:cs="Arial"/>
                <w:b/>
                <w:color w:val="000000" w:themeColor="text1"/>
              </w:rPr>
              <w:t>指南：</w:t>
            </w:r>
            <w:hyperlink r:id="rId14" w:history="1">
              <w:r w:rsidRPr="00D87B53">
                <w:rPr>
                  <w:rStyle w:val="Hyperlink"/>
                  <w:rFonts w:ascii="Arial" w:eastAsia="SimSun" w:hAnsi="Arial" w:cs="Arial"/>
                  <w:color w:val="00B1AB" w:themeColor="accent4"/>
                </w:rPr>
                <w:t>离开委员会</w:t>
              </w:r>
            </w:hyperlink>
          </w:p>
        </w:tc>
      </w:tr>
      <w:tr w:rsidR="00120ACB" w:rsidRPr="00D87B53" w14:paraId="36D4FBA7" w14:textId="77777777" w:rsidTr="00724460">
        <w:trPr>
          <w:trHeight w:val="454"/>
        </w:trPr>
        <w:tc>
          <w:tcPr>
            <w:tcW w:w="5000" w:type="pct"/>
            <w:gridSpan w:val="4"/>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EDEDEE" w:themeFill="accent3" w:themeFillTint="33"/>
            <w:vAlign w:val="center"/>
          </w:tcPr>
          <w:p w14:paraId="4CAA2833" w14:textId="77777777" w:rsidR="00120ACB" w:rsidRPr="00E96FF1" w:rsidRDefault="00120ACB" w:rsidP="00E96FF1">
            <w:pPr>
              <w:rPr>
                <w:rFonts w:ascii="SimSun" w:eastAsia="SimSun" w:hAnsi="SimSun"/>
                <w:b/>
                <w:bCs/>
              </w:rPr>
            </w:pPr>
            <w:r w:rsidRPr="00E96FF1">
              <w:rPr>
                <w:rFonts w:ascii="SimSun" w:eastAsia="SimSun" w:hAnsi="SimSun"/>
                <w:b/>
                <w:bCs/>
              </w:rPr>
              <w:t>利益冲突</w:t>
            </w:r>
          </w:p>
        </w:tc>
      </w:tr>
      <w:tr w:rsidR="00A5111A" w:rsidRPr="00D87B53" w14:paraId="120BB157" w14:textId="77777777" w:rsidTr="00E66559">
        <w:trPr>
          <w:trHeight w:val="600"/>
        </w:trPr>
        <w:tc>
          <w:tcPr>
            <w:tcW w:w="1894"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3C70851" w14:textId="71F94A62" w:rsidR="00A5111A" w:rsidRPr="00D87B53" w:rsidRDefault="00A5111A" w:rsidP="00EF4DF8">
            <w:pPr>
              <w:rPr>
                <w:rFonts w:ascii="Arial" w:eastAsia="SimSun" w:hAnsi="Arial" w:cs="Arial"/>
                <w:color w:val="000000" w:themeColor="text1"/>
              </w:rPr>
            </w:pPr>
            <w:r w:rsidRPr="00D87B53">
              <w:rPr>
                <w:rFonts w:ascii="Arial" w:eastAsia="SimSun" w:hAnsi="Arial" w:cs="Arial"/>
                <w:color w:val="000000" w:themeColor="text1"/>
              </w:rPr>
              <w:t>委员应申报任何重大个人利益。</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596CC51" w14:textId="77777777" w:rsidR="00A5111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850180262"/>
                <w14:checkbox>
                  <w14:checked w14:val="0"/>
                  <w14:checkedState w14:val="2612" w14:font="MS Gothic"/>
                  <w14:uncheckedState w14:val="2610" w14:font="MS Gothic"/>
                </w14:checkbox>
              </w:sdtPr>
              <w:sdtEndPr/>
              <w:sdtContent>
                <w:r w:rsidR="00A5111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2528FE71" w14:textId="77777777" w:rsidR="00A5111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1926959417"/>
                <w14:checkbox>
                  <w14:checked w14:val="0"/>
                  <w14:checkedState w14:val="2612" w14:font="MS Gothic"/>
                  <w14:uncheckedState w14:val="2610" w14:font="MS Gothic"/>
                </w14:checkbox>
              </w:sdtPr>
              <w:sdtEndPr/>
              <w:sdtContent>
                <w:r w:rsidR="00A5111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12" w:type="pct"/>
            <w:vMerge w:val="restart"/>
            <w:tcBorders>
              <w:top w:val="dotted" w:sz="4" w:space="0" w:color="00B1AB" w:themeColor="accent4"/>
              <w:left w:val="dotted" w:sz="4" w:space="0" w:color="00B1AB" w:themeColor="accent4"/>
              <w:bottom w:val="single" w:sz="4" w:space="0" w:color="FFFFFF" w:themeColor="background1"/>
              <w:right w:val="dotted" w:sz="4" w:space="0" w:color="00B1AB" w:themeColor="accent4"/>
            </w:tcBorders>
            <w:shd w:val="clear" w:color="auto" w:fill="FFFFFF" w:themeFill="background1"/>
          </w:tcPr>
          <w:p w14:paraId="30B605AD" w14:textId="77777777" w:rsidR="00A5111A" w:rsidRPr="00D87B53" w:rsidRDefault="006C6F94" w:rsidP="00150948">
            <w:pPr>
              <w:spacing w:after="100"/>
              <w:rPr>
                <w:rFonts w:ascii="Arial" w:eastAsia="SimSun" w:hAnsi="Arial" w:cs="Arial"/>
                <w:color w:val="000000" w:themeColor="text1"/>
              </w:rPr>
            </w:pPr>
            <w:r w:rsidRPr="00D87B53">
              <w:rPr>
                <w:rFonts w:ascii="Arial" w:eastAsia="SimSun" w:hAnsi="Arial" w:cs="Arial"/>
                <w:color w:val="000000" w:themeColor="text1"/>
              </w:rPr>
              <w:t>委员必须披露其在委员会会议审理的事务中的任何重大个人利益。</w:t>
            </w:r>
            <w:r w:rsidRPr="00D87B53">
              <w:rPr>
                <w:rFonts w:ascii="Arial" w:eastAsia="SimSun" w:hAnsi="Arial" w:cs="Arial"/>
                <w:color w:val="000000" w:themeColor="text1"/>
              </w:rPr>
              <w:t xml:space="preserve"> </w:t>
            </w:r>
          </w:p>
          <w:p w14:paraId="52048268" w14:textId="77777777" w:rsidR="00A5111A" w:rsidRPr="00D87B53" w:rsidRDefault="00A5111A" w:rsidP="00150948">
            <w:pPr>
              <w:spacing w:after="100"/>
              <w:rPr>
                <w:rFonts w:ascii="Arial" w:eastAsia="SimSun" w:hAnsi="Arial" w:cs="Arial"/>
                <w:color w:val="000000" w:themeColor="text1"/>
                <w:u w:val="single"/>
              </w:rPr>
            </w:pPr>
            <w:r w:rsidRPr="00D87B53">
              <w:rPr>
                <w:rFonts w:ascii="Arial" w:eastAsia="SimSun" w:hAnsi="Arial" w:cs="Arial"/>
                <w:color w:val="000000" w:themeColor="text1"/>
              </w:rPr>
              <w:t>信息披露必须说明利益的性质和程度，及其与社团活动的关系。</w:t>
            </w:r>
          </w:p>
        </w:tc>
      </w:tr>
      <w:tr w:rsidR="00A5111A" w:rsidRPr="00D87B53" w14:paraId="6CEFAC91" w14:textId="77777777" w:rsidTr="00E66559">
        <w:trPr>
          <w:trHeight w:val="508"/>
        </w:trPr>
        <w:tc>
          <w:tcPr>
            <w:tcW w:w="1894"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59F1D1C" w14:textId="4947F646" w:rsidR="00A5111A" w:rsidRPr="00D87B53" w:rsidRDefault="00A5111A" w:rsidP="00571EBA">
            <w:pPr>
              <w:rPr>
                <w:rFonts w:ascii="Arial" w:eastAsia="SimSun" w:hAnsi="Arial" w:cs="Arial"/>
                <w:color w:val="000000" w:themeColor="text1"/>
              </w:rPr>
            </w:pPr>
            <w:r w:rsidRPr="00D87B53">
              <w:rPr>
                <w:rFonts w:ascii="Arial" w:eastAsia="SimSun" w:hAnsi="Arial" w:cs="Arial"/>
                <w:color w:val="000000" w:themeColor="text1"/>
              </w:rPr>
              <w:t>信息披露应记录在会议纪要中。</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42CB874" w14:textId="77777777" w:rsidR="00A5111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769816212"/>
                <w14:checkbox>
                  <w14:checked w14:val="0"/>
                  <w14:checkedState w14:val="2612" w14:font="MS Gothic"/>
                  <w14:uncheckedState w14:val="2610" w14:font="MS Gothic"/>
                </w14:checkbox>
              </w:sdtPr>
              <w:sdtEndPr/>
              <w:sdtContent>
                <w:r w:rsidR="00A5111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62AD0897" w14:textId="77777777" w:rsidR="00A5111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1518428799"/>
                <w14:checkbox>
                  <w14:checked w14:val="0"/>
                  <w14:checkedState w14:val="2612" w14:font="MS Gothic"/>
                  <w14:uncheckedState w14:val="2610" w14:font="MS Gothic"/>
                </w14:checkbox>
              </w:sdtPr>
              <w:sdtEndPr/>
              <w:sdtContent>
                <w:r w:rsidR="00A5111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12" w:type="pct"/>
            <w:vMerge/>
            <w:tcBorders>
              <w:top w:val="nil"/>
              <w:left w:val="dotted" w:sz="4" w:space="0" w:color="00B1AB" w:themeColor="accent4"/>
              <w:bottom w:val="single" w:sz="4" w:space="0" w:color="FFFFFF" w:themeColor="background1"/>
              <w:right w:val="dotted" w:sz="4" w:space="0" w:color="00B1AB" w:themeColor="accent4"/>
            </w:tcBorders>
            <w:shd w:val="clear" w:color="auto" w:fill="FFFFFF" w:themeFill="background1"/>
          </w:tcPr>
          <w:p w14:paraId="232F6984" w14:textId="77777777" w:rsidR="00A5111A" w:rsidRPr="00D87B53" w:rsidRDefault="00A5111A" w:rsidP="00571EBA">
            <w:pPr>
              <w:rPr>
                <w:rFonts w:ascii="Arial" w:eastAsia="SimSun" w:hAnsi="Arial" w:cs="Arial"/>
                <w:color w:val="000000" w:themeColor="text1"/>
              </w:rPr>
            </w:pPr>
          </w:p>
        </w:tc>
      </w:tr>
      <w:tr w:rsidR="00A5111A" w:rsidRPr="00D87B53" w14:paraId="7A7E99AE" w14:textId="77777777" w:rsidTr="00E66559">
        <w:trPr>
          <w:trHeight w:val="669"/>
        </w:trPr>
        <w:tc>
          <w:tcPr>
            <w:tcW w:w="1894"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41BC18AF" w14:textId="55ED2020" w:rsidR="00A5111A" w:rsidRPr="00D87B53" w:rsidRDefault="00A5111A" w:rsidP="00571EBA">
            <w:pPr>
              <w:rPr>
                <w:rFonts w:ascii="Arial" w:eastAsia="SimSun" w:hAnsi="Arial" w:cs="Arial"/>
                <w:color w:val="000000" w:themeColor="text1"/>
              </w:rPr>
            </w:pPr>
            <w:r w:rsidRPr="00D87B53">
              <w:rPr>
                <w:rFonts w:ascii="Arial" w:eastAsia="SimSun" w:hAnsi="Arial" w:cs="Arial"/>
                <w:color w:val="000000" w:themeColor="text1"/>
              </w:rPr>
              <w:t>委员应在会议讨论相关事务和为此投票时离席。</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80BBB87" w14:textId="77777777" w:rsidR="00A5111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1663461680"/>
                <w14:checkbox>
                  <w14:checked w14:val="0"/>
                  <w14:checkedState w14:val="2612" w14:font="MS Gothic"/>
                  <w14:uncheckedState w14:val="2610" w14:font="MS Gothic"/>
                </w14:checkbox>
              </w:sdtPr>
              <w:sdtEndPr/>
              <w:sdtContent>
                <w:r w:rsidR="00A5111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25260E99" w14:textId="77777777" w:rsidR="00A5111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364176494"/>
                <w14:checkbox>
                  <w14:checked w14:val="0"/>
                  <w14:checkedState w14:val="2612" w14:font="MS Gothic"/>
                  <w14:uncheckedState w14:val="2610" w14:font="MS Gothic"/>
                </w14:checkbox>
              </w:sdtPr>
              <w:sdtEndPr/>
              <w:sdtContent>
                <w:r w:rsidR="00A5111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12" w:type="pct"/>
            <w:vMerge/>
            <w:tcBorders>
              <w:top w:val="nil"/>
              <w:left w:val="dotted" w:sz="4" w:space="0" w:color="00B1AB" w:themeColor="accent4"/>
              <w:bottom w:val="single" w:sz="4" w:space="0" w:color="FFFFFF" w:themeColor="background1"/>
              <w:right w:val="dotted" w:sz="4" w:space="0" w:color="00B1AB" w:themeColor="accent4"/>
            </w:tcBorders>
            <w:shd w:val="clear" w:color="auto" w:fill="FFFFFF" w:themeFill="background1"/>
          </w:tcPr>
          <w:p w14:paraId="400AD448" w14:textId="77777777" w:rsidR="00A5111A" w:rsidRPr="00D87B53" w:rsidRDefault="00A5111A" w:rsidP="00571EBA">
            <w:pPr>
              <w:rPr>
                <w:rFonts w:ascii="Arial" w:eastAsia="SimSun" w:hAnsi="Arial" w:cs="Arial"/>
                <w:color w:val="000000" w:themeColor="text1"/>
              </w:rPr>
            </w:pPr>
          </w:p>
        </w:tc>
      </w:tr>
      <w:tr w:rsidR="00120ACB" w:rsidRPr="00D87B53" w14:paraId="38511A04" w14:textId="77777777" w:rsidTr="00E66559">
        <w:trPr>
          <w:trHeight w:val="1003"/>
        </w:trPr>
        <w:tc>
          <w:tcPr>
            <w:tcW w:w="1894"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5DAAC02" w14:textId="70288402" w:rsidR="00120ACB" w:rsidRPr="00D87B53" w:rsidRDefault="00120ACB" w:rsidP="00120ACB">
            <w:pPr>
              <w:rPr>
                <w:rFonts w:ascii="Arial" w:eastAsia="SimSun" w:hAnsi="Arial" w:cs="Arial"/>
                <w:color w:val="000000" w:themeColor="text1"/>
              </w:rPr>
            </w:pPr>
            <w:r w:rsidRPr="00D87B53">
              <w:rPr>
                <w:rFonts w:ascii="Arial" w:eastAsia="SimSun" w:hAnsi="Arial" w:cs="Arial"/>
                <w:color w:val="000000" w:themeColor="text1"/>
              </w:rPr>
              <w:t>委员应在下一次股东大会上向成员披露其利益。</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1105B60D" w14:textId="77777777" w:rsidR="00571EBA" w:rsidRPr="00D87B53" w:rsidRDefault="008C0EE1" w:rsidP="00571EBA">
            <w:pPr>
              <w:spacing w:after="40"/>
              <w:rPr>
                <w:rFonts w:ascii="Arial" w:eastAsia="SimSun" w:hAnsi="Arial" w:cs="Arial"/>
                <w:color w:val="000000" w:themeColor="text1"/>
                <w:sz w:val="24"/>
              </w:rPr>
            </w:pPr>
            <w:sdt>
              <w:sdtPr>
                <w:rPr>
                  <w:rFonts w:ascii="Arial" w:eastAsia="SimSun" w:hAnsi="Arial" w:cs="Arial"/>
                  <w:color w:val="000000" w:themeColor="text1"/>
                  <w:sz w:val="24"/>
                </w:rPr>
                <w:id w:val="351311526"/>
                <w14:checkbox>
                  <w14:checked w14:val="0"/>
                  <w14:checkedState w14:val="2612" w14:font="MS Gothic"/>
                  <w14:uncheckedState w14:val="2610" w14:font="MS Gothic"/>
                </w14:checkbox>
              </w:sdtPr>
              <w:sdtEndPr/>
              <w:sdtContent>
                <w:r w:rsidR="00571EB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2325C4BA" w14:textId="77777777" w:rsidR="00120ACB" w:rsidRPr="00D87B53" w:rsidRDefault="008C0EE1" w:rsidP="00571EBA">
            <w:pPr>
              <w:rPr>
                <w:rFonts w:ascii="Arial" w:eastAsia="SimSun" w:hAnsi="Arial" w:cs="Arial"/>
                <w:color w:val="000000" w:themeColor="text1"/>
              </w:rPr>
            </w:pPr>
            <w:sdt>
              <w:sdtPr>
                <w:rPr>
                  <w:rFonts w:ascii="Arial" w:eastAsia="SimSun" w:hAnsi="Arial" w:cs="Arial"/>
                  <w:color w:val="000000" w:themeColor="text1"/>
                  <w:sz w:val="24"/>
                </w:rPr>
                <w:id w:val="-834304070"/>
                <w14:checkbox>
                  <w14:checked w14:val="0"/>
                  <w14:checkedState w14:val="2612" w14:font="MS Gothic"/>
                  <w14:uncheckedState w14:val="2610" w14:font="MS Gothic"/>
                </w14:checkbox>
              </w:sdtPr>
              <w:sdtEndPr/>
              <w:sdtContent>
                <w:r w:rsidR="00571EBA"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12" w:type="pct"/>
            <w:tcBorders>
              <w:top w:val="single" w:sz="4" w:space="0" w:color="FFFFFF" w:themeColor="background1"/>
              <w:left w:val="dotted" w:sz="4" w:space="0" w:color="00B1AB" w:themeColor="accent4"/>
              <w:bottom w:val="dotted" w:sz="4" w:space="0" w:color="00B1AB" w:themeColor="accent4"/>
              <w:right w:val="dotted" w:sz="4" w:space="0" w:color="00B1AB" w:themeColor="accent4"/>
            </w:tcBorders>
            <w:shd w:val="clear" w:color="auto" w:fill="FFFFFF" w:themeFill="background1"/>
          </w:tcPr>
          <w:p w14:paraId="7AF8C94A" w14:textId="77777777" w:rsidR="00A5111A" w:rsidRPr="00D87B53" w:rsidRDefault="00A5111A" w:rsidP="00150948">
            <w:pPr>
              <w:spacing w:before="120" w:after="100"/>
              <w:rPr>
                <w:rFonts w:ascii="Arial" w:eastAsia="SimSun" w:hAnsi="Arial" w:cs="Arial"/>
                <w:color w:val="00B1AB" w:themeColor="accent4"/>
              </w:rPr>
            </w:pPr>
            <w:r w:rsidRPr="00D87B53">
              <w:rPr>
                <w:rFonts w:ascii="Arial" w:eastAsia="SimSun" w:hAnsi="Arial" w:cs="Arial"/>
                <w:b/>
                <w:color w:val="000000" w:themeColor="text1"/>
              </w:rPr>
              <w:t>信息说明书：</w:t>
            </w:r>
            <w:hyperlink r:id="rId15" w:history="1">
              <w:r w:rsidRPr="00D87B53">
                <w:rPr>
                  <w:rStyle w:val="Hyperlink"/>
                  <w:rFonts w:ascii="Arial" w:eastAsia="SimSun" w:hAnsi="Arial" w:cs="Arial"/>
                  <w:color w:val="00B1AB" w:themeColor="accent4"/>
                </w:rPr>
                <w:t>识别和管理利益冲突</w:t>
              </w:r>
            </w:hyperlink>
          </w:p>
          <w:p w14:paraId="354F2527" w14:textId="77777777" w:rsidR="00120ACB" w:rsidRPr="00D87B53" w:rsidRDefault="00A5111A" w:rsidP="00150948">
            <w:pPr>
              <w:spacing w:after="100"/>
              <w:rPr>
                <w:rFonts w:ascii="Arial" w:eastAsia="SimSun" w:hAnsi="Arial" w:cs="Arial"/>
                <w:color w:val="000000" w:themeColor="text1"/>
              </w:rPr>
            </w:pPr>
            <w:r w:rsidRPr="00D87B53">
              <w:rPr>
                <w:rFonts w:ascii="Arial" w:eastAsia="SimSun" w:hAnsi="Arial" w:cs="Arial"/>
                <w:b/>
                <w:color w:val="000000" w:themeColor="text1"/>
              </w:rPr>
              <w:t>INC</w:t>
            </w:r>
            <w:r w:rsidRPr="00D87B53">
              <w:rPr>
                <w:rFonts w:ascii="Arial" w:eastAsia="SimSun" w:hAnsi="Arial" w:cs="Arial"/>
                <w:b/>
                <w:color w:val="000000" w:themeColor="text1"/>
              </w:rPr>
              <w:t>指南：</w:t>
            </w:r>
            <w:hyperlink r:id="rId16" w:history="1">
              <w:r w:rsidRPr="00D87B53">
                <w:rPr>
                  <w:rStyle w:val="Hyperlink"/>
                  <w:rFonts w:ascii="Arial" w:eastAsia="SimSun" w:hAnsi="Arial" w:cs="Arial"/>
                  <w:color w:val="00B1AB" w:themeColor="accent4"/>
                </w:rPr>
                <w:t>管理委员会的角色和职责</w:t>
              </w:r>
            </w:hyperlink>
          </w:p>
        </w:tc>
      </w:tr>
    </w:tbl>
    <w:p w14:paraId="1A5FE4EC" w14:textId="77777777" w:rsidR="00805836" w:rsidRPr="00D87B53" w:rsidRDefault="00805836" w:rsidP="00C373FA">
      <w:pPr>
        <w:pStyle w:val="Heading1"/>
        <w:rPr>
          <w:rFonts w:ascii="Arial" w:eastAsia="SimSun" w:hAnsi="Arial" w:cs="Arial"/>
          <w:sz w:val="32"/>
        </w:rPr>
      </w:pPr>
      <w:r w:rsidRPr="00D87B53">
        <w:rPr>
          <w:rFonts w:ascii="Arial" w:eastAsia="SimSun" w:hAnsi="Arial" w:cs="Arial"/>
          <w:sz w:val="32"/>
        </w:rPr>
        <w:t>向消费者保护处报告</w:t>
      </w:r>
      <w:r w:rsidRPr="00D87B53">
        <w:rPr>
          <w:rFonts w:ascii="Arial" w:eastAsia="SimSun" w:hAnsi="Arial" w:cs="Arial"/>
          <w:sz w:val="32"/>
        </w:rPr>
        <w:t xml:space="preserve"> </w:t>
      </w:r>
    </w:p>
    <w:tbl>
      <w:tblPr>
        <w:tblStyle w:val="TableGrid"/>
        <w:tblW w:w="4988" w:type="pct"/>
        <w:tblBorders>
          <w:top w:val="dotted" w:sz="4" w:space="0" w:color="CF3F48" w:themeColor="accent1"/>
          <w:left w:val="dotted" w:sz="4" w:space="0" w:color="CF3F48" w:themeColor="accent1"/>
          <w:bottom w:val="dotted" w:sz="4" w:space="0" w:color="CF3F48" w:themeColor="accent1"/>
          <w:right w:val="dotted" w:sz="4" w:space="0" w:color="CF3F48" w:themeColor="accent1"/>
          <w:insideH w:val="dotted" w:sz="4" w:space="0" w:color="CF3F48" w:themeColor="accent1"/>
          <w:insideV w:val="dotted" w:sz="4" w:space="0" w:color="CF3F48" w:themeColor="accent1"/>
        </w:tblBorders>
        <w:tblLayout w:type="fixed"/>
        <w:tblLook w:val="04A0" w:firstRow="1" w:lastRow="0" w:firstColumn="1" w:lastColumn="0" w:noHBand="0" w:noVBand="1"/>
      </w:tblPr>
      <w:tblGrid>
        <w:gridCol w:w="4076"/>
        <w:gridCol w:w="1278"/>
        <w:gridCol w:w="5385"/>
      </w:tblGrid>
      <w:tr w:rsidR="00E566C0" w:rsidRPr="00D87B53" w14:paraId="739B7915" w14:textId="77777777" w:rsidTr="00150948">
        <w:trPr>
          <w:trHeight w:val="510"/>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6BDDE090" w14:textId="6D6B8061" w:rsidR="00E566C0" w:rsidRPr="00D87B53" w:rsidRDefault="00E566C0" w:rsidP="00876216">
            <w:pPr>
              <w:jc w:val="center"/>
              <w:rPr>
                <w:rFonts w:ascii="Arial" w:eastAsia="SimSun" w:hAnsi="Arial" w:cs="Arial"/>
                <w:b/>
              </w:rPr>
            </w:pPr>
            <w:r w:rsidRPr="00D87B53">
              <w:rPr>
                <w:rFonts w:ascii="Arial" w:eastAsia="SimSun" w:hAnsi="Arial" w:cs="Arial"/>
                <w:b/>
              </w:rPr>
              <w:t>《</w:t>
            </w:r>
            <w:r w:rsidR="00D87B53">
              <w:rPr>
                <w:rFonts w:ascii="Arial" w:eastAsia="SimSun" w:hAnsi="Arial" w:cs="Arial"/>
                <w:b/>
              </w:rPr>
              <w:t>法人社团</w:t>
            </w:r>
            <w:r w:rsidRPr="00D87B53">
              <w:rPr>
                <w:rFonts w:ascii="Arial" w:eastAsia="SimSun" w:hAnsi="Arial" w:cs="Arial"/>
                <w:b/>
              </w:rPr>
              <w:t>法》的要求</w:t>
            </w:r>
          </w:p>
        </w:tc>
        <w:tc>
          <w:tcPr>
            <w:tcW w:w="595"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39FCE24F" w14:textId="77777777" w:rsidR="00E566C0" w:rsidRPr="00D87B53" w:rsidRDefault="00E566C0" w:rsidP="00876216">
            <w:pPr>
              <w:jc w:val="center"/>
              <w:rPr>
                <w:rFonts w:ascii="Arial" w:eastAsia="SimSun" w:hAnsi="Arial" w:cs="Arial"/>
                <w:b/>
              </w:rPr>
            </w:pPr>
            <w:r w:rsidRPr="00D87B53">
              <w:rPr>
                <w:rFonts w:ascii="Arial" w:eastAsia="SimSun" w:hAnsi="Arial" w:cs="Arial"/>
                <w:b/>
              </w:rPr>
              <w:t>合规</w:t>
            </w:r>
          </w:p>
        </w:tc>
        <w:tc>
          <w:tcPr>
            <w:tcW w:w="2507"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3582BD0D" w14:textId="77777777" w:rsidR="00E566C0" w:rsidRPr="00D87B53" w:rsidRDefault="00E566C0" w:rsidP="00876216">
            <w:pPr>
              <w:jc w:val="center"/>
              <w:rPr>
                <w:rFonts w:ascii="Arial" w:eastAsia="SimSun" w:hAnsi="Arial" w:cs="Arial"/>
                <w:b/>
              </w:rPr>
            </w:pPr>
            <w:r w:rsidRPr="00D87B53">
              <w:rPr>
                <w:rFonts w:ascii="Arial" w:eastAsia="SimSun" w:hAnsi="Arial" w:cs="Arial"/>
                <w:b/>
              </w:rPr>
              <w:t>指导说明</w:t>
            </w:r>
          </w:p>
        </w:tc>
      </w:tr>
      <w:tr w:rsidR="00E566C0" w:rsidRPr="00D87B53" w14:paraId="38C6A1F0" w14:textId="77777777" w:rsidTr="00150948">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E8100E8" w14:textId="57FC8F56" w:rsidR="00E566C0" w:rsidRPr="00D87B53" w:rsidRDefault="00E566C0" w:rsidP="00EF4DF8">
            <w:pPr>
              <w:rPr>
                <w:rFonts w:ascii="Arial" w:eastAsia="SimSun" w:hAnsi="Arial" w:cs="Arial"/>
              </w:rPr>
            </w:pPr>
            <w:r w:rsidRPr="00D87B53">
              <w:rPr>
                <w:rFonts w:ascii="Arial" w:eastAsia="SimSun" w:hAnsi="Arial" w:cs="Arial"/>
              </w:rPr>
              <w:t>向消费者保护处提交的社团联系资料是最新的。</w:t>
            </w:r>
            <w:r w:rsidRPr="00D87B53">
              <w:rPr>
                <w:rFonts w:ascii="Arial" w:eastAsia="SimSun" w:hAnsi="Arial" w:cs="Arial"/>
              </w:rPr>
              <w:t xml:space="preserve"> </w:t>
            </w:r>
          </w:p>
        </w:tc>
        <w:tc>
          <w:tcPr>
            <w:tcW w:w="595"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60C9BE0" w14:textId="77777777" w:rsidR="00E566C0" w:rsidRPr="00D87B53" w:rsidRDefault="008C0EE1" w:rsidP="00E566C0">
            <w:pPr>
              <w:spacing w:after="40"/>
              <w:rPr>
                <w:rFonts w:ascii="Arial" w:eastAsia="SimSun" w:hAnsi="Arial" w:cs="Arial"/>
                <w:color w:val="000000" w:themeColor="text1"/>
                <w:sz w:val="24"/>
              </w:rPr>
            </w:pPr>
            <w:sdt>
              <w:sdtPr>
                <w:rPr>
                  <w:rFonts w:ascii="Arial" w:eastAsia="SimSun" w:hAnsi="Arial" w:cs="Arial"/>
                  <w:color w:val="000000" w:themeColor="text1"/>
                  <w:sz w:val="24"/>
                </w:rPr>
                <w:id w:val="-612834197"/>
                <w14:checkbox>
                  <w14:checked w14:val="0"/>
                  <w14:checkedState w14:val="2612" w14:font="MS Gothic"/>
                  <w14:uncheckedState w14:val="2610" w14:font="MS Gothic"/>
                </w14:checkbox>
              </w:sdtPr>
              <w:sdtEndPr/>
              <w:sdtContent>
                <w:r w:rsidR="005013C6"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4CC4A0D0" w14:textId="77777777" w:rsidR="00E566C0" w:rsidRPr="00D87B53" w:rsidRDefault="008C0EE1" w:rsidP="00E566C0">
            <w:pPr>
              <w:rPr>
                <w:rFonts w:ascii="Arial" w:eastAsia="SimSun" w:hAnsi="Arial" w:cs="Arial"/>
                <w:color w:val="000000" w:themeColor="text1"/>
              </w:rPr>
            </w:pPr>
            <w:sdt>
              <w:sdtPr>
                <w:rPr>
                  <w:rFonts w:ascii="Arial" w:eastAsia="SimSun" w:hAnsi="Arial" w:cs="Arial"/>
                  <w:color w:val="000000" w:themeColor="text1"/>
                  <w:sz w:val="24"/>
                </w:rPr>
                <w:id w:val="534472855"/>
                <w14:checkbox>
                  <w14:checked w14:val="0"/>
                  <w14:checkedState w14:val="2612" w14:font="MS Gothic"/>
                  <w14:uncheckedState w14:val="2610" w14:font="MS Gothic"/>
                </w14:checkbox>
              </w:sdtPr>
              <w:sdtEndPr/>
              <w:sdtContent>
                <w:r w:rsidR="005013C6"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7"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2E5A2D7F" w14:textId="38D3958C" w:rsidR="00E566C0" w:rsidRPr="00D87B53" w:rsidRDefault="00247DEC" w:rsidP="00150948">
            <w:pPr>
              <w:spacing w:after="100"/>
              <w:rPr>
                <w:rStyle w:val="Hyperlink"/>
                <w:rFonts w:ascii="Arial" w:eastAsia="SimSun" w:hAnsi="Arial" w:cs="Arial"/>
                <w:color w:val="auto"/>
              </w:rPr>
            </w:pPr>
            <w:r w:rsidRPr="00D87B53">
              <w:rPr>
                <w:rFonts w:ascii="Arial" w:eastAsia="SimSun" w:hAnsi="Arial" w:cs="Arial"/>
              </w:rPr>
              <w:t>地址发生变化时必须在</w:t>
            </w:r>
            <w:r w:rsidRPr="00D87B53">
              <w:rPr>
                <w:rFonts w:ascii="Arial" w:eastAsia="SimSun" w:hAnsi="Arial" w:cs="Arial"/>
              </w:rPr>
              <w:t>28</w:t>
            </w:r>
            <w:r w:rsidRPr="00D87B53">
              <w:rPr>
                <w:rFonts w:ascii="Arial" w:eastAsia="SimSun" w:hAnsi="Arial" w:cs="Arial"/>
              </w:rPr>
              <w:t>天内更新。可以使用</w:t>
            </w:r>
            <w:hyperlink r:id="rId17" w:history="1">
              <w:r w:rsidRPr="00D87B53">
                <w:rPr>
                  <w:rStyle w:val="Hyperlink"/>
                  <w:rFonts w:ascii="Arial" w:eastAsia="SimSun" w:hAnsi="Arial" w:cs="Arial"/>
                  <w:color w:val="00B1AB" w:themeColor="accent4"/>
                </w:rPr>
                <w:t>AssociationsOnline</w:t>
              </w:r>
            </w:hyperlink>
            <w:r w:rsidRPr="00D87B53">
              <w:rPr>
                <w:rStyle w:val="Hyperlink"/>
                <w:rFonts w:ascii="Arial" w:eastAsia="SimSun" w:hAnsi="Arial" w:cs="Arial"/>
                <w:color w:val="auto"/>
                <w:u w:val="none"/>
              </w:rPr>
              <w:t>发出通知。</w:t>
            </w:r>
          </w:p>
          <w:p w14:paraId="5490241F" w14:textId="77777777" w:rsidR="005D3C74" w:rsidRPr="00D87B53" w:rsidRDefault="005D3C74" w:rsidP="00150948">
            <w:pPr>
              <w:spacing w:after="100"/>
              <w:rPr>
                <w:rFonts w:ascii="Arial" w:eastAsia="SimSun" w:hAnsi="Arial" w:cs="Arial"/>
              </w:rPr>
            </w:pPr>
            <w:r w:rsidRPr="00D87B53">
              <w:rPr>
                <w:rStyle w:val="Hyperlink"/>
                <w:rFonts w:ascii="Arial" w:eastAsia="SimSun" w:hAnsi="Arial" w:cs="Arial"/>
                <w:b/>
                <w:color w:val="auto"/>
                <w:u w:val="none"/>
              </w:rPr>
              <w:t>帮助指南：</w:t>
            </w:r>
            <w:hyperlink r:id="rId18" w:history="1">
              <w:r w:rsidRPr="00D87B53">
                <w:rPr>
                  <w:rStyle w:val="Hyperlink"/>
                  <w:rFonts w:ascii="Arial" w:eastAsia="SimSun" w:hAnsi="Arial" w:cs="Arial"/>
                  <w:color w:val="00B1AB" w:themeColor="accent4"/>
                </w:rPr>
                <w:t>管理社团资料</w:t>
              </w:r>
            </w:hyperlink>
          </w:p>
        </w:tc>
      </w:tr>
      <w:tr w:rsidR="00E566C0" w:rsidRPr="00D87B53" w14:paraId="654B245D" w14:textId="77777777" w:rsidTr="00150948">
        <w:trPr>
          <w:trHeight w:val="419"/>
        </w:trPr>
        <w:tc>
          <w:tcPr>
            <w:tcW w:w="189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73F4483" w14:textId="4413FFA0" w:rsidR="00E566C0" w:rsidRPr="00D87B53" w:rsidRDefault="00E566C0" w:rsidP="00E566C0">
            <w:pPr>
              <w:rPr>
                <w:rFonts w:ascii="Arial" w:eastAsia="SimSun" w:hAnsi="Arial" w:cs="Arial"/>
              </w:rPr>
            </w:pPr>
            <w:r w:rsidRPr="00D87B53">
              <w:rPr>
                <w:rFonts w:ascii="Arial" w:eastAsia="SimSun" w:hAnsi="Arial" w:cs="Arial"/>
              </w:rPr>
              <w:t>已提交</w:t>
            </w:r>
            <w:r w:rsidR="00A9733B">
              <w:rPr>
                <w:rFonts w:ascii="Arial" w:eastAsia="SimSun" w:hAnsi="Arial" w:cs="Arial" w:hint="eastAsia"/>
              </w:rPr>
              <w:t>社团</w:t>
            </w:r>
            <w:r w:rsidRPr="00D87B53">
              <w:rPr>
                <w:rFonts w:ascii="Arial" w:eastAsia="SimSun" w:hAnsi="Arial" w:cs="Arial"/>
              </w:rPr>
              <w:t>信息声明。</w:t>
            </w:r>
          </w:p>
        </w:tc>
        <w:tc>
          <w:tcPr>
            <w:tcW w:w="595"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113424A4" w14:textId="77777777" w:rsidR="00E566C0" w:rsidRPr="00D87B53" w:rsidRDefault="008C0EE1" w:rsidP="00E566C0">
            <w:pPr>
              <w:spacing w:after="40"/>
              <w:rPr>
                <w:rFonts w:ascii="Arial" w:eastAsia="SimSun" w:hAnsi="Arial" w:cs="Arial"/>
                <w:color w:val="000000" w:themeColor="text1"/>
                <w:sz w:val="24"/>
              </w:rPr>
            </w:pPr>
            <w:sdt>
              <w:sdtPr>
                <w:rPr>
                  <w:rFonts w:ascii="Arial" w:eastAsia="SimSun" w:hAnsi="Arial" w:cs="Arial"/>
                  <w:color w:val="000000" w:themeColor="text1"/>
                  <w:sz w:val="24"/>
                </w:rPr>
                <w:id w:val="-1270314926"/>
                <w14:checkbox>
                  <w14:checked w14:val="0"/>
                  <w14:checkedState w14:val="2612" w14:font="MS Gothic"/>
                  <w14:uncheckedState w14:val="2610" w14:font="MS Gothic"/>
                </w14:checkbox>
              </w:sdtPr>
              <w:sdtEndPr/>
              <w:sdtContent>
                <w:r w:rsidR="00E566C0"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186E7342" w14:textId="77777777" w:rsidR="00E566C0" w:rsidRPr="00D87B53" w:rsidRDefault="008C0EE1" w:rsidP="00E566C0">
            <w:pPr>
              <w:rPr>
                <w:rFonts w:ascii="Arial" w:eastAsia="SimSun" w:hAnsi="Arial" w:cs="Arial"/>
                <w:color w:val="000000" w:themeColor="text1"/>
              </w:rPr>
            </w:pPr>
            <w:sdt>
              <w:sdtPr>
                <w:rPr>
                  <w:rFonts w:ascii="Arial" w:eastAsia="SimSun" w:hAnsi="Arial" w:cs="Arial"/>
                  <w:color w:val="000000" w:themeColor="text1"/>
                  <w:sz w:val="24"/>
                </w:rPr>
                <w:id w:val="171382712"/>
                <w14:checkbox>
                  <w14:checked w14:val="0"/>
                  <w14:checkedState w14:val="2612" w14:font="MS Gothic"/>
                  <w14:uncheckedState w14:val="2610" w14:font="MS Gothic"/>
                </w14:checkbox>
              </w:sdtPr>
              <w:sdtEndPr/>
              <w:sdtContent>
                <w:r w:rsidR="00E566C0"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7"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0486FFC" w14:textId="77777777" w:rsidR="00E566C0" w:rsidRPr="00D87B53" w:rsidRDefault="00E566C0" w:rsidP="00150948">
            <w:pPr>
              <w:spacing w:after="100"/>
              <w:rPr>
                <w:rFonts w:ascii="Arial" w:eastAsia="SimSun" w:hAnsi="Arial" w:cs="Arial"/>
              </w:rPr>
            </w:pPr>
            <w:r w:rsidRPr="00D87B53">
              <w:rPr>
                <w:rFonts w:ascii="Arial" w:eastAsia="SimSun" w:hAnsi="Arial" w:cs="Arial"/>
              </w:rPr>
              <w:t>信息声明必须每年提交，时间为社团财政年度结束以后</w:t>
            </w:r>
            <w:r w:rsidRPr="00D87B53">
              <w:rPr>
                <w:rFonts w:ascii="Arial" w:eastAsia="SimSun" w:hAnsi="Arial" w:cs="Arial"/>
              </w:rPr>
              <w:t>6</w:t>
            </w:r>
            <w:r w:rsidRPr="00D87B53">
              <w:rPr>
                <w:rFonts w:ascii="Arial" w:eastAsia="SimSun" w:hAnsi="Arial" w:cs="Arial"/>
              </w:rPr>
              <w:t>个月内。</w:t>
            </w:r>
          </w:p>
          <w:p w14:paraId="55FCFB8D" w14:textId="77777777" w:rsidR="005D3C74" w:rsidRPr="00D87B53" w:rsidRDefault="005D3C74" w:rsidP="00150948">
            <w:pPr>
              <w:spacing w:after="100"/>
              <w:rPr>
                <w:rFonts w:ascii="Arial" w:eastAsia="SimSun" w:hAnsi="Arial" w:cs="Arial"/>
              </w:rPr>
            </w:pPr>
            <w:r w:rsidRPr="00D87B53">
              <w:rPr>
                <w:rFonts w:ascii="Arial" w:eastAsia="SimSun" w:hAnsi="Arial" w:cs="Arial"/>
                <w:b/>
              </w:rPr>
              <w:t>视频：</w:t>
            </w:r>
            <w:hyperlink r:id="rId19" w:history="1">
              <w:r w:rsidRPr="00D87B53">
                <w:rPr>
                  <w:rStyle w:val="Hyperlink"/>
                  <w:rFonts w:ascii="Arial" w:eastAsia="SimSun" w:hAnsi="Arial" w:cs="Arial"/>
                  <w:color w:val="00B1AB" w:themeColor="accent4"/>
                </w:rPr>
                <w:t>提交年度信息声明</w:t>
              </w:r>
            </w:hyperlink>
            <w:r w:rsidRPr="00D87B53">
              <w:rPr>
                <w:rFonts w:ascii="Arial" w:eastAsia="SimSun" w:hAnsi="Arial" w:cs="Arial"/>
              </w:rPr>
              <w:t xml:space="preserve"> </w:t>
            </w:r>
          </w:p>
        </w:tc>
      </w:tr>
    </w:tbl>
    <w:p w14:paraId="0EBF0351" w14:textId="77777777" w:rsidR="00337E4D" w:rsidRPr="00D87B53" w:rsidRDefault="00337E4D">
      <w:pPr>
        <w:rPr>
          <w:rFonts w:ascii="Arial" w:eastAsia="SimSun" w:hAnsi="Arial" w:cs="Arial"/>
          <w:b/>
          <w:bCs/>
          <w:caps/>
          <w:color w:val="00B1AB" w:themeColor="accent4"/>
          <w:spacing w:val="32"/>
          <w:sz w:val="28"/>
          <w:szCs w:val="28"/>
        </w:rPr>
      </w:pPr>
      <w:r w:rsidRPr="00D87B53">
        <w:rPr>
          <w:rFonts w:ascii="Arial" w:eastAsia="SimSun" w:hAnsi="Arial" w:cs="Arial"/>
        </w:rPr>
        <w:br w:type="page"/>
      </w:r>
    </w:p>
    <w:p w14:paraId="50EEF3BF" w14:textId="77777777" w:rsidR="00AA7558" w:rsidRPr="00D87B53" w:rsidRDefault="00AA7558" w:rsidP="00AA7558">
      <w:pPr>
        <w:pStyle w:val="Heading1"/>
        <w:rPr>
          <w:rFonts w:ascii="Arial" w:eastAsia="SimSun" w:hAnsi="Arial" w:cs="Arial"/>
          <w:sz w:val="6"/>
          <w:szCs w:val="4"/>
        </w:rPr>
      </w:pPr>
      <w:r w:rsidRPr="00D87B53">
        <w:rPr>
          <w:rFonts w:ascii="Arial" w:eastAsia="SimSun" w:hAnsi="Arial" w:cs="Arial"/>
          <w:sz w:val="32"/>
        </w:rPr>
        <w:lastRenderedPageBreak/>
        <w:t>修改章程</w:t>
      </w:r>
    </w:p>
    <w:tbl>
      <w:tblPr>
        <w:tblStyle w:val="TableGrid"/>
        <w:tblW w:w="4989" w:type="pct"/>
        <w:tblBorders>
          <w:top w:val="dotted" w:sz="4" w:space="0" w:color="CF3F48" w:themeColor="accent1"/>
          <w:left w:val="dotted" w:sz="4" w:space="0" w:color="CF3F48" w:themeColor="accent1"/>
          <w:bottom w:val="dotted" w:sz="4" w:space="0" w:color="CF3F48" w:themeColor="accent1"/>
          <w:right w:val="dotted" w:sz="4" w:space="0" w:color="CF3F48" w:themeColor="accent1"/>
          <w:insideH w:val="dotted" w:sz="4" w:space="0" w:color="CF3F48" w:themeColor="accent1"/>
          <w:insideV w:val="dotted" w:sz="4" w:space="0" w:color="CF3F48" w:themeColor="accent1"/>
        </w:tblBorders>
        <w:tblLayout w:type="fixed"/>
        <w:tblLook w:val="04A0" w:firstRow="1" w:lastRow="0" w:firstColumn="1" w:lastColumn="0" w:noHBand="0" w:noVBand="1"/>
      </w:tblPr>
      <w:tblGrid>
        <w:gridCol w:w="1950"/>
        <w:gridCol w:w="2127"/>
        <w:gridCol w:w="1276"/>
        <w:gridCol w:w="5388"/>
      </w:tblGrid>
      <w:tr w:rsidR="00AA7558" w:rsidRPr="00D87B53" w14:paraId="3280F7F1" w14:textId="77777777" w:rsidTr="00ED57E0">
        <w:trPr>
          <w:trHeight w:val="510"/>
        </w:trPr>
        <w:tc>
          <w:tcPr>
            <w:tcW w:w="1898"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7A09BE80" w14:textId="5061FC83" w:rsidR="00AA7558" w:rsidRPr="00D87B53" w:rsidRDefault="00AA7558" w:rsidP="0072652B">
            <w:pPr>
              <w:jc w:val="center"/>
              <w:rPr>
                <w:rFonts w:ascii="Arial" w:eastAsia="SimSun" w:hAnsi="Arial" w:cs="Arial"/>
                <w:b/>
              </w:rPr>
            </w:pPr>
            <w:r w:rsidRPr="00D87B53">
              <w:rPr>
                <w:rFonts w:ascii="Arial" w:eastAsia="SimSun" w:hAnsi="Arial" w:cs="Arial"/>
                <w:b/>
              </w:rPr>
              <w:t>《</w:t>
            </w:r>
            <w:r w:rsidR="00D87B53">
              <w:rPr>
                <w:rFonts w:ascii="Arial" w:eastAsia="SimSun" w:hAnsi="Arial" w:cs="Arial"/>
                <w:b/>
              </w:rPr>
              <w:t>法人社团</w:t>
            </w:r>
            <w:r w:rsidRPr="00D87B53">
              <w:rPr>
                <w:rFonts w:ascii="Arial" w:eastAsia="SimSun" w:hAnsi="Arial" w:cs="Arial"/>
                <w:b/>
              </w:rPr>
              <w:t>法》的要求</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62DE25B7" w14:textId="77777777" w:rsidR="00AA7558" w:rsidRPr="00D87B53" w:rsidRDefault="00AA7558" w:rsidP="0072652B">
            <w:pPr>
              <w:jc w:val="center"/>
              <w:rPr>
                <w:rFonts w:ascii="Arial" w:eastAsia="SimSun" w:hAnsi="Arial" w:cs="Arial"/>
                <w:b/>
              </w:rPr>
            </w:pPr>
            <w:r w:rsidRPr="00D87B53">
              <w:rPr>
                <w:rFonts w:ascii="Arial" w:eastAsia="SimSun" w:hAnsi="Arial" w:cs="Arial"/>
                <w:b/>
              </w:rPr>
              <w:t>合规</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vAlign w:val="center"/>
          </w:tcPr>
          <w:p w14:paraId="7F59C900" w14:textId="77777777" w:rsidR="00AA7558" w:rsidRPr="00D87B53" w:rsidRDefault="00AA7558" w:rsidP="0072652B">
            <w:pPr>
              <w:jc w:val="center"/>
              <w:rPr>
                <w:rFonts w:ascii="Arial" w:eastAsia="SimSun" w:hAnsi="Arial" w:cs="Arial"/>
                <w:b/>
              </w:rPr>
            </w:pPr>
            <w:r w:rsidRPr="00D87B53">
              <w:rPr>
                <w:rFonts w:ascii="Arial" w:eastAsia="SimSun" w:hAnsi="Arial" w:cs="Arial"/>
                <w:b/>
              </w:rPr>
              <w:t>指导说明</w:t>
            </w:r>
          </w:p>
        </w:tc>
      </w:tr>
      <w:tr w:rsidR="00AA7558" w:rsidRPr="00D87B53" w14:paraId="1A856272" w14:textId="77777777" w:rsidTr="0072652B">
        <w:trPr>
          <w:trHeight w:val="274"/>
        </w:trPr>
        <w:tc>
          <w:tcPr>
            <w:tcW w:w="1898"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18B4A49B" w14:textId="77777777" w:rsidR="00AA7558" w:rsidRPr="00D87B53" w:rsidRDefault="00AA7558" w:rsidP="0072652B">
            <w:pPr>
              <w:rPr>
                <w:rFonts w:ascii="Arial" w:eastAsia="SimSun" w:hAnsi="Arial" w:cs="Arial"/>
              </w:rPr>
            </w:pPr>
            <w:r w:rsidRPr="00D87B53">
              <w:rPr>
                <w:rFonts w:ascii="Arial" w:eastAsia="SimSun" w:hAnsi="Arial" w:cs="Arial"/>
              </w:rPr>
              <w:t>已发出股东大会和拟议特别决议的书面通知。</w:t>
            </w:r>
            <w:r w:rsidRPr="00D87B53">
              <w:rPr>
                <w:rFonts w:ascii="Arial" w:eastAsia="SimSun" w:hAnsi="Arial" w:cs="Arial"/>
              </w:rPr>
              <w:t xml:space="preserve"> </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51B8FCB" w14:textId="77777777" w:rsidR="00AA7558"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231162289"/>
                <w14:checkbox>
                  <w14:checked w14:val="0"/>
                  <w14:checkedState w14:val="2612" w14:font="MS Gothic"/>
                  <w14:uncheckedState w14:val="2610" w14:font="MS Gothic"/>
                </w14:checkbox>
              </w:sdtPr>
              <w:sdtEndPr/>
              <w:sdtContent>
                <w:r w:rsidR="00AA7558"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6D685581" w14:textId="77777777" w:rsidR="00AA7558"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1067465512"/>
                <w14:checkbox>
                  <w14:checked w14:val="0"/>
                  <w14:checkedState w14:val="2612" w14:font="MS Gothic"/>
                  <w14:uncheckedState w14:val="2610" w14:font="MS Gothic"/>
                </w14:checkbox>
              </w:sdtPr>
              <w:sdtEndPr/>
              <w:sdtContent>
                <w:r w:rsidR="00AA7558"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vMerge w:val="restart"/>
            <w:tcBorders>
              <w:top w:val="dotted" w:sz="4" w:space="0" w:color="00B1AB" w:themeColor="accent4"/>
              <w:left w:val="dotted" w:sz="4" w:space="0" w:color="00B1AB" w:themeColor="accent4"/>
              <w:right w:val="dotted" w:sz="4" w:space="0" w:color="00B1AB" w:themeColor="accent4"/>
            </w:tcBorders>
            <w:shd w:val="clear" w:color="auto" w:fill="FFFFFF" w:themeFill="background1"/>
          </w:tcPr>
          <w:p w14:paraId="56A5323E" w14:textId="77777777" w:rsidR="00AA7558" w:rsidRPr="00D87B53" w:rsidRDefault="00AA7558" w:rsidP="00ED01BF">
            <w:pPr>
              <w:spacing w:before="120" w:after="100"/>
              <w:rPr>
                <w:rFonts w:ascii="Arial" w:eastAsia="SimSun" w:hAnsi="Arial" w:cs="Arial"/>
              </w:rPr>
            </w:pPr>
            <w:r w:rsidRPr="00D87B53">
              <w:rPr>
                <w:rFonts w:ascii="Arial" w:eastAsia="SimSun" w:hAnsi="Arial" w:cs="Arial"/>
              </w:rPr>
              <w:t>通知必须声明拟议特别决议的措词，并根据章程要求的时间和方式发出。</w:t>
            </w:r>
            <w:r w:rsidRPr="00D87B53">
              <w:rPr>
                <w:rFonts w:ascii="Arial" w:eastAsia="SimSun" w:hAnsi="Arial" w:cs="Arial"/>
              </w:rPr>
              <w:t xml:space="preserve"> </w:t>
            </w:r>
          </w:p>
        </w:tc>
      </w:tr>
      <w:tr w:rsidR="00AA7558" w:rsidRPr="00D87B53" w14:paraId="7B95D806" w14:textId="77777777" w:rsidTr="0072652B">
        <w:trPr>
          <w:trHeight w:val="570"/>
        </w:trPr>
        <w:tc>
          <w:tcPr>
            <w:tcW w:w="1898"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0A1E74CD" w14:textId="77777777" w:rsidR="00AA7558" w:rsidRPr="00D87B53" w:rsidRDefault="00AA7558" w:rsidP="0072652B">
            <w:pPr>
              <w:rPr>
                <w:rFonts w:ascii="Arial" w:eastAsia="SimSun" w:hAnsi="Arial" w:cs="Arial"/>
              </w:rPr>
            </w:pPr>
            <w:r w:rsidRPr="00D87B53">
              <w:rPr>
                <w:rFonts w:ascii="Arial" w:eastAsia="SimSun" w:hAnsi="Arial" w:cs="Arial"/>
              </w:rPr>
              <w:t>已向所有成员发出通知。</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4D739797" w14:textId="77777777" w:rsidR="00AA7558"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1755315977"/>
                <w14:checkbox>
                  <w14:checked w14:val="0"/>
                  <w14:checkedState w14:val="2612" w14:font="MS Gothic"/>
                  <w14:uncheckedState w14:val="2610" w14:font="MS Gothic"/>
                </w14:checkbox>
              </w:sdtPr>
              <w:sdtEndPr/>
              <w:sdtContent>
                <w:r w:rsidR="00AA7558"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668B61C2" w14:textId="77777777" w:rsidR="00AA7558"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2107766384"/>
                <w14:checkbox>
                  <w14:checked w14:val="0"/>
                  <w14:checkedState w14:val="2612" w14:font="MS Gothic"/>
                  <w14:uncheckedState w14:val="2610" w14:font="MS Gothic"/>
                </w14:checkbox>
              </w:sdtPr>
              <w:sdtEndPr/>
              <w:sdtContent>
                <w:r w:rsidR="00AA7558"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vMerge/>
            <w:tcBorders>
              <w:left w:val="dotted" w:sz="4" w:space="0" w:color="00B1AB" w:themeColor="accent4"/>
              <w:bottom w:val="dotted" w:sz="4" w:space="0" w:color="00B1AB" w:themeColor="accent4"/>
              <w:right w:val="dotted" w:sz="4" w:space="0" w:color="00B1AB" w:themeColor="accent4"/>
            </w:tcBorders>
            <w:shd w:val="clear" w:color="auto" w:fill="FFFFFF" w:themeFill="background1"/>
          </w:tcPr>
          <w:p w14:paraId="0C322A85" w14:textId="77777777" w:rsidR="00AA7558" w:rsidRPr="00D87B53" w:rsidRDefault="00AA7558" w:rsidP="00150948">
            <w:pPr>
              <w:spacing w:after="100"/>
              <w:rPr>
                <w:rFonts w:ascii="Arial" w:eastAsia="SimSun" w:hAnsi="Arial" w:cs="Arial"/>
              </w:rPr>
            </w:pPr>
          </w:p>
        </w:tc>
      </w:tr>
      <w:tr w:rsidR="00AA7558" w:rsidRPr="00D87B53" w14:paraId="2DE93631" w14:textId="77777777" w:rsidTr="0072652B">
        <w:tc>
          <w:tcPr>
            <w:tcW w:w="1898"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E8D68B9" w14:textId="77777777" w:rsidR="00AA7558" w:rsidRPr="00D87B53" w:rsidRDefault="00AA7558" w:rsidP="0072652B">
            <w:pPr>
              <w:rPr>
                <w:rFonts w:ascii="Arial" w:eastAsia="SimSun" w:hAnsi="Arial" w:cs="Arial"/>
              </w:rPr>
            </w:pPr>
            <w:r w:rsidRPr="00D87B53">
              <w:rPr>
                <w:rFonts w:ascii="Arial" w:eastAsia="SimSun" w:hAnsi="Arial" w:cs="Arial"/>
              </w:rPr>
              <w:t>拟议特别决议获得有股东大会投票权的</w:t>
            </w:r>
            <w:r w:rsidRPr="00D87B53">
              <w:rPr>
                <w:rFonts w:ascii="Arial" w:eastAsia="SimSun" w:hAnsi="Arial" w:cs="Arial"/>
              </w:rPr>
              <w:t>75%</w:t>
            </w:r>
            <w:r w:rsidRPr="00D87B53">
              <w:rPr>
                <w:rFonts w:ascii="Arial" w:eastAsia="SimSun" w:hAnsi="Arial" w:cs="Arial"/>
              </w:rPr>
              <w:t>多数成员的投票通过。</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51F75580" w14:textId="77777777" w:rsidR="00AA7558"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679040182"/>
                <w14:checkbox>
                  <w14:checked w14:val="0"/>
                  <w14:checkedState w14:val="2612" w14:font="MS Gothic"/>
                  <w14:uncheckedState w14:val="2610" w14:font="MS Gothic"/>
                </w14:checkbox>
              </w:sdtPr>
              <w:sdtEndPr/>
              <w:sdtContent>
                <w:r w:rsidR="005013C6"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1897F69B" w14:textId="77777777" w:rsidR="00AA7558"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1721423337"/>
                <w14:checkbox>
                  <w14:checked w14:val="0"/>
                  <w14:checkedState w14:val="2612" w14:font="MS Gothic"/>
                  <w14:uncheckedState w14:val="2610" w14:font="MS Gothic"/>
                </w14:checkbox>
              </w:sdtPr>
              <w:sdtEndPr/>
              <w:sdtContent>
                <w:r w:rsidR="005013C6"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18DC4964" w14:textId="77777777" w:rsidR="00AA7558" w:rsidRPr="00D87B53" w:rsidRDefault="00AA7558" w:rsidP="00150948">
            <w:pPr>
              <w:spacing w:after="100"/>
              <w:rPr>
                <w:rFonts w:ascii="Arial" w:eastAsia="SimSun" w:hAnsi="Arial" w:cs="Arial"/>
              </w:rPr>
            </w:pPr>
            <w:r w:rsidRPr="00D87B53">
              <w:rPr>
                <w:rFonts w:ascii="Arial" w:eastAsia="SimSun" w:hAnsi="Arial" w:cs="Arial"/>
              </w:rPr>
              <w:t>成员可以到场投票，如果章程允许，也可以通过代理人或邮寄投票。</w:t>
            </w:r>
            <w:r w:rsidRPr="00D87B53">
              <w:rPr>
                <w:rFonts w:ascii="Arial" w:eastAsia="SimSun" w:hAnsi="Arial" w:cs="Arial"/>
              </w:rPr>
              <w:t xml:space="preserve"> </w:t>
            </w:r>
          </w:p>
          <w:p w14:paraId="55F833D4" w14:textId="77777777" w:rsidR="00AA7558" w:rsidRPr="00D87B53" w:rsidRDefault="00AA7558" w:rsidP="00150948">
            <w:pPr>
              <w:spacing w:after="100"/>
              <w:rPr>
                <w:rFonts w:ascii="Arial" w:eastAsia="SimSun" w:hAnsi="Arial" w:cs="Arial"/>
              </w:rPr>
            </w:pPr>
            <w:r w:rsidRPr="00D87B53">
              <w:rPr>
                <w:rFonts w:ascii="Arial" w:eastAsia="SimSun" w:hAnsi="Arial" w:cs="Arial"/>
                <w:b/>
              </w:rPr>
              <w:t>视频：</w:t>
            </w:r>
            <w:hyperlink r:id="rId20" w:history="1">
              <w:r w:rsidRPr="00D87B53">
                <w:rPr>
                  <w:rStyle w:val="Hyperlink"/>
                  <w:rFonts w:ascii="Arial" w:eastAsia="SimSun" w:hAnsi="Arial" w:cs="Arial"/>
                  <w:color w:val="00B1AB" w:themeColor="accent4"/>
                </w:rPr>
                <w:t>对新章程投票</w:t>
              </w:r>
            </w:hyperlink>
          </w:p>
        </w:tc>
      </w:tr>
      <w:tr w:rsidR="00AA7558" w:rsidRPr="00D87B53" w14:paraId="71592015" w14:textId="77777777" w:rsidTr="0072652B">
        <w:trPr>
          <w:trHeight w:val="361"/>
        </w:trPr>
        <w:tc>
          <w:tcPr>
            <w:tcW w:w="1898" w:type="pct"/>
            <w:gridSpan w:val="2"/>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66D0B809" w14:textId="77777777" w:rsidR="00AA7558" w:rsidRPr="00D87B53" w:rsidRDefault="00AA7558" w:rsidP="0072652B">
            <w:pPr>
              <w:rPr>
                <w:rFonts w:ascii="Arial" w:eastAsia="SimSun" w:hAnsi="Arial" w:cs="Arial"/>
              </w:rPr>
            </w:pPr>
            <w:r w:rsidRPr="00D87B53">
              <w:rPr>
                <w:rFonts w:ascii="Arial" w:eastAsia="SimSun" w:hAnsi="Arial" w:cs="Arial"/>
              </w:rPr>
              <w:t>章程修订案在</w:t>
            </w:r>
            <w:r w:rsidRPr="00D87B53">
              <w:rPr>
                <w:rFonts w:ascii="Arial" w:eastAsia="SimSun" w:hAnsi="Arial" w:cs="Arial"/>
                <w:b/>
                <w:bCs/>
              </w:rPr>
              <w:t>一个月</w:t>
            </w:r>
            <w:r w:rsidRPr="00D87B53">
              <w:rPr>
                <w:rFonts w:ascii="Arial" w:eastAsia="SimSun" w:hAnsi="Arial" w:cs="Arial"/>
              </w:rPr>
              <w:t>内提交到消费者保护处。</w:t>
            </w:r>
          </w:p>
        </w:tc>
        <w:tc>
          <w:tcPr>
            <w:tcW w:w="594"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703120FC" w14:textId="77777777" w:rsidR="00AA7558" w:rsidRPr="00D87B53" w:rsidRDefault="008C0EE1" w:rsidP="0072652B">
            <w:pPr>
              <w:spacing w:after="40"/>
              <w:rPr>
                <w:rFonts w:ascii="Arial" w:eastAsia="SimSun" w:hAnsi="Arial" w:cs="Arial"/>
                <w:color w:val="000000" w:themeColor="text1"/>
                <w:sz w:val="24"/>
              </w:rPr>
            </w:pPr>
            <w:sdt>
              <w:sdtPr>
                <w:rPr>
                  <w:rFonts w:ascii="Arial" w:eastAsia="SimSun" w:hAnsi="Arial" w:cs="Arial"/>
                  <w:color w:val="000000" w:themeColor="text1"/>
                  <w:sz w:val="24"/>
                </w:rPr>
                <w:id w:val="-307631660"/>
                <w14:checkbox>
                  <w14:checked w14:val="0"/>
                  <w14:checkedState w14:val="2612" w14:font="MS Gothic"/>
                  <w14:uncheckedState w14:val="2610" w14:font="MS Gothic"/>
                </w14:checkbox>
              </w:sdtPr>
              <w:sdtEndPr/>
              <w:sdtContent>
                <w:r w:rsidR="00AA7558"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是</w:t>
            </w:r>
          </w:p>
          <w:p w14:paraId="27CB5D15" w14:textId="77777777" w:rsidR="00AA7558" w:rsidRPr="00D87B53" w:rsidRDefault="008C0EE1" w:rsidP="0072652B">
            <w:pPr>
              <w:rPr>
                <w:rFonts w:ascii="Arial" w:eastAsia="SimSun" w:hAnsi="Arial" w:cs="Arial"/>
                <w:color w:val="000000" w:themeColor="text1"/>
              </w:rPr>
            </w:pPr>
            <w:sdt>
              <w:sdtPr>
                <w:rPr>
                  <w:rFonts w:ascii="Arial" w:eastAsia="SimSun" w:hAnsi="Arial" w:cs="Arial"/>
                  <w:color w:val="000000" w:themeColor="text1"/>
                  <w:sz w:val="24"/>
                </w:rPr>
                <w:id w:val="-455401948"/>
                <w14:checkbox>
                  <w14:checked w14:val="1"/>
                  <w14:checkedState w14:val="2612" w14:font="MS Gothic"/>
                  <w14:uncheckedState w14:val="2610" w14:font="MS Gothic"/>
                </w14:checkbox>
              </w:sdtPr>
              <w:sdtEndPr/>
              <w:sdtContent>
                <w:r w:rsidR="005013C6" w:rsidRPr="00D87B53">
                  <w:rPr>
                    <w:rFonts w:ascii="Segoe UI Symbol" w:eastAsia="SimSun" w:hAnsi="Segoe UI Symbol" w:cs="Segoe UI Symbol"/>
                    <w:color w:val="000000" w:themeColor="text1"/>
                    <w:sz w:val="24"/>
                  </w:rPr>
                  <w:t>☒</w:t>
                </w:r>
              </w:sdtContent>
            </w:sdt>
            <w:r w:rsidR="0037058D" w:rsidRPr="00D87B53">
              <w:rPr>
                <w:rFonts w:ascii="Arial" w:eastAsia="SimSun" w:hAnsi="Arial" w:cs="Arial"/>
                <w:color w:val="000000" w:themeColor="text1"/>
                <w:sz w:val="24"/>
              </w:rPr>
              <w:t>否</w:t>
            </w:r>
          </w:p>
        </w:tc>
        <w:tc>
          <w:tcPr>
            <w:tcW w:w="25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3FBEBA15" w14:textId="77777777" w:rsidR="00AA7558" w:rsidRPr="00D87B53" w:rsidRDefault="00AA7558" w:rsidP="00150948">
            <w:pPr>
              <w:spacing w:after="100"/>
              <w:rPr>
                <w:rStyle w:val="Hyperlink"/>
                <w:rFonts w:ascii="Arial" w:eastAsia="SimSun" w:hAnsi="Arial" w:cs="Arial"/>
                <w:color w:val="auto"/>
              </w:rPr>
            </w:pPr>
            <w:r w:rsidRPr="00D87B53">
              <w:rPr>
                <w:rFonts w:ascii="Arial" w:eastAsia="SimSun" w:hAnsi="Arial" w:cs="Arial"/>
              </w:rPr>
              <w:t>修订案必须提交，才能具有法律效力。</w:t>
            </w:r>
          </w:p>
          <w:p w14:paraId="12F58E19" w14:textId="77777777" w:rsidR="00AA7558" w:rsidRPr="00D87B53" w:rsidRDefault="00AA7558" w:rsidP="00150948">
            <w:pPr>
              <w:spacing w:after="100"/>
              <w:rPr>
                <w:rFonts w:ascii="Arial" w:eastAsia="SimSun" w:hAnsi="Arial" w:cs="Arial"/>
              </w:rPr>
            </w:pPr>
            <w:r w:rsidRPr="00D87B53">
              <w:rPr>
                <w:rStyle w:val="Hyperlink"/>
                <w:rFonts w:ascii="Arial" w:eastAsia="SimSun" w:hAnsi="Arial" w:cs="Arial"/>
                <w:b/>
                <w:color w:val="auto"/>
                <w:u w:val="none"/>
              </w:rPr>
              <w:t>视频：</w:t>
            </w:r>
            <w:hyperlink r:id="rId21" w:history="1">
              <w:r w:rsidRPr="00D87B53">
                <w:rPr>
                  <w:rStyle w:val="Hyperlink"/>
                  <w:rFonts w:ascii="Arial" w:eastAsia="SimSun" w:hAnsi="Arial" w:cs="Arial"/>
                  <w:color w:val="00B1AB" w:themeColor="accent4"/>
                </w:rPr>
                <w:t>将章程修改通知本部</w:t>
              </w:r>
            </w:hyperlink>
          </w:p>
        </w:tc>
      </w:tr>
      <w:tr w:rsidR="00AA7558" w:rsidRPr="00D87B53" w14:paraId="5F1E154E" w14:textId="77777777" w:rsidTr="00634CA1">
        <w:trPr>
          <w:trHeight w:val="361"/>
        </w:trPr>
        <w:tc>
          <w:tcPr>
            <w:tcW w:w="908" w:type="pct"/>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0330BF04" w14:textId="77777777" w:rsidR="00AA7558" w:rsidRPr="00D87B53" w:rsidRDefault="00AA7558" w:rsidP="00ED01BF">
            <w:pPr>
              <w:pStyle w:val="Heading2"/>
              <w:spacing w:before="120"/>
              <w:outlineLvl w:val="1"/>
              <w:rPr>
                <w:rFonts w:ascii="Arial" w:eastAsia="SimSun" w:hAnsi="Arial" w:cs="Arial"/>
              </w:rPr>
            </w:pPr>
            <w:r w:rsidRPr="00D87B53">
              <w:rPr>
                <w:rFonts w:ascii="Arial" w:eastAsia="SimSun" w:hAnsi="Arial" w:cs="Arial"/>
                <w:sz w:val="24"/>
              </w:rPr>
              <w:t>资源：</w:t>
            </w:r>
          </w:p>
        </w:tc>
        <w:tc>
          <w:tcPr>
            <w:tcW w:w="4092" w:type="pct"/>
            <w:gridSpan w:val="3"/>
            <w:tcBorders>
              <w:top w:val="dotted" w:sz="4" w:space="0" w:color="00B1AB" w:themeColor="accent4"/>
              <w:left w:val="dotted" w:sz="4" w:space="0" w:color="00B1AB" w:themeColor="accent4"/>
              <w:bottom w:val="dotted" w:sz="4" w:space="0" w:color="00B1AB" w:themeColor="accent4"/>
              <w:right w:val="dotted" w:sz="4" w:space="0" w:color="00B1AB" w:themeColor="accent4"/>
            </w:tcBorders>
            <w:shd w:val="clear" w:color="auto" w:fill="FFFFFF" w:themeFill="background1"/>
          </w:tcPr>
          <w:p w14:paraId="001CB9D3" w14:textId="77777777" w:rsidR="00AA7558" w:rsidRPr="00D87B53" w:rsidRDefault="00AA7558" w:rsidP="00D12639">
            <w:pPr>
              <w:spacing w:before="120" w:after="60"/>
              <w:rPr>
                <w:rFonts w:ascii="Arial" w:eastAsia="SimSun" w:hAnsi="Arial" w:cs="Arial"/>
              </w:rPr>
            </w:pPr>
            <w:r w:rsidRPr="00D87B53">
              <w:rPr>
                <w:rFonts w:ascii="Arial" w:eastAsia="SimSun" w:hAnsi="Arial" w:cs="Arial"/>
                <w:b/>
                <w:color w:val="000000" w:themeColor="text1"/>
              </w:rPr>
              <w:t>INC</w:t>
            </w:r>
            <w:r w:rsidRPr="00D87B53">
              <w:rPr>
                <w:rFonts w:ascii="Arial" w:eastAsia="SimSun" w:hAnsi="Arial" w:cs="Arial"/>
                <w:b/>
              </w:rPr>
              <w:t>指南：</w:t>
            </w:r>
            <w:hyperlink r:id="rId22" w:history="1">
              <w:r w:rsidRPr="00D87B53">
                <w:rPr>
                  <w:rStyle w:val="Hyperlink"/>
                  <w:rFonts w:ascii="Arial" w:eastAsia="SimSun" w:hAnsi="Arial" w:cs="Arial"/>
                  <w:color w:val="00B1AB" w:themeColor="accent4"/>
                </w:rPr>
                <w:t>修改章程</w:t>
              </w:r>
            </w:hyperlink>
          </w:p>
          <w:p w14:paraId="69117E10" w14:textId="77777777" w:rsidR="00AA7558" w:rsidRPr="00D87B53" w:rsidRDefault="008C0EE1" w:rsidP="00D12639">
            <w:pPr>
              <w:spacing w:before="120" w:after="60"/>
              <w:rPr>
                <w:rFonts w:ascii="Arial" w:eastAsia="SimSun" w:hAnsi="Arial" w:cs="Arial"/>
              </w:rPr>
            </w:pPr>
            <w:hyperlink r:id="rId23" w:history="1">
              <w:r w:rsidR="0037058D" w:rsidRPr="00D87B53">
                <w:rPr>
                  <w:rStyle w:val="Hyperlink"/>
                  <w:rFonts w:ascii="Arial" w:eastAsia="SimSun" w:hAnsi="Arial" w:cs="Arial"/>
                  <w:color w:val="00B1AB" w:themeColor="accent4"/>
                </w:rPr>
                <w:t>修改章程网页</w:t>
              </w:r>
            </w:hyperlink>
            <w:r w:rsidR="0037058D" w:rsidRPr="00D87B53">
              <w:rPr>
                <w:rFonts w:ascii="Arial" w:eastAsia="SimSun" w:hAnsi="Arial" w:cs="Arial"/>
              </w:rPr>
              <w:t>：逐步指南视频、章程范本、细则</w:t>
            </w:r>
            <w:r w:rsidR="0037058D" w:rsidRPr="00D87B53">
              <w:rPr>
                <w:rFonts w:ascii="Arial" w:eastAsia="SimSun" w:hAnsi="Arial" w:cs="Arial"/>
              </w:rPr>
              <w:t>1</w:t>
            </w:r>
            <w:r w:rsidR="0037058D" w:rsidRPr="00D87B53">
              <w:rPr>
                <w:rFonts w:ascii="Arial" w:eastAsia="SimSun" w:hAnsi="Arial" w:cs="Arial"/>
              </w:rPr>
              <w:t>检查清单</w:t>
            </w:r>
          </w:p>
        </w:tc>
      </w:tr>
    </w:tbl>
    <w:p w14:paraId="202437B1" w14:textId="77777777" w:rsidR="005C4356" w:rsidRPr="00A91B57" w:rsidRDefault="0072652B" w:rsidP="006351DF">
      <w:pPr>
        <w:pStyle w:val="Heading1"/>
        <w:spacing w:before="240"/>
        <w:rPr>
          <w:rFonts w:ascii="Arial" w:eastAsia="SimSun" w:hAnsi="Arial" w:cs="Arial"/>
        </w:rPr>
      </w:pPr>
      <w:r w:rsidRPr="00D87B53">
        <w:rPr>
          <w:rFonts w:ascii="Arial" w:eastAsia="SimSun" w:hAnsi="Arial" w:cs="Arial"/>
        </w:rPr>
        <w:t>需要采取</w:t>
      </w:r>
      <w:r w:rsidRPr="00A91B57">
        <w:rPr>
          <w:rFonts w:ascii="Arial" w:eastAsia="SimSun" w:hAnsi="Arial" w:cs="Arial"/>
        </w:rPr>
        <w:t>的</w:t>
      </w:r>
      <w:r w:rsidRPr="00D87B53">
        <w:rPr>
          <w:rFonts w:ascii="Arial" w:eastAsia="SimSun" w:hAnsi="Arial" w:cs="Arial"/>
        </w:rPr>
        <w:t>行动：</w:t>
      </w:r>
      <w:r w:rsidRPr="00A91B57">
        <w:rPr>
          <w:rFonts w:ascii="Arial" w:eastAsia="SimSun" w:hAnsi="Arial" w:cs="Arial"/>
        </w:rPr>
        <w:t xml:space="preserve"> </w:t>
      </w:r>
    </w:p>
    <w:tbl>
      <w:tblPr>
        <w:tblStyle w:val="TableGrid"/>
        <w:tblW w:w="0" w:type="auto"/>
        <w:tblBorders>
          <w:top w:val="none" w:sz="0" w:space="0" w:color="auto"/>
          <w:left w:val="single" w:sz="4" w:space="0" w:color="FFFFFF" w:themeColor="background1"/>
          <w:bottom w:val="dashed" w:sz="4" w:space="0" w:color="auto"/>
          <w:right w:val="single" w:sz="4" w:space="0" w:color="FFFFFF" w:themeColor="background1"/>
          <w:insideH w:val="dashed" w:sz="4" w:space="0" w:color="auto"/>
          <w:insideV w:val="dashed" w:sz="4" w:space="0" w:color="auto"/>
        </w:tblBorders>
        <w:tblLook w:val="04A0" w:firstRow="1" w:lastRow="0" w:firstColumn="1" w:lastColumn="0" w:noHBand="0" w:noVBand="1"/>
      </w:tblPr>
      <w:tblGrid>
        <w:gridCol w:w="10765"/>
      </w:tblGrid>
      <w:tr w:rsidR="005013C6" w:rsidRPr="00D87B53" w14:paraId="475A2982" w14:textId="77777777" w:rsidTr="005013C6">
        <w:trPr>
          <w:trHeight w:val="510"/>
        </w:trPr>
        <w:tc>
          <w:tcPr>
            <w:tcW w:w="10765" w:type="dxa"/>
            <w:vAlign w:val="bottom"/>
          </w:tcPr>
          <w:p w14:paraId="2ED89F0B" w14:textId="77777777" w:rsidR="005013C6" w:rsidRPr="00D87B53" w:rsidRDefault="005013C6" w:rsidP="009752CD">
            <w:pPr>
              <w:rPr>
                <w:rFonts w:ascii="Arial" w:eastAsia="SimSun" w:hAnsi="Arial" w:cs="Arial"/>
              </w:rPr>
            </w:pPr>
            <w:r w:rsidRPr="00D87B53">
              <w:rPr>
                <w:rFonts w:ascii="Arial" w:eastAsia="SimSun" w:hAnsi="Arial" w:cs="Arial"/>
              </w:rPr>
              <w:fldChar w:fldCharType="begin" w:fldLock="1">
                <w:ffData>
                  <w:name w:val="Text1"/>
                  <w:enabled/>
                  <w:calcOnExit w:val="0"/>
                  <w:textInput/>
                </w:ffData>
              </w:fldChar>
            </w:r>
            <w:r w:rsidRPr="00D87B53">
              <w:rPr>
                <w:rFonts w:ascii="Arial" w:eastAsia="SimSun" w:hAnsi="Arial" w:cs="Arial"/>
              </w:rPr>
              <w:instrText xml:space="preserve"> FORMTEXT </w:instrText>
            </w:r>
            <w:r w:rsidRPr="00D87B53">
              <w:rPr>
                <w:rFonts w:ascii="Arial" w:eastAsia="SimSun" w:hAnsi="Arial" w:cs="Arial"/>
              </w:rPr>
            </w:r>
            <w:r w:rsidRPr="00D87B53">
              <w:rPr>
                <w:rFonts w:ascii="Arial" w:eastAsia="SimSun" w:hAnsi="Arial" w:cs="Arial"/>
              </w:rPr>
              <w:fldChar w:fldCharType="separate"/>
            </w:r>
            <w:r w:rsidRPr="00D87B53">
              <w:rPr>
                <w:rFonts w:ascii="Arial" w:eastAsia="SimSun" w:hAnsi="Arial" w:cs="Arial"/>
              </w:rPr>
              <w:t>     </w:t>
            </w:r>
            <w:r w:rsidRPr="00D87B53">
              <w:rPr>
                <w:rFonts w:ascii="Arial" w:eastAsia="SimSun" w:hAnsi="Arial" w:cs="Arial"/>
              </w:rPr>
              <w:fldChar w:fldCharType="end"/>
            </w:r>
          </w:p>
        </w:tc>
      </w:tr>
      <w:tr w:rsidR="005013C6" w:rsidRPr="00D87B53" w14:paraId="71BD35DA" w14:textId="77777777" w:rsidTr="005013C6">
        <w:trPr>
          <w:trHeight w:val="510"/>
        </w:trPr>
        <w:tc>
          <w:tcPr>
            <w:tcW w:w="10765" w:type="dxa"/>
            <w:vAlign w:val="bottom"/>
          </w:tcPr>
          <w:p w14:paraId="68F74920" w14:textId="77777777" w:rsidR="005013C6" w:rsidRPr="00D87B53" w:rsidRDefault="005013C6" w:rsidP="009752CD">
            <w:pPr>
              <w:rPr>
                <w:rFonts w:ascii="Arial" w:eastAsia="SimSun" w:hAnsi="Arial" w:cs="Arial"/>
              </w:rPr>
            </w:pPr>
            <w:r w:rsidRPr="00D87B53">
              <w:rPr>
                <w:rFonts w:ascii="Arial" w:eastAsia="SimSun" w:hAnsi="Arial" w:cs="Arial"/>
              </w:rPr>
              <w:fldChar w:fldCharType="begin" w:fldLock="1">
                <w:ffData>
                  <w:name w:val="Text1"/>
                  <w:enabled/>
                  <w:calcOnExit w:val="0"/>
                  <w:textInput/>
                </w:ffData>
              </w:fldChar>
            </w:r>
            <w:r w:rsidRPr="00D87B53">
              <w:rPr>
                <w:rFonts w:ascii="Arial" w:eastAsia="SimSun" w:hAnsi="Arial" w:cs="Arial"/>
              </w:rPr>
              <w:instrText xml:space="preserve"> FORMTEXT </w:instrText>
            </w:r>
            <w:r w:rsidRPr="00D87B53">
              <w:rPr>
                <w:rFonts w:ascii="Arial" w:eastAsia="SimSun" w:hAnsi="Arial" w:cs="Arial"/>
              </w:rPr>
            </w:r>
            <w:r w:rsidRPr="00D87B53">
              <w:rPr>
                <w:rFonts w:ascii="Arial" w:eastAsia="SimSun" w:hAnsi="Arial" w:cs="Arial"/>
              </w:rPr>
              <w:fldChar w:fldCharType="separate"/>
            </w:r>
            <w:r w:rsidRPr="00D87B53">
              <w:rPr>
                <w:rFonts w:ascii="Arial" w:eastAsia="SimSun" w:hAnsi="Arial" w:cs="Arial"/>
              </w:rPr>
              <w:t>     </w:t>
            </w:r>
            <w:r w:rsidRPr="00D87B53">
              <w:rPr>
                <w:rFonts w:ascii="Arial" w:eastAsia="SimSun" w:hAnsi="Arial" w:cs="Arial"/>
              </w:rPr>
              <w:fldChar w:fldCharType="end"/>
            </w:r>
          </w:p>
        </w:tc>
      </w:tr>
      <w:tr w:rsidR="005013C6" w:rsidRPr="00D87B53" w14:paraId="474C9ED7" w14:textId="77777777" w:rsidTr="005013C6">
        <w:trPr>
          <w:trHeight w:val="510"/>
        </w:trPr>
        <w:tc>
          <w:tcPr>
            <w:tcW w:w="10765" w:type="dxa"/>
            <w:vAlign w:val="bottom"/>
          </w:tcPr>
          <w:p w14:paraId="02C7D540" w14:textId="77777777" w:rsidR="005013C6" w:rsidRPr="00D87B53" w:rsidRDefault="005013C6" w:rsidP="009752CD">
            <w:pPr>
              <w:rPr>
                <w:rFonts w:ascii="Arial" w:eastAsia="SimSun" w:hAnsi="Arial" w:cs="Arial"/>
              </w:rPr>
            </w:pPr>
            <w:r w:rsidRPr="00D87B53">
              <w:rPr>
                <w:rFonts w:ascii="Arial" w:eastAsia="SimSun" w:hAnsi="Arial" w:cs="Arial"/>
              </w:rPr>
              <w:fldChar w:fldCharType="begin" w:fldLock="1">
                <w:ffData>
                  <w:name w:val="Text1"/>
                  <w:enabled/>
                  <w:calcOnExit w:val="0"/>
                  <w:textInput/>
                </w:ffData>
              </w:fldChar>
            </w:r>
            <w:r w:rsidRPr="00D87B53">
              <w:rPr>
                <w:rFonts w:ascii="Arial" w:eastAsia="SimSun" w:hAnsi="Arial" w:cs="Arial"/>
              </w:rPr>
              <w:instrText xml:space="preserve"> FORMTEXT </w:instrText>
            </w:r>
            <w:r w:rsidRPr="00D87B53">
              <w:rPr>
                <w:rFonts w:ascii="Arial" w:eastAsia="SimSun" w:hAnsi="Arial" w:cs="Arial"/>
              </w:rPr>
            </w:r>
            <w:r w:rsidRPr="00D87B53">
              <w:rPr>
                <w:rFonts w:ascii="Arial" w:eastAsia="SimSun" w:hAnsi="Arial" w:cs="Arial"/>
              </w:rPr>
              <w:fldChar w:fldCharType="separate"/>
            </w:r>
            <w:r w:rsidRPr="00D87B53">
              <w:rPr>
                <w:rFonts w:ascii="Arial" w:eastAsia="SimSun" w:hAnsi="Arial" w:cs="Arial"/>
              </w:rPr>
              <w:t>     </w:t>
            </w:r>
            <w:r w:rsidRPr="00D87B53">
              <w:rPr>
                <w:rFonts w:ascii="Arial" w:eastAsia="SimSun" w:hAnsi="Arial" w:cs="Arial"/>
              </w:rPr>
              <w:fldChar w:fldCharType="end"/>
            </w:r>
          </w:p>
        </w:tc>
      </w:tr>
      <w:tr w:rsidR="005013C6" w:rsidRPr="00D87B53" w14:paraId="1646A5BA" w14:textId="77777777" w:rsidTr="005013C6">
        <w:trPr>
          <w:trHeight w:val="510"/>
        </w:trPr>
        <w:tc>
          <w:tcPr>
            <w:tcW w:w="10765" w:type="dxa"/>
            <w:vAlign w:val="bottom"/>
          </w:tcPr>
          <w:p w14:paraId="6176667D" w14:textId="77777777" w:rsidR="005013C6" w:rsidRPr="00D87B53" w:rsidRDefault="005013C6" w:rsidP="009752CD">
            <w:pPr>
              <w:rPr>
                <w:rFonts w:ascii="Arial" w:eastAsia="SimSun" w:hAnsi="Arial" w:cs="Arial"/>
              </w:rPr>
            </w:pPr>
            <w:r w:rsidRPr="00D87B53">
              <w:rPr>
                <w:rFonts w:ascii="Arial" w:eastAsia="SimSun" w:hAnsi="Arial" w:cs="Arial"/>
              </w:rPr>
              <w:fldChar w:fldCharType="begin" w:fldLock="1">
                <w:ffData>
                  <w:name w:val="Text1"/>
                  <w:enabled/>
                  <w:calcOnExit w:val="0"/>
                  <w:textInput/>
                </w:ffData>
              </w:fldChar>
            </w:r>
            <w:r w:rsidRPr="00D87B53">
              <w:rPr>
                <w:rFonts w:ascii="Arial" w:eastAsia="SimSun" w:hAnsi="Arial" w:cs="Arial"/>
              </w:rPr>
              <w:instrText xml:space="preserve"> FORMTEXT </w:instrText>
            </w:r>
            <w:r w:rsidRPr="00D87B53">
              <w:rPr>
                <w:rFonts w:ascii="Arial" w:eastAsia="SimSun" w:hAnsi="Arial" w:cs="Arial"/>
              </w:rPr>
            </w:r>
            <w:r w:rsidRPr="00D87B53">
              <w:rPr>
                <w:rFonts w:ascii="Arial" w:eastAsia="SimSun" w:hAnsi="Arial" w:cs="Arial"/>
              </w:rPr>
              <w:fldChar w:fldCharType="separate"/>
            </w:r>
            <w:r w:rsidRPr="00D87B53">
              <w:rPr>
                <w:rFonts w:ascii="Arial" w:eastAsia="SimSun" w:hAnsi="Arial" w:cs="Arial"/>
              </w:rPr>
              <w:t>     </w:t>
            </w:r>
            <w:r w:rsidRPr="00D87B53">
              <w:rPr>
                <w:rFonts w:ascii="Arial" w:eastAsia="SimSun" w:hAnsi="Arial" w:cs="Arial"/>
              </w:rPr>
              <w:fldChar w:fldCharType="end"/>
            </w:r>
          </w:p>
        </w:tc>
      </w:tr>
      <w:tr w:rsidR="005013C6" w:rsidRPr="00D87B53" w14:paraId="3DA4A084" w14:textId="77777777" w:rsidTr="005013C6">
        <w:trPr>
          <w:trHeight w:val="510"/>
        </w:trPr>
        <w:tc>
          <w:tcPr>
            <w:tcW w:w="10765" w:type="dxa"/>
            <w:vAlign w:val="bottom"/>
          </w:tcPr>
          <w:p w14:paraId="2F507BA8" w14:textId="77777777" w:rsidR="005013C6" w:rsidRPr="00D87B53" w:rsidRDefault="005013C6" w:rsidP="009752CD">
            <w:pPr>
              <w:rPr>
                <w:rFonts w:ascii="Arial" w:eastAsia="SimSun" w:hAnsi="Arial" w:cs="Arial"/>
              </w:rPr>
            </w:pPr>
            <w:r w:rsidRPr="00D87B53">
              <w:rPr>
                <w:rFonts w:ascii="Arial" w:eastAsia="SimSun" w:hAnsi="Arial" w:cs="Arial"/>
              </w:rPr>
              <w:fldChar w:fldCharType="begin" w:fldLock="1">
                <w:ffData>
                  <w:name w:val="Text1"/>
                  <w:enabled/>
                  <w:calcOnExit w:val="0"/>
                  <w:textInput/>
                </w:ffData>
              </w:fldChar>
            </w:r>
            <w:r w:rsidRPr="00D87B53">
              <w:rPr>
                <w:rFonts w:ascii="Arial" w:eastAsia="SimSun" w:hAnsi="Arial" w:cs="Arial"/>
              </w:rPr>
              <w:instrText xml:space="preserve"> FORMTEXT </w:instrText>
            </w:r>
            <w:r w:rsidRPr="00D87B53">
              <w:rPr>
                <w:rFonts w:ascii="Arial" w:eastAsia="SimSun" w:hAnsi="Arial" w:cs="Arial"/>
              </w:rPr>
            </w:r>
            <w:r w:rsidRPr="00D87B53">
              <w:rPr>
                <w:rFonts w:ascii="Arial" w:eastAsia="SimSun" w:hAnsi="Arial" w:cs="Arial"/>
              </w:rPr>
              <w:fldChar w:fldCharType="separate"/>
            </w:r>
            <w:r w:rsidRPr="00D87B53">
              <w:rPr>
                <w:rFonts w:ascii="Arial" w:eastAsia="SimSun" w:hAnsi="Arial" w:cs="Arial"/>
              </w:rPr>
              <w:t>     </w:t>
            </w:r>
            <w:r w:rsidRPr="00D87B53">
              <w:rPr>
                <w:rFonts w:ascii="Arial" w:eastAsia="SimSun" w:hAnsi="Arial" w:cs="Arial"/>
              </w:rPr>
              <w:fldChar w:fldCharType="end"/>
            </w:r>
          </w:p>
        </w:tc>
      </w:tr>
      <w:tr w:rsidR="005013C6" w:rsidRPr="00D87B53" w14:paraId="1E6A1921" w14:textId="77777777" w:rsidTr="005013C6">
        <w:trPr>
          <w:trHeight w:val="510"/>
        </w:trPr>
        <w:tc>
          <w:tcPr>
            <w:tcW w:w="10765" w:type="dxa"/>
            <w:vAlign w:val="bottom"/>
          </w:tcPr>
          <w:p w14:paraId="6FAEC28A" w14:textId="77777777" w:rsidR="005013C6" w:rsidRPr="00D87B53" w:rsidRDefault="005013C6" w:rsidP="009752CD">
            <w:pPr>
              <w:rPr>
                <w:rFonts w:ascii="Arial" w:eastAsia="SimSun" w:hAnsi="Arial" w:cs="Arial"/>
              </w:rPr>
            </w:pPr>
            <w:r w:rsidRPr="00D87B53">
              <w:rPr>
                <w:rFonts w:ascii="Arial" w:eastAsia="SimSun" w:hAnsi="Arial" w:cs="Arial"/>
              </w:rPr>
              <w:fldChar w:fldCharType="begin" w:fldLock="1">
                <w:ffData>
                  <w:name w:val="Text1"/>
                  <w:enabled/>
                  <w:calcOnExit w:val="0"/>
                  <w:textInput/>
                </w:ffData>
              </w:fldChar>
            </w:r>
            <w:r w:rsidRPr="00D87B53">
              <w:rPr>
                <w:rFonts w:ascii="Arial" w:eastAsia="SimSun" w:hAnsi="Arial" w:cs="Arial"/>
              </w:rPr>
              <w:instrText xml:space="preserve"> FORMTEXT </w:instrText>
            </w:r>
            <w:r w:rsidRPr="00D87B53">
              <w:rPr>
                <w:rFonts w:ascii="Arial" w:eastAsia="SimSun" w:hAnsi="Arial" w:cs="Arial"/>
              </w:rPr>
            </w:r>
            <w:r w:rsidRPr="00D87B53">
              <w:rPr>
                <w:rFonts w:ascii="Arial" w:eastAsia="SimSun" w:hAnsi="Arial" w:cs="Arial"/>
              </w:rPr>
              <w:fldChar w:fldCharType="separate"/>
            </w:r>
            <w:r w:rsidRPr="00D87B53">
              <w:rPr>
                <w:rFonts w:ascii="Arial" w:eastAsia="SimSun" w:hAnsi="Arial" w:cs="Arial"/>
              </w:rPr>
              <w:t>     </w:t>
            </w:r>
            <w:r w:rsidRPr="00D87B53">
              <w:rPr>
                <w:rFonts w:ascii="Arial" w:eastAsia="SimSun" w:hAnsi="Arial" w:cs="Arial"/>
              </w:rPr>
              <w:fldChar w:fldCharType="end"/>
            </w:r>
          </w:p>
        </w:tc>
      </w:tr>
      <w:tr w:rsidR="00147DBF" w:rsidRPr="00D87B53" w14:paraId="0990E0B0" w14:textId="77777777" w:rsidTr="00D6536F">
        <w:trPr>
          <w:trHeight w:val="510"/>
        </w:trPr>
        <w:tc>
          <w:tcPr>
            <w:tcW w:w="10765" w:type="dxa"/>
            <w:vAlign w:val="bottom"/>
          </w:tcPr>
          <w:p w14:paraId="4B2FF32D" w14:textId="77777777" w:rsidR="00147DBF" w:rsidRPr="00D87B53" w:rsidRDefault="00147DBF" w:rsidP="00D6536F">
            <w:pPr>
              <w:rPr>
                <w:rFonts w:ascii="Arial" w:eastAsia="SimSun" w:hAnsi="Arial" w:cs="Arial"/>
              </w:rPr>
            </w:pPr>
            <w:r w:rsidRPr="00D87B53">
              <w:rPr>
                <w:rFonts w:ascii="Arial" w:eastAsia="SimSun" w:hAnsi="Arial" w:cs="Arial"/>
              </w:rPr>
              <w:fldChar w:fldCharType="begin" w:fldLock="1">
                <w:ffData>
                  <w:name w:val="Text1"/>
                  <w:enabled/>
                  <w:calcOnExit w:val="0"/>
                  <w:textInput/>
                </w:ffData>
              </w:fldChar>
            </w:r>
            <w:r w:rsidRPr="00D87B53">
              <w:rPr>
                <w:rFonts w:ascii="Arial" w:eastAsia="SimSun" w:hAnsi="Arial" w:cs="Arial"/>
              </w:rPr>
              <w:instrText xml:space="preserve"> FORMTEXT </w:instrText>
            </w:r>
            <w:r w:rsidRPr="00D87B53">
              <w:rPr>
                <w:rFonts w:ascii="Arial" w:eastAsia="SimSun" w:hAnsi="Arial" w:cs="Arial"/>
              </w:rPr>
            </w:r>
            <w:r w:rsidRPr="00D87B53">
              <w:rPr>
                <w:rFonts w:ascii="Arial" w:eastAsia="SimSun" w:hAnsi="Arial" w:cs="Arial"/>
              </w:rPr>
              <w:fldChar w:fldCharType="separate"/>
            </w:r>
            <w:r w:rsidRPr="00D87B53">
              <w:rPr>
                <w:rFonts w:ascii="Arial" w:eastAsia="SimSun" w:hAnsi="Arial" w:cs="Arial"/>
              </w:rPr>
              <w:t>     </w:t>
            </w:r>
            <w:r w:rsidRPr="00D87B53">
              <w:rPr>
                <w:rFonts w:ascii="Arial" w:eastAsia="SimSun" w:hAnsi="Arial" w:cs="Arial"/>
              </w:rPr>
              <w:fldChar w:fldCharType="end"/>
            </w:r>
          </w:p>
        </w:tc>
      </w:tr>
      <w:tr w:rsidR="005013C6" w:rsidRPr="00D87B53" w14:paraId="6B49BE97" w14:textId="77777777" w:rsidTr="005013C6">
        <w:trPr>
          <w:trHeight w:val="510"/>
        </w:trPr>
        <w:tc>
          <w:tcPr>
            <w:tcW w:w="10765" w:type="dxa"/>
            <w:vAlign w:val="bottom"/>
          </w:tcPr>
          <w:p w14:paraId="6752B72A" w14:textId="77777777" w:rsidR="005013C6" w:rsidRPr="00D87B53" w:rsidRDefault="005013C6" w:rsidP="009752CD">
            <w:pPr>
              <w:rPr>
                <w:rFonts w:ascii="Arial" w:eastAsia="SimSun" w:hAnsi="Arial" w:cs="Arial"/>
              </w:rPr>
            </w:pPr>
            <w:r w:rsidRPr="00D87B53">
              <w:rPr>
                <w:rFonts w:ascii="Arial" w:eastAsia="SimSun" w:hAnsi="Arial" w:cs="Arial"/>
              </w:rPr>
              <w:fldChar w:fldCharType="begin" w:fldLock="1">
                <w:ffData>
                  <w:name w:val="Text1"/>
                  <w:enabled/>
                  <w:calcOnExit w:val="0"/>
                  <w:textInput/>
                </w:ffData>
              </w:fldChar>
            </w:r>
            <w:r w:rsidRPr="00D87B53">
              <w:rPr>
                <w:rFonts w:ascii="Arial" w:eastAsia="SimSun" w:hAnsi="Arial" w:cs="Arial"/>
              </w:rPr>
              <w:instrText xml:space="preserve"> FORMTEXT </w:instrText>
            </w:r>
            <w:r w:rsidRPr="00D87B53">
              <w:rPr>
                <w:rFonts w:ascii="Arial" w:eastAsia="SimSun" w:hAnsi="Arial" w:cs="Arial"/>
              </w:rPr>
            </w:r>
            <w:r w:rsidRPr="00D87B53">
              <w:rPr>
                <w:rFonts w:ascii="Arial" w:eastAsia="SimSun" w:hAnsi="Arial" w:cs="Arial"/>
              </w:rPr>
              <w:fldChar w:fldCharType="separate"/>
            </w:r>
            <w:r w:rsidRPr="00D87B53">
              <w:rPr>
                <w:rFonts w:ascii="Arial" w:eastAsia="SimSun" w:hAnsi="Arial" w:cs="Arial"/>
              </w:rPr>
              <w:t>     </w:t>
            </w:r>
            <w:r w:rsidRPr="00D87B53">
              <w:rPr>
                <w:rFonts w:ascii="Arial" w:eastAsia="SimSun" w:hAnsi="Arial" w:cs="Arial"/>
              </w:rPr>
              <w:fldChar w:fldCharType="end"/>
            </w:r>
          </w:p>
        </w:tc>
      </w:tr>
    </w:tbl>
    <w:p w14:paraId="07219C1F" w14:textId="7B659818" w:rsidR="0072652B" w:rsidRPr="00AD2C9C" w:rsidRDefault="0072652B" w:rsidP="00ED01BF">
      <w:pPr>
        <w:rPr>
          <w:rFonts w:ascii="Arial" w:eastAsia="SimSun" w:hAnsi="Arial" w:cs="Arial"/>
          <w:sz w:val="28"/>
          <w:szCs w:val="28"/>
        </w:rPr>
      </w:pPr>
    </w:p>
    <w:tbl>
      <w:tblPr>
        <w:tblStyle w:val="TableGrid"/>
        <w:tblW w:w="1119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5"/>
        <w:gridCol w:w="4253"/>
        <w:gridCol w:w="1984"/>
        <w:gridCol w:w="2977"/>
      </w:tblGrid>
      <w:tr w:rsidR="005013C6" w:rsidRPr="00D87B53" w14:paraId="45B350EC" w14:textId="77777777" w:rsidTr="005013C6">
        <w:trPr>
          <w:trHeight w:val="837"/>
          <w:jc w:val="center"/>
        </w:trPr>
        <w:tc>
          <w:tcPr>
            <w:tcW w:w="1985" w:type="dxa"/>
            <w:vAlign w:val="center"/>
          </w:tcPr>
          <w:p w14:paraId="2F6F0F14" w14:textId="73A2EC72" w:rsidR="00ED01BF" w:rsidRPr="00D87B53" w:rsidRDefault="006351DF" w:rsidP="005013C6">
            <w:pPr>
              <w:rPr>
                <w:rFonts w:ascii="Arial" w:eastAsia="SimSun" w:hAnsi="Arial" w:cs="Arial"/>
              </w:rPr>
            </w:pPr>
            <w:r w:rsidRPr="00AD2C9C">
              <w:rPr>
                <w:rFonts w:ascii="Arial" w:eastAsia="SimSun" w:hAnsi="Arial" w:cs="Arial"/>
                <w:noProof/>
                <w:sz w:val="28"/>
                <w:szCs w:val="28"/>
                <w:lang w:eastAsia="en-AU"/>
              </w:rPr>
              <mc:AlternateContent>
                <mc:Choice Requires="wpg">
                  <w:drawing>
                    <wp:anchor distT="0" distB="0" distL="114300" distR="114300" simplePos="0" relativeHeight="251670528" behindDoc="0" locked="0" layoutInCell="1" allowOverlap="1" wp14:anchorId="6CE4A404" wp14:editId="4BCE527E">
                      <wp:simplePos x="0" y="0"/>
                      <wp:positionH relativeFrom="margin">
                        <wp:posOffset>-78105</wp:posOffset>
                      </wp:positionH>
                      <wp:positionV relativeFrom="paragraph">
                        <wp:posOffset>480695</wp:posOffset>
                      </wp:positionV>
                      <wp:extent cx="7137400" cy="1745615"/>
                      <wp:effectExtent l="0" t="0" r="6350" b="0"/>
                      <wp:wrapNone/>
                      <wp:docPr id="2" name="Group 2"/>
                      <wp:cNvGraphicFramePr/>
                      <a:graphic xmlns:a="http://schemas.openxmlformats.org/drawingml/2006/main">
                        <a:graphicData uri="http://schemas.microsoft.com/office/word/2010/wordprocessingGroup">
                          <wpg:wgp>
                            <wpg:cNvGrpSpPr/>
                            <wpg:grpSpPr>
                              <a:xfrm>
                                <a:off x="0" y="0"/>
                                <a:ext cx="7137400" cy="1745615"/>
                                <a:chOff x="0" y="-16980"/>
                                <a:chExt cx="7138034" cy="1747344"/>
                              </a:xfrm>
                            </wpg:grpSpPr>
                            <wps:wsp>
                              <wps:cNvPr id="307" name="Text Box 2"/>
                              <wps:cNvSpPr txBox="1">
                                <a:spLocks noChangeArrowheads="1"/>
                              </wps:cNvSpPr>
                              <wps:spPr bwMode="auto">
                                <a:xfrm>
                                  <a:off x="0" y="-16980"/>
                                  <a:ext cx="7039599" cy="1747344"/>
                                </a:xfrm>
                                <a:prstGeom prst="rect">
                                  <a:avLst/>
                                </a:prstGeom>
                                <a:noFill/>
                                <a:ln w="9525">
                                  <a:noFill/>
                                  <a:miter lim="800000"/>
                                  <a:headEnd/>
                                  <a:tailEnd/>
                                </a:ln>
                              </wps:spPr>
                              <wps:txbx>
                                <w:txbxContent>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81"/>
                                      <w:gridCol w:w="2755"/>
                                      <w:gridCol w:w="4377"/>
                                    </w:tblGrid>
                                    <w:tr w:rsidR="0072652B" w:rsidRPr="003B12E3" w14:paraId="44036A61" w14:textId="77777777" w:rsidTr="005013C6">
                                      <w:trPr>
                                        <w:trHeight w:val="1229"/>
                                      </w:trPr>
                                      <w:tc>
                                        <w:tcPr>
                                          <w:tcW w:w="5000" w:type="pct"/>
                                          <w:gridSpan w:val="3"/>
                                        </w:tcPr>
                                        <w:p w14:paraId="471D9B47" w14:textId="77777777" w:rsidR="0072652B" w:rsidRPr="003B12E3" w:rsidRDefault="0072652B" w:rsidP="0072652B">
                                          <w:pPr>
                                            <w:pStyle w:val="Heading1"/>
                                            <w:outlineLvl w:val="0"/>
                                            <w:rPr>
                                              <w:color w:val="58595B" w:themeColor="accent2"/>
                                            </w:rPr>
                                          </w:pPr>
                                          <w:r>
                                            <w:rPr>
                                              <w:rFonts w:hint="eastAsia"/>
                                              <w:color w:val="58595B" w:themeColor="accent2"/>
                                            </w:rPr>
                                            <w:t>联系我们：</w:t>
                                          </w:r>
                                          <w:r>
                                            <w:rPr>
                                              <w:rFonts w:hint="eastAsia"/>
                                              <w:color w:val="58595B" w:themeColor="accent2"/>
                                            </w:rPr>
                                            <w:t xml:space="preserve"> </w:t>
                                          </w:r>
                                        </w:p>
                                        <w:p w14:paraId="55DABFF8" w14:textId="77777777" w:rsidR="0072652B" w:rsidRPr="003B12E3" w:rsidRDefault="0072652B" w:rsidP="0072652B">
                                          <w:pPr>
                                            <w:jc w:val="both"/>
                                            <w:rPr>
                                              <w:rFonts w:ascii="Arial Narrow" w:eastAsia="SimSun" w:hAnsi="Arial Narrow"/>
                                              <w:spacing w:val="32"/>
                                              <w:sz w:val="20"/>
                                              <w:szCs w:val="20"/>
                                            </w:rPr>
                                          </w:pPr>
                                          <w:r>
                                            <w:rPr>
                                              <w:rStyle w:val="Heading3Char"/>
                                              <w:rFonts w:ascii="Arial Narrow" w:eastAsia="SimSun" w:hAnsi="Arial Narrow" w:hint="eastAsia"/>
                                              <w:caps/>
                                              <w:color w:val="00B1AB" w:themeColor="accent4"/>
                                              <w:sz w:val="28"/>
                                            </w:rPr>
                                            <w:t>社团分部</w:t>
                                          </w:r>
                                          <w:r>
                                            <w:rPr>
                                              <w:rStyle w:val="Heading3Char"/>
                                              <w:rFonts w:ascii="Arial Narrow" w:eastAsia="SimSun" w:hAnsi="Arial Narrow" w:hint="eastAsia"/>
                                              <w:caps/>
                                              <w:color w:val="00B1AB" w:themeColor="accent4"/>
                                              <w:sz w:val="28"/>
                                            </w:rPr>
                                            <w:t xml:space="preserve"> </w:t>
                                          </w:r>
                                          <w:r>
                                            <w:rPr>
                                              <w:rFonts w:ascii="Arial Narrow" w:eastAsia="SimSun" w:hAnsi="Arial Narrow" w:hint="eastAsia"/>
                                              <w:b/>
                                              <w:color w:val="404040" w:themeColor="text1" w:themeTint="BF"/>
                                            </w:rPr>
                                            <w:t>工业监管和消费者保护处</w:t>
                                          </w:r>
                                        </w:p>
                                      </w:tc>
                                    </w:tr>
                                    <w:tr w:rsidR="0072652B" w:rsidRPr="003B12E3" w14:paraId="0776D880" w14:textId="77777777" w:rsidTr="005013C6">
                                      <w:trPr>
                                        <w:trHeight w:val="398"/>
                                      </w:trPr>
                                      <w:tc>
                                        <w:tcPr>
                                          <w:tcW w:w="5000" w:type="pct"/>
                                          <w:gridSpan w:val="3"/>
                                          <w:vAlign w:val="center"/>
                                        </w:tcPr>
                                        <w:p w14:paraId="5214EA8C" w14:textId="77777777" w:rsidR="0072652B" w:rsidRPr="00E96FF1" w:rsidRDefault="0072652B" w:rsidP="00E96FF1">
                                          <w:pPr>
                                            <w:rPr>
                                              <w:rFonts w:ascii="SimSun" w:eastAsia="SimSun" w:hAnsi="SimSun"/>
                                              <w:b/>
                                              <w:bCs/>
                                            </w:rPr>
                                          </w:pPr>
                                          <w:r w:rsidRPr="00E96FF1">
                                            <w:rPr>
                                              <w:rFonts w:ascii="SimSun" w:eastAsia="SimSun" w:hAnsi="SimSun" w:hint="eastAsia"/>
                                              <w:b/>
                                              <w:bCs/>
                                            </w:rPr>
                                            <w:t>矿产、工业监管和安全部</w:t>
                                          </w:r>
                                        </w:p>
                                      </w:tc>
                                    </w:tr>
                                    <w:tr w:rsidR="0072652B" w:rsidRPr="003B12E3" w14:paraId="1FB2ACA3" w14:textId="77777777" w:rsidTr="00147DBF">
                                      <w:trPr>
                                        <w:trHeight w:val="255"/>
                                      </w:trPr>
                                      <w:tc>
                                        <w:tcPr>
                                          <w:tcW w:w="1762" w:type="pct"/>
                                          <w:tcBorders>
                                            <w:right w:val="nil"/>
                                          </w:tcBorders>
                                          <w:vAlign w:val="bottom"/>
                                        </w:tcPr>
                                        <w:p w14:paraId="755C5F98" w14:textId="77777777" w:rsidR="0072652B" w:rsidRPr="003B12E3" w:rsidRDefault="0072652B" w:rsidP="0072652B">
                                          <w:pPr>
                                            <w:pStyle w:val="Footer"/>
                                            <w:rPr>
                                              <w:rFonts w:ascii="Arial" w:eastAsia="SimSun" w:hAnsi="Arial" w:cs="Arial"/>
                                              <w:color w:val="404040" w:themeColor="text1" w:themeTint="BF"/>
                                              <w:szCs w:val="18"/>
                                            </w:rPr>
                                          </w:pPr>
                                          <w:r>
                                            <w:rPr>
                                              <w:rFonts w:ascii="Arial" w:eastAsia="SimSun" w:hAnsi="Arial" w:hint="eastAsia"/>
                                              <w:color w:val="404040" w:themeColor="text1" w:themeTint="BF"/>
                                              <w:sz w:val="28"/>
                                            </w:rPr>
                                            <w:sym w:font="Wingdings" w:char="F038"/>
                                          </w:r>
                                          <w:r>
                                            <w:rPr>
                                              <w:rFonts w:ascii="Arial" w:eastAsia="SimSun" w:hAnsi="Arial" w:hint="eastAsia"/>
                                              <w:color w:val="404040" w:themeColor="text1" w:themeTint="BF"/>
                                              <w:sz w:val="28"/>
                                            </w:rPr>
                                            <w:t xml:space="preserve"> </w:t>
                                          </w:r>
                                          <w:r>
                                            <w:rPr>
                                              <w:rFonts w:ascii="Arial" w:eastAsia="SimSun" w:hAnsi="Arial" w:hint="eastAsia"/>
                                              <w:color w:val="00B1AB" w:themeColor="accent4"/>
                                            </w:rPr>
                                            <w:t xml:space="preserve"> </w:t>
                                          </w:r>
                                          <w:hyperlink r:id="rId24" w:history="1">
                                            <w:r>
                                              <w:rPr>
                                                <w:rStyle w:val="Hyperlink"/>
                                                <w:rFonts w:ascii="Arial" w:eastAsia="SimSun" w:hAnsi="Arial" w:hint="eastAsia"/>
                                                <w:color w:val="00B1AB" w:themeColor="accent4"/>
                                              </w:rPr>
                                              <w:t>associations@dmirs.wa.gov.au</w:t>
                                            </w:r>
                                          </w:hyperlink>
                                          <w:r>
                                            <w:rPr>
                                              <w:rFonts w:ascii="Arial" w:eastAsia="SimSun" w:hAnsi="Arial" w:hint="eastAsia"/>
                                              <w:color w:val="CF3F48" w:themeColor="accent1"/>
                                            </w:rPr>
                                            <w:t xml:space="preserve"> </w:t>
                                          </w:r>
                                        </w:p>
                                      </w:tc>
                                      <w:tc>
                                        <w:tcPr>
                                          <w:tcW w:w="1251" w:type="pct"/>
                                          <w:tcBorders>
                                            <w:top w:val="nil"/>
                                            <w:left w:val="nil"/>
                                            <w:bottom w:val="nil"/>
                                            <w:right w:val="nil"/>
                                          </w:tcBorders>
                                          <w:vAlign w:val="bottom"/>
                                        </w:tcPr>
                                        <w:p w14:paraId="73CC33CA" w14:textId="77777777" w:rsidR="0072652B" w:rsidRPr="003B12E3" w:rsidRDefault="0072652B" w:rsidP="0072652B">
                                          <w:pPr>
                                            <w:pStyle w:val="Footer"/>
                                            <w:jc w:val="center"/>
                                            <w:rPr>
                                              <w:rFonts w:ascii="Arial" w:eastAsia="SimSun" w:hAnsi="Arial" w:cs="Arial"/>
                                              <w:color w:val="404040" w:themeColor="text1" w:themeTint="BF"/>
                                              <w:szCs w:val="18"/>
                                            </w:rPr>
                                          </w:pPr>
                                          <w:r>
                                            <w:rPr>
                                              <w:rFonts w:ascii="Arial" w:eastAsia="SimSun" w:hAnsi="Arial" w:hint="eastAsia"/>
                                              <w:color w:val="404040" w:themeColor="text1" w:themeTint="BF"/>
                                              <w:sz w:val="28"/>
                                            </w:rPr>
                                            <w:sym w:font="Wingdings" w:char="F028"/>
                                          </w:r>
                                          <w:r>
                                            <w:rPr>
                                              <w:rFonts w:ascii="Arial" w:eastAsia="SimSun" w:hAnsi="Arial" w:hint="eastAsia"/>
                                              <w:color w:val="404040" w:themeColor="text1" w:themeTint="BF"/>
                                              <w:sz w:val="28"/>
                                            </w:rPr>
                                            <w:t xml:space="preserve"> </w:t>
                                          </w:r>
                                          <w:r>
                                            <w:rPr>
                                              <w:rFonts w:ascii="Arial" w:eastAsia="SimSun" w:hAnsi="Arial" w:hint="eastAsia"/>
                                              <w:color w:val="404040" w:themeColor="text1" w:themeTint="BF"/>
                                            </w:rPr>
                                            <w:t>1300 30 40 74</w:t>
                                          </w:r>
                                        </w:p>
                                      </w:tc>
                                      <w:tc>
                                        <w:tcPr>
                                          <w:tcW w:w="1987" w:type="pct"/>
                                          <w:tcBorders>
                                            <w:left w:val="nil"/>
                                          </w:tcBorders>
                                          <w:vAlign w:val="bottom"/>
                                        </w:tcPr>
                                        <w:p w14:paraId="7BEBCA09" w14:textId="77777777" w:rsidR="0072652B" w:rsidRPr="003B12E3" w:rsidRDefault="0072652B" w:rsidP="0072652B">
                                          <w:pPr>
                                            <w:pStyle w:val="Footer"/>
                                            <w:rPr>
                                              <w:rFonts w:ascii="Arial" w:eastAsia="SimSun" w:hAnsi="Arial" w:cs="Arial"/>
                                              <w:color w:val="404040" w:themeColor="text1" w:themeTint="BF"/>
                                              <w:szCs w:val="18"/>
                                            </w:rPr>
                                          </w:pPr>
                                          <w:r>
                                            <w:rPr>
                                              <w:rFonts w:ascii="Arial" w:eastAsia="SimSun" w:hAnsi="Arial" w:hint="eastAsia"/>
                                              <w:color w:val="404040" w:themeColor="text1" w:themeTint="BF"/>
                                              <w:sz w:val="28"/>
                                            </w:rPr>
                                            <w:sym w:font="Wingdings" w:char="F03A"/>
                                          </w:r>
                                          <w:r>
                                            <w:rPr>
                                              <w:rFonts w:ascii="Arial" w:eastAsia="SimSun" w:hAnsi="Arial" w:hint="eastAsia"/>
                                              <w:color w:val="404040" w:themeColor="text1" w:themeTint="BF"/>
                                            </w:rPr>
                                            <w:t xml:space="preserve"> </w:t>
                                          </w:r>
                                          <w:hyperlink r:id="rId25" w:history="1">
                                            <w:r>
                                              <w:rPr>
                                                <w:rStyle w:val="Hyperlink"/>
                                                <w:rFonts w:ascii="Arial" w:eastAsia="SimSun" w:hAnsi="Arial" w:hint="eastAsia"/>
                                                <w:color w:val="00B1AB" w:themeColor="accent4"/>
                                              </w:rPr>
                                              <w:t>www.dmirs.wa.gov.au/associations</w:t>
                                            </w:r>
                                          </w:hyperlink>
                                        </w:p>
                                      </w:tc>
                                    </w:tr>
                                  </w:tbl>
                                  <w:p w14:paraId="2495BC50" w14:textId="77777777" w:rsidR="0072652B" w:rsidRDefault="0072652B"/>
                                </w:txbxContent>
                              </wps:txbx>
                              <wps:bodyPr rot="0" vert="horz" wrap="square" lIns="91440" tIns="45720" rIns="91440" bIns="45720" anchor="t" anchorCtr="0">
                                <a:spAutoFit/>
                              </wps:bodyPr>
                            </wps:wsp>
                            <wps:wsp>
                              <wps:cNvPr id="1" name="Text Box 2"/>
                              <wps:cNvSpPr txBox="1">
                                <a:spLocks noChangeArrowheads="1"/>
                              </wps:cNvSpPr>
                              <wps:spPr bwMode="auto">
                                <a:xfrm>
                                  <a:off x="0" y="1423893"/>
                                  <a:ext cx="7138034" cy="263937"/>
                                </a:xfrm>
                                <a:prstGeom prst="rect">
                                  <a:avLst/>
                                </a:prstGeom>
                                <a:solidFill>
                                  <a:srgbClr val="FFFFFF"/>
                                </a:solidFill>
                                <a:ln w="9525">
                                  <a:noFill/>
                                  <a:miter lim="800000"/>
                                  <a:headEnd/>
                                  <a:tailEnd/>
                                </a:ln>
                              </wps:spPr>
                              <wps:txbx>
                                <w:txbxContent>
                                  <w:p w14:paraId="3A2E0D99" w14:textId="6244D4D1" w:rsidR="00147DBF" w:rsidRDefault="0072652B" w:rsidP="004F2AA1">
                                    <w:pPr>
                                      <w:spacing w:after="0"/>
                                      <w:jc w:val="center"/>
                                      <w:rPr>
                                        <w:rFonts w:ascii="Arial" w:eastAsia="SimSun" w:hAnsi="Arial"/>
                                        <w:i/>
                                        <w:sz w:val="16"/>
                                        <w:lang w:val="en-US"/>
                                      </w:rPr>
                                    </w:pPr>
                                    <w:r>
                                      <w:rPr>
                                        <w:rFonts w:ascii="Arial" w:eastAsia="SimSun" w:hAnsi="Arial" w:hint="eastAsia"/>
                                        <w:i/>
                                        <w:sz w:val="16"/>
                                      </w:rPr>
                                      <w:t>免责声明：本出版物所含信息并非旨在作为法律建议，不应作为提供法律建议的依据。</w:t>
                                    </w:r>
                                  </w:p>
                                  <w:p w14:paraId="13CC764F" w14:textId="77777777" w:rsidR="00147DBF" w:rsidRDefault="00147DBF" w:rsidP="004F2AA1">
                                    <w:pPr>
                                      <w:spacing w:after="0"/>
                                      <w:jc w:val="center"/>
                                      <w:rPr>
                                        <w:rFonts w:ascii="Arial" w:eastAsia="SimSun" w:hAnsi="Arial"/>
                                        <w:i/>
                                        <w:sz w:val="16"/>
                                        <w:lang w:val="en-US"/>
                                      </w:rPr>
                                    </w:pPr>
                                  </w:p>
                                  <w:p w14:paraId="25E3725E" w14:textId="77777777" w:rsidR="00147DBF" w:rsidRPr="00147DBF" w:rsidRDefault="00147DBF" w:rsidP="004F2AA1">
                                    <w:pPr>
                                      <w:spacing w:after="0"/>
                                      <w:jc w:val="center"/>
                                      <w:rPr>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E4A404" id="Group 2" o:spid="_x0000_s1026" style="position:absolute;margin-left:-6.15pt;margin-top:37.85pt;width:562pt;height:137.45pt;z-index:251670528;mso-position-horizontal-relative:margin;mso-width-relative:margin;mso-height-relative:margin" coordorigin=",-169" coordsize="71380,1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">
                      <v:shapetype id="_x0000_t202" coordsize="21600,21600" o:spt="202" path="m,l,21600r21600,l21600,xe">
                        <v:stroke joinstyle="miter"/>
                        <v:path gradientshapeok="t" o:connecttype="rect"/>
                      </v:shapetype>
                      <v:shape id="_x0000_s1027" type="#_x0000_t202" style="position:absolute;top:-169;width:70395;height:17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81"/>
                                <w:gridCol w:w="2755"/>
                                <w:gridCol w:w="4377"/>
                              </w:tblGrid>
                              <w:tr w:rsidR="0072652B" w:rsidRPr="003B12E3" w14:paraId="44036A61" w14:textId="77777777" w:rsidTr="005013C6">
                                <w:trPr>
                                  <w:trHeight w:val="1229"/>
                                </w:trPr>
                                <w:tc>
                                  <w:tcPr>
                                    <w:tcW w:w="5000" w:type="pct"/>
                                    <w:gridSpan w:val="3"/>
                                  </w:tcPr>
                                  <w:p w14:paraId="471D9B47" w14:textId="77777777" w:rsidR="0072652B" w:rsidRPr="003B12E3" w:rsidRDefault="0072652B" w:rsidP="0072652B">
                                    <w:pPr>
                                      <w:pStyle w:val="Heading1"/>
                                      <w:outlineLvl w:val="0"/>
                                      <w:rPr>
                                        <w:color w:val="58595B" w:themeColor="accent2"/>
                                      </w:rPr>
                                    </w:pPr>
                                    <w:r>
                                      <w:rPr>
                                        <w:rFonts w:hint="eastAsia"/>
                                        <w:color w:val="58595B" w:themeColor="accent2"/>
                                      </w:rPr>
                                      <w:t>联系我们：</w:t>
                                    </w:r>
                                    <w:r>
                                      <w:rPr>
                                        <w:rFonts w:hint="eastAsia"/>
                                        <w:color w:val="58595B" w:themeColor="accent2"/>
                                      </w:rPr>
                                      <w:t xml:space="preserve"> </w:t>
                                    </w:r>
                                  </w:p>
                                  <w:p w14:paraId="55DABFF8" w14:textId="77777777" w:rsidR="0072652B" w:rsidRPr="003B12E3" w:rsidRDefault="0072652B" w:rsidP="0072652B">
                                    <w:pPr>
                                      <w:jc w:val="both"/>
                                      <w:rPr>
                                        <w:rFonts w:ascii="Arial Narrow" w:eastAsia="SimSun" w:hAnsi="Arial Narrow"/>
                                        <w:spacing w:val="32"/>
                                        <w:sz w:val="20"/>
                                        <w:szCs w:val="20"/>
                                      </w:rPr>
                                    </w:pPr>
                                    <w:r>
                                      <w:rPr>
                                        <w:rStyle w:val="Heading3Char"/>
                                        <w:rFonts w:ascii="Arial Narrow" w:eastAsia="SimSun" w:hAnsi="Arial Narrow" w:hint="eastAsia"/>
                                        <w:caps/>
                                        <w:color w:val="00B1AB" w:themeColor="accent4"/>
                                        <w:sz w:val="28"/>
                                      </w:rPr>
                                      <w:t>社团分部</w:t>
                                    </w:r>
                                    <w:r>
                                      <w:rPr>
                                        <w:rStyle w:val="Heading3Char"/>
                                        <w:rFonts w:ascii="Arial Narrow" w:eastAsia="SimSun" w:hAnsi="Arial Narrow" w:hint="eastAsia"/>
                                        <w:caps/>
                                        <w:color w:val="00B1AB" w:themeColor="accent4"/>
                                        <w:sz w:val="28"/>
                                      </w:rPr>
                                      <w:t xml:space="preserve"> </w:t>
                                    </w:r>
                                    <w:r>
                                      <w:rPr>
                                        <w:rFonts w:ascii="Arial Narrow" w:eastAsia="SimSun" w:hAnsi="Arial Narrow" w:hint="eastAsia"/>
                                        <w:b/>
                                        <w:color w:val="404040" w:themeColor="text1" w:themeTint="BF"/>
                                      </w:rPr>
                                      <w:t>工业监管和消费者保护处</w:t>
                                    </w:r>
                                  </w:p>
                                </w:tc>
                              </w:tr>
                              <w:tr w:rsidR="0072652B" w:rsidRPr="003B12E3" w14:paraId="0776D880" w14:textId="77777777" w:rsidTr="005013C6">
                                <w:trPr>
                                  <w:trHeight w:val="398"/>
                                </w:trPr>
                                <w:tc>
                                  <w:tcPr>
                                    <w:tcW w:w="5000" w:type="pct"/>
                                    <w:gridSpan w:val="3"/>
                                    <w:vAlign w:val="center"/>
                                  </w:tcPr>
                                  <w:p w14:paraId="5214EA8C" w14:textId="77777777" w:rsidR="0072652B" w:rsidRPr="00E96FF1" w:rsidRDefault="0072652B" w:rsidP="00E96FF1">
                                    <w:pPr>
                                      <w:rPr>
                                        <w:rFonts w:ascii="SimSun" w:eastAsia="SimSun" w:hAnsi="SimSun"/>
                                        <w:b/>
                                        <w:bCs/>
                                      </w:rPr>
                                    </w:pPr>
                                    <w:r w:rsidRPr="00E96FF1">
                                      <w:rPr>
                                        <w:rFonts w:ascii="SimSun" w:eastAsia="SimSun" w:hAnsi="SimSun" w:hint="eastAsia"/>
                                        <w:b/>
                                        <w:bCs/>
                                      </w:rPr>
                                      <w:t>矿产、工业监管和安全部</w:t>
                                    </w:r>
                                  </w:p>
                                </w:tc>
                              </w:tr>
                              <w:tr w:rsidR="0072652B" w:rsidRPr="003B12E3" w14:paraId="1FB2ACA3" w14:textId="77777777" w:rsidTr="00147DBF">
                                <w:trPr>
                                  <w:trHeight w:val="255"/>
                                </w:trPr>
                                <w:tc>
                                  <w:tcPr>
                                    <w:tcW w:w="1762" w:type="pct"/>
                                    <w:tcBorders>
                                      <w:right w:val="nil"/>
                                    </w:tcBorders>
                                    <w:vAlign w:val="bottom"/>
                                  </w:tcPr>
                                  <w:p w14:paraId="755C5F98" w14:textId="77777777" w:rsidR="0072652B" w:rsidRPr="003B12E3" w:rsidRDefault="0072652B" w:rsidP="0072652B">
                                    <w:pPr>
                                      <w:pStyle w:val="Footer"/>
                                      <w:rPr>
                                        <w:rFonts w:ascii="Arial" w:eastAsia="SimSun" w:hAnsi="Arial" w:cs="Arial"/>
                                        <w:color w:val="404040" w:themeColor="text1" w:themeTint="BF"/>
                                        <w:szCs w:val="18"/>
                                      </w:rPr>
                                    </w:pPr>
                                    <w:r>
                                      <w:rPr>
                                        <w:rFonts w:ascii="Arial" w:eastAsia="SimSun" w:hAnsi="Arial" w:hint="eastAsia"/>
                                        <w:color w:val="404040" w:themeColor="text1" w:themeTint="BF"/>
                                        <w:sz w:val="28"/>
                                      </w:rPr>
                                      <w:sym w:font="Wingdings" w:char="F038"/>
                                    </w:r>
                                    <w:r>
                                      <w:rPr>
                                        <w:rFonts w:ascii="Arial" w:eastAsia="SimSun" w:hAnsi="Arial" w:hint="eastAsia"/>
                                        <w:color w:val="404040" w:themeColor="text1" w:themeTint="BF"/>
                                        <w:sz w:val="28"/>
                                      </w:rPr>
                                      <w:t xml:space="preserve"> </w:t>
                                    </w:r>
                                    <w:r>
                                      <w:rPr>
                                        <w:rFonts w:ascii="Arial" w:eastAsia="SimSun" w:hAnsi="Arial" w:hint="eastAsia"/>
                                        <w:color w:val="00B1AB" w:themeColor="accent4"/>
                                      </w:rPr>
                                      <w:t xml:space="preserve"> </w:t>
                                    </w:r>
                                    <w:hyperlink r:id="rId26" w:history="1">
                                      <w:r>
                                        <w:rPr>
                                          <w:rStyle w:val="Hyperlink"/>
                                          <w:rFonts w:ascii="Arial" w:eastAsia="SimSun" w:hAnsi="Arial" w:hint="eastAsia"/>
                                          <w:color w:val="00B1AB" w:themeColor="accent4"/>
                                        </w:rPr>
                                        <w:t>associations@dmirs.wa.gov.au</w:t>
                                      </w:r>
                                    </w:hyperlink>
                                    <w:r>
                                      <w:rPr>
                                        <w:rFonts w:ascii="Arial" w:eastAsia="SimSun" w:hAnsi="Arial" w:hint="eastAsia"/>
                                        <w:color w:val="CF3F48" w:themeColor="accent1"/>
                                      </w:rPr>
                                      <w:t xml:space="preserve"> </w:t>
                                    </w:r>
                                  </w:p>
                                </w:tc>
                                <w:tc>
                                  <w:tcPr>
                                    <w:tcW w:w="1251" w:type="pct"/>
                                    <w:tcBorders>
                                      <w:top w:val="nil"/>
                                      <w:left w:val="nil"/>
                                      <w:bottom w:val="nil"/>
                                      <w:right w:val="nil"/>
                                    </w:tcBorders>
                                    <w:vAlign w:val="bottom"/>
                                  </w:tcPr>
                                  <w:p w14:paraId="73CC33CA" w14:textId="77777777" w:rsidR="0072652B" w:rsidRPr="003B12E3" w:rsidRDefault="0072652B" w:rsidP="0072652B">
                                    <w:pPr>
                                      <w:pStyle w:val="Footer"/>
                                      <w:jc w:val="center"/>
                                      <w:rPr>
                                        <w:rFonts w:ascii="Arial" w:eastAsia="SimSun" w:hAnsi="Arial" w:cs="Arial"/>
                                        <w:color w:val="404040" w:themeColor="text1" w:themeTint="BF"/>
                                        <w:szCs w:val="18"/>
                                      </w:rPr>
                                    </w:pPr>
                                    <w:r>
                                      <w:rPr>
                                        <w:rFonts w:ascii="Arial" w:eastAsia="SimSun" w:hAnsi="Arial" w:hint="eastAsia"/>
                                        <w:color w:val="404040" w:themeColor="text1" w:themeTint="BF"/>
                                        <w:sz w:val="28"/>
                                      </w:rPr>
                                      <w:sym w:font="Wingdings" w:char="F028"/>
                                    </w:r>
                                    <w:r>
                                      <w:rPr>
                                        <w:rFonts w:ascii="Arial" w:eastAsia="SimSun" w:hAnsi="Arial" w:hint="eastAsia"/>
                                        <w:color w:val="404040" w:themeColor="text1" w:themeTint="BF"/>
                                        <w:sz w:val="28"/>
                                      </w:rPr>
                                      <w:t xml:space="preserve"> </w:t>
                                    </w:r>
                                    <w:r>
                                      <w:rPr>
                                        <w:rFonts w:ascii="Arial" w:eastAsia="SimSun" w:hAnsi="Arial" w:hint="eastAsia"/>
                                        <w:color w:val="404040" w:themeColor="text1" w:themeTint="BF"/>
                                      </w:rPr>
                                      <w:t>1300 30 40 74</w:t>
                                    </w:r>
                                  </w:p>
                                </w:tc>
                                <w:tc>
                                  <w:tcPr>
                                    <w:tcW w:w="1987" w:type="pct"/>
                                    <w:tcBorders>
                                      <w:left w:val="nil"/>
                                    </w:tcBorders>
                                    <w:vAlign w:val="bottom"/>
                                  </w:tcPr>
                                  <w:p w14:paraId="7BEBCA09" w14:textId="77777777" w:rsidR="0072652B" w:rsidRPr="003B12E3" w:rsidRDefault="0072652B" w:rsidP="0072652B">
                                    <w:pPr>
                                      <w:pStyle w:val="Footer"/>
                                      <w:rPr>
                                        <w:rFonts w:ascii="Arial" w:eastAsia="SimSun" w:hAnsi="Arial" w:cs="Arial"/>
                                        <w:color w:val="404040" w:themeColor="text1" w:themeTint="BF"/>
                                        <w:szCs w:val="18"/>
                                      </w:rPr>
                                    </w:pPr>
                                    <w:r>
                                      <w:rPr>
                                        <w:rFonts w:ascii="Arial" w:eastAsia="SimSun" w:hAnsi="Arial" w:hint="eastAsia"/>
                                        <w:color w:val="404040" w:themeColor="text1" w:themeTint="BF"/>
                                        <w:sz w:val="28"/>
                                      </w:rPr>
                                      <w:sym w:font="Wingdings" w:char="F03A"/>
                                    </w:r>
                                    <w:r>
                                      <w:rPr>
                                        <w:rFonts w:ascii="Arial" w:eastAsia="SimSun" w:hAnsi="Arial" w:hint="eastAsia"/>
                                        <w:color w:val="404040" w:themeColor="text1" w:themeTint="BF"/>
                                      </w:rPr>
                                      <w:t xml:space="preserve"> </w:t>
                                    </w:r>
                                    <w:hyperlink r:id="rId27" w:history="1">
                                      <w:r>
                                        <w:rPr>
                                          <w:rStyle w:val="Hyperlink"/>
                                          <w:rFonts w:ascii="Arial" w:eastAsia="SimSun" w:hAnsi="Arial" w:hint="eastAsia"/>
                                          <w:color w:val="00B1AB" w:themeColor="accent4"/>
                                        </w:rPr>
                                        <w:t>www.dmirs.wa.gov.au/associations</w:t>
                                      </w:r>
                                    </w:hyperlink>
                                  </w:p>
                                </w:tc>
                              </w:tr>
                            </w:tbl>
                            <w:p w14:paraId="2495BC50" w14:textId="77777777" w:rsidR="0072652B" w:rsidRDefault="0072652B"/>
                          </w:txbxContent>
                        </v:textbox>
                      </v:shape>
                      <v:shape id="_x0000_s1028" type="#_x0000_t202" style="position:absolute;top:14238;width:71380;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A2E0D99" w14:textId="6244D4D1" w:rsidR="00147DBF" w:rsidRDefault="0072652B" w:rsidP="004F2AA1">
                              <w:pPr>
                                <w:spacing w:after="0"/>
                                <w:jc w:val="center"/>
                                <w:rPr>
                                  <w:rFonts w:ascii="Arial" w:eastAsia="SimSun" w:hAnsi="Arial"/>
                                  <w:i/>
                                  <w:sz w:val="16"/>
                                  <w:lang w:val="en-US"/>
                                </w:rPr>
                              </w:pPr>
                              <w:r>
                                <w:rPr>
                                  <w:rFonts w:ascii="Arial" w:eastAsia="SimSun" w:hAnsi="Arial" w:hint="eastAsia"/>
                                  <w:i/>
                                  <w:sz w:val="16"/>
                                </w:rPr>
                                <w:t>免责声明：本出版物所含信息并非旨在作为法律建议，不应作为提供法律建议的依据。</w:t>
                              </w:r>
                            </w:p>
                            <w:p w14:paraId="13CC764F" w14:textId="77777777" w:rsidR="00147DBF" w:rsidRDefault="00147DBF" w:rsidP="004F2AA1">
                              <w:pPr>
                                <w:spacing w:after="0"/>
                                <w:jc w:val="center"/>
                                <w:rPr>
                                  <w:rFonts w:ascii="Arial" w:eastAsia="SimSun" w:hAnsi="Arial"/>
                                  <w:i/>
                                  <w:sz w:val="16"/>
                                  <w:lang w:val="en-US"/>
                                </w:rPr>
                              </w:pPr>
                            </w:p>
                            <w:p w14:paraId="25E3725E" w14:textId="77777777" w:rsidR="00147DBF" w:rsidRPr="00147DBF" w:rsidRDefault="00147DBF" w:rsidP="004F2AA1">
                              <w:pPr>
                                <w:spacing w:after="0"/>
                                <w:jc w:val="center"/>
                                <w:rPr>
                                  <w:lang w:val="en-US"/>
                                </w:rPr>
                              </w:pPr>
                            </w:p>
                          </w:txbxContent>
                        </v:textbox>
                      </v:shape>
                      <w10:wrap anchorx="margin"/>
                    </v:group>
                  </w:pict>
                </mc:Fallback>
              </mc:AlternateContent>
            </w:r>
            <w:r w:rsidR="00ED01BF" w:rsidRPr="00D87B53">
              <w:rPr>
                <w:rFonts w:ascii="Arial" w:eastAsia="SimSun" w:hAnsi="Arial" w:cs="Arial"/>
                <w:noProof/>
                <w:lang w:eastAsia="en-AU"/>
              </w:rPr>
              <w:drawing>
                <wp:inline distT="0" distB="0" distL="0" distR="0" wp14:anchorId="19A5178A" wp14:editId="39487D81">
                  <wp:extent cx="1167865"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collection7.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7865" cy="432000"/>
                          </a:xfrm>
                          <a:prstGeom prst="rect">
                            <a:avLst/>
                          </a:prstGeom>
                        </pic:spPr>
                      </pic:pic>
                    </a:graphicData>
                  </a:graphic>
                </wp:inline>
              </w:drawing>
            </w:r>
          </w:p>
        </w:tc>
        <w:tc>
          <w:tcPr>
            <w:tcW w:w="4253" w:type="dxa"/>
            <w:vAlign w:val="center"/>
          </w:tcPr>
          <w:p w14:paraId="52A2467C" w14:textId="31A43D68" w:rsidR="00ED01BF" w:rsidRPr="00D87B53" w:rsidRDefault="00ED01BF" w:rsidP="005013C6">
            <w:pPr>
              <w:rPr>
                <w:rFonts w:ascii="Arial" w:eastAsia="SimSun" w:hAnsi="Arial" w:cs="Arial"/>
                <w:sz w:val="21"/>
                <w:szCs w:val="21"/>
              </w:rPr>
            </w:pPr>
            <w:r w:rsidRPr="00E749FD">
              <w:rPr>
                <w:rFonts w:ascii="Arial" w:eastAsia="SimSun" w:hAnsi="Arial" w:cs="Arial"/>
                <w:sz w:val="20"/>
                <w:szCs w:val="20"/>
              </w:rPr>
              <w:t>所有申请和表格都能使用</w:t>
            </w:r>
            <w:r w:rsidRPr="00D87B53">
              <w:rPr>
                <w:rFonts w:ascii="Arial" w:eastAsia="SimSun" w:hAnsi="Arial" w:cs="Arial"/>
                <w:sz w:val="20"/>
              </w:rPr>
              <w:t>AssociationsOnline</w:t>
            </w:r>
            <w:r w:rsidRPr="00D87B53">
              <w:rPr>
                <w:rFonts w:ascii="Arial" w:eastAsia="SimSun" w:hAnsi="Arial" w:cs="Arial"/>
                <w:sz w:val="20"/>
              </w:rPr>
              <w:t>在线提交，网址：</w:t>
            </w:r>
            <w:hyperlink r:id="rId29" w:history="1">
              <w:r w:rsidR="00AD2C9C">
                <w:rPr>
                  <w:rStyle w:val="Hyperlink"/>
                  <w:rFonts w:ascii="Arial" w:eastAsia="SimSun" w:hAnsi="Arial" w:cs="Arial"/>
                  <w:sz w:val="20"/>
                </w:rPr>
                <w:t>https://www.commerce.wa.gov.au/consumer-protection/associations-online</w:t>
              </w:r>
            </w:hyperlink>
            <w:r w:rsidRPr="00D87B53">
              <w:rPr>
                <w:rFonts w:ascii="Arial" w:eastAsia="SimSun" w:hAnsi="Arial" w:cs="Arial"/>
                <w:sz w:val="20"/>
              </w:rPr>
              <w:t xml:space="preserve"> </w:t>
            </w:r>
          </w:p>
        </w:tc>
        <w:tc>
          <w:tcPr>
            <w:tcW w:w="1984" w:type="dxa"/>
            <w:vAlign w:val="center"/>
          </w:tcPr>
          <w:p w14:paraId="3676E32E" w14:textId="77777777" w:rsidR="00ED01BF" w:rsidRPr="00D87B53" w:rsidRDefault="00ED01BF" w:rsidP="005013C6">
            <w:pPr>
              <w:jc w:val="center"/>
              <w:rPr>
                <w:rFonts w:ascii="Arial" w:eastAsia="SimSun" w:hAnsi="Arial" w:cs="Arial"/>
              </w:rPr>
            </w:pPr>
            <w:r w:rsidRPr="00D87B53">
              <w:rPr>
                <w:rFonts w:ascii="Arial" w:eastAsia="SimSun" w:hAnsi="Arial" w:cs="Arial"/>
                <w:noProof/>
                <w:lang w:eastAsia="en-AU"/>
              </w:rPr>
              <w:drawing>
                <wp:inline distT="0" distB="0" distL="0" distR="0" wp14:anchorId="1C1E71FD" wp14:editId="5707AFEE">
                  <wp:extent cx="1166400" cy="43145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collection8.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66400" cy="431455"/>
                          </a:xfrm>
                          <a:prstGeom prst="rect">
                            <a:avLst/>
                          </a:prstGeom>
                        </pic:spPr>
                      </pic:pic>
                    </a:graphicData>
                  </a:graphic>
                </wp:inline>
              </w:drawing>
            </w:r>
          </w:p>
        </w:tc>
        <w:tc>
          <w:tcPr>
            <w:tcW w:w="2977" w:type="dxa"/>
            <w:vAlign w:val="center"/>
          </w:tcPr>
          <w:p w14:paraId="09F63747" w14:textId="77777777" w:rsidR="00ED01BF" w:rsidRPr="00D87B53" w:rsidRDefault="00ED01BF" w:rsidP="005013C6">
            <w:pPr>
              <w:rPr>
                <w:rFonts w:ascii="Arial" w:eastAsia="SimSun" w:hAnsi="Arial" w:cs="Arial"/>
              </w:rPr>
            </w:pPr>
            <w:r w:rsidRPr="00D87B53">
              <w:rPr>
                <w:rFonts w:ascii="Arial" w:eastAsia="SimSun" w:hAnsi="Arial" w:cs="Arial"/>
                <w:sz w:val="20"/>
              </w:rPr>
              <w:t>可在线查阅，网址：</w:t>
            </w:r>
            <w:hyperlink r:id="rId31" w:history="1">
              <w:r w:rsidRPr="00D87B53">
                <w:rPr>
                  <w:rStyle w:val="Hyperlink"/>
                  <w:rFonts w:ascii="Arial" w:eastAsia="SimSun" w:hAnsi="Arial" w:cs="Arial"/>
                  <w:sz w:val="20"/>
                </w:rPr>
                <w:t>www.commerce.wa.gov.au/inc</w:t>
              </w:r>
            </w:hyperlink>
            <w:r w:rsidRPr="00D87B53">
              <w:rPr>
                <w:rFonts w:ascii="Arial" w:eastAsia="SimSun" w:hAnsi="Arial" w:cs="Arial"/>
                <w:sz w:val="20"/>
              </w:rPr>
              <w:t xml:space="preserve"> </w:t>
            </w:r>
          </w:p>
        </w:tc>
      </w:tr>
    </w:tbl>
    <w:p w14:paraId="0B343512" w14:textId="47DFE6B8" w:rsidR="00ED01BF" w:rsidRPr="00D87B53" w:rsidRDefault="00235A71" w:rsidP="00ED01BF">
      <w:pPr>
        <w:rPr>
          <w:rFonts w:ascii="Arial" w:eastAsia="SimSun" w:hAnsi="Arial" w:cs="Arial"/>
        </w:rPr>
      </w:pPr>
      <w:r w:rsidRPr="00147DBF">
        <w:rPr>
          <w:rFonts w:ascii="Arial" w:eastAsia="SimSun" w:hAnsi="Arial" w:cs="Arial"/>
          <w:noProof/>
          <w:lang w:eastAsia="en-AU"/>
        </w:rPr>
        <mc:AlternateContent>
          <mc:Choice Requires="wps">
            <w:drawing>
              <wp:anchor distT="0" distB="0" distL="114300" distR="114300" simplePos="0" relativeHeight="251672576" behindDoc="0" locked="0" layoutInCell="1" allowOverlap="1" wp14:anchorId="7F91B9DF" wp14:editId="2819607B">
                <wp:simplePos x="0" y="0"/>
                <wp:positionH relativeFrom="column">
                  <wp:posOffset>33020</wp:posOffset>
                </wp:positionH>
                <wp:positionV relativeFrom="paragraph">
                  <wp:posOffset>1736725</wp:posOffset>
                </wp:positionV>
                <wp:extent cx="6635750" cy="3175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317500"/>
                        </a:xfrm>
                        <a:prstGeom prst="rect">
                          <a:avLst/>
                        </a:prstGeom>
                        <a:noFill/>
                        <a:ln w="9525">
                          <a:noFill/>
                          <a:miter lim="800000"/>
                          <a:headEnd/>
                          <a:tailEnd/>
                        </a:ln>
                      </wps:spPr>
                      <wps:txbx>
                        <w:txbxContent>
                          <w:p w14:paraId="337212D3" w14:textId="5AEE9583" w:rsidR="00147DBF" w:rsidRPr="006351DF" w:rsidRDefault="00147DBF" w:rsidP="00147DBF">
                            <w:pPr>
                              <w:jc w:val="center"/>
                              <w:rPr>
                                <w:sz w:val="16"/>
                                <w:szCs w:val="16"/>
                              </w:rPr>
                            </w:pPr>
                            <w:r w:rsidRPr="006351DF">
                              <w:rPr>
                                <w:rFonts w:cstheme="minorHAnsi" w:hint="eastAsia"/>
                                <w:bCs/>
                                <w:sz w:val="16"/>
                                <w:szCs w:val="16"/>
                              </w:rPr>
                              <w:t>消费者权益保护处在印度洋领地提供的各项服务，获澳大利亚联邦政府基础设施、交通、区域发展、通信与艺术部全额资助。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1B9DF" id="Text Box 2" o:spid="_x0000_s1029" type="#_x0000_t202" style="position:absolute;margin-left:2.6pt;margin-top:136.75pt;width:522.5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" filled="f" stroked="f">
                <v:textbox>
                  <w:txbxContent>
                    <w:p w14:paraId="337212D3" w14:textId="5AEE9583" w:rsidR="00147DBF" w:rsidRPr="006351DF" w:rsidRDefault="00147DBF" w:rsidP="00147DBF">
                      <w:pPr>
                        <w:jc w:val="center"/>
                        <w:rPr>
                          <w:sz w:val="16"/>
                          <w:szCs w:val="16"/>
                        </w:rPr>
                      </w:pPr>
                      <w:r w:rsidRPr="006351DF">
                        <w:rPr>
                          <w:rFonts w:cstheme="minorHAnsi" w:hint="eastAsia"/>
                          <w:bCs/>
                          <w:sz w:val="16"/>
                          <w:szCs w:val="16"/>
                        </w:rPr>
                        <w:t>消费者权益保护处在印度洋领地提供的各项服务，获澳大利亚联邦政府基础设施、交通、区域发展、通信与艺术部全额资助。</w:t>
                      </w:r>
                    </w:p>
                  </w:txbxContent>
                </v:textbox>
              </v:shape>
            </w:pict>
          </mc:Fallback>
        </mc:AlternateContent>
      </w:r>
    </w:p>
    <w:sectPr w:rsidR="00ED01BF" w:rsidRPr="00D87B53" w:rsidSect="00ED57E0">
      <w:headerReference w:type="even" r:id="rId32"/>
      <w:headerReference w:type="default" r:id="rId33"/>
      <w:footerReference w:type="even" r:id="rId34"/>
      <w:footerReference w:type="default" r:id="rId35"/>
      <w:headerReference w:type="first" r:id="rId36"/>
      <w:footerReference w:type="first" r:id="rId37"/>
      <w:pgSz w:w="11907" w:h="16839" w:code="9"/>
      <w:pgMar w:top="-1135" w:right="720" w:bottom="720" w:left="638" w:header="426"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38B9" w14:textId="77777777" w:rsidR="008C0EE1" w:rsidRDefault="008C0EE1" w:rsidP="00975BA9">
      <w:pPr>
        <w:spacing w:after="0" w:line="240" w:lineRule="auto"/>
      </w:pPr>
      <w:r>
        <w:separator/>
      </w:r>
    </w:p>
    <w:p w14:paraId="449FC7E8" w14:textId="77777777" w:rsidR="008C0EE1" w:rsidRDefault="008C0EE1"/>
  </w:endnote>
  <w:endnote w:type="continuationSeparator" w:id="0">
    <w:p w14:paraId="5ADFF693" w14:textId="77777777" w:rsidR="008C0EE1" w:rsidRDefault="008C0EE1" w:rsidP="00975BA9">
      <w:pPr>
        <w:spacing w:after="0" w:line="240" w:lineRule="auto"/>
      </w:pPr>
      <w:r>
        <w:continuationSeparator/>
      </w:r>
    </w:p>
    <w:p w14:paraId="5D0343BC" w14:textId="77777777" w:rsidR="008C0EE1" w:rsidRDefault="008C0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B15C" w14:textId="77777777" w:rsidR="00393643" w:rsidRDefault="00393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2062627783"/>
      <w:docPartObj>
        <w:docPartGallery w:val="Page Numbers (Bottom of Page)"/>
        <w:docPartUnique/>
      </w:docPartObj>
    </w:sdtPr>
    <w:sdtEndPr>
      <w:rPr>
        <w:noProof/>
      </w:rPr>
    </w:sdtEndPr>
    <w:sdtContent>
      <w:p w14:paraId="65F63981" w14:textId="4D5D7C6B" w:rsidR="0072652B" w:rsidRPr="00ED57E0" w:rsidRDefault="0072652B" w:rsidP="00ED57E0">
        <w:pPr>
          <w:pStyle w:val="Footer"/>
          <w:jc w:val="center"/>
          <w:rPr>
            <w:rFonts w:ascii="Arial Narrow" w:eastAsia="SimSun" w:hAnsi="Arial Narrow"/>
          </w:rPr>
        </w:pPr>
        <w:r w:rsidRPr="00BB1380">
          <w:rPr>
            <w:rFonts w:ascii="Arial Narrow" w:eastAsia="SimSun" w:hAnsi="Arial Narrow" w:hint="eastAsia"/>
          </w:rPr>
          <w:fldChar w:fldCharType="begin"/>
        </w:r>
        <w:r w:rsidRPr="00BB1380">
          <w:rPr>
            <w:rFonts w:ascii="Arial Narrow" w:eastAsia="SimSun" w:hAnsi="Arial Narrow" w:hint="eastAsia"/>
          </w:rPr>
          <w:instrText xml:space="preserve"> PAGE   \* MERGEFORMAT </w:instrText>
        </w:r>
        <w:r w:rsidRPr="00BB1380">
          <w:rPr>
            <w:rFonts w:ascii="Arial Narrow" w:eastAsia="SimSun" w:hAnsi="Arial Narrow" w:hint="eastAsia"/>
          </w:rPr>
          <w:fldChar w:fldCharType="separate"/>
        </w:r>
        <w:r w:rsidR="00393643">
          <w:rPr>
            <w:rFonts w:ascii="Arial Narrow" w:eastAsia="SimSun" w:hAnsi="Arial Narrow"/>
            <w:noProof/>
          </w:rPr>
          <w:t>2</w:t>
        </w:r>
        <w:r w:rsidRPr="00BB1380">
          <w:rPr>
            <w:rFonts w:ascii="Arial Narrow" w:eastAsia="SimSun" w:hAnsi="Arial Narrow" w:hint="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0E32" w14:textId="77777777" w:rsidR="00393643" w:rsidRDefault="0039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75295" w14:textId="77777777" w:rsidR="008C0EE1" w:rsidRDefault="008C0EE1" w:rsidP="00975BA9">
      <w:pPr>
        <w:spacing w:after="0" w:line="240" w:lineRule="auto"/>
      </w:pPr>
      <w:r>
        <w:separator/>
      </w:r>
    </w:p>
    <w:p w14:paraId="11381B1D" w14:textId="77777777" w:rsidR="008C0EE1" w:rsidRDefault="008C0EE1"/>
  </w:footnote>
  <w:footnote w:type="continuationSeparator" w:id="0">
    <w:p w14:paraId="0DE05551" w14:textId="77777777" w:rsidR="008C0EE1" w:rsidRDefault="008C0EE1" w:rsidP="00975BA9">
      <w:pPr>
        <w:spacing w:after="0" w:line="240" w:lineRule="auto"/>
      </w:pPr>
      <w:r>
        <w:continuationSeparator/>
      </w:r>
    </w:p>
    <w:p w14:paraId="7235C28A" w14:textId="77777777" w:rsidR="008C0EE1" w:rsidRDefault="008C0E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506F" w14:textId="77777777" w:rsidR="00393643" w:rsidRDefault="0039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48E7" w14:textId="65AF4E40" w:rsidR="0072652B" w:rsidRPr="00ED57E0" w:rsidRDefault="0072652B" w:rsidP="00E37AA2">
    <w:pPr>
      <w:spacing w:before="120" w:after="0"/>
      <w:ind w:left="-851" w:right="-754"/>
      <w:jc w:val="center"/>
      <w:rPr>
        <w:rFonts w:ascii="Arial" w:eastAsia="SimSun" w:hAnsi="Arial" w:cs="Arial"/>
        <w:b/>
        <w:spacing w:val="22"/>
        <w:sz w:val="16"/>
        <w:szCs w:val="16"/>
      </w:rPr>
    </w:pPr>
    <w:r>
      <w:rPr>
        <w:rFonts w:ascii="Arial" w:eastAsia="SimSun" w:hAnsi="Arial" w:hint="eastAsia"/>
        <w:sz w:val="16"/>
      </w:rPr>
      <w:t>法人</w:t>
    </w:r>
    <w:r w:rsidR="00EC05C8">
      <w:rPr>
        <w:rFonts w:ascii="Arial" w:eastAsia="SimSun" w:hAnsi="Arial" w:hint="eastAsia"/>
        <w:sz w:val="16"/>
      </w:rPr>
      <w:t>社团</w:t>
    </w:r>
    <w:r>
      <w:rPr>
        <w:rFonts w:ascii="Arial" w:eastAsia="SimSun" w:hAnsi="Arial" w:hint="eastAsia"/>
        <w:b/>
        <w:sz w:val="16"/>
      </w:rPr>
      <w:t>自查</w:t>
    </w:r>
  </w:p>
  <w:p w14:paraId="4EE29D6F" w14:textId="77777777" w:rsidR="0072652B" w:rsidRPr="00E12FB0" w:rsidRDefault="0072652B" w:rsidP="00E12FB0">
    <w:pPr>
      <w:pStyle w:val="Header"/>
      <w:jc w:val="right"/>
      <w:rPr>
        <w:rFonts w:ascii="Arial" w:hAnsi="Arial" w:cs="Arial"/>
        <w:sz w:val="20"/>
      </w:rPr>
    </w:pPr>
  </w:p>
  <w:p w14:paraId="66BE8B28" w14:textId="77777777" w:rsidR="0072652B" w:rsidRDefault="007265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1594" w14:textId="77777777" w:rsidR="0072652B" w:rsidRDefault="0072652B" w:rsidP="00337E4D">
    <w:pPr>
      <w:pStyle w:val="Header"/>
      <w:tabs>
        <w:tab w:val="clear" w:pos="4513"/>
        <w:tab w:val="clear" w:pos="9026"/>
        <w:tab w:val="left" w:pos="784"/>
      </w:tabs>
    </w:pPr>
    <w:r>
      <w:rPr>
        <w:rFonts w:ascii="Arial Narrow" w:eastAsia="SimSun" w:hAnsi="Arial Narrow" w:hint="eastAsia"/>
        <w:noProof/>
        <w:color w:val="000000" w:themeColor="text1"/>
        <w:sz w:val="32"/>
        <w:lang w:eastAsia="en-AU"/>
      </w:rPr>
      <w:drawing>
        <wp:anchor distT="0" distB="0" distL="114300" distR="114300" simplePos="0" relativeHeight="251661312" behindDoc="0" locked="0" layoutInCell="1" allowOverlap="1" wp14:anchorId="619875FA" wp14:editId="30F2F4E0">
          <wp:simplePos x="0" y="0"/>
          <wp:positionH relativeFrom="column">
            <wp:posOffset>-9345</wp:posOffset>
          </wp:positionH>
          <wp:positionV relativeFrom="paragraph">
            <wp:posOffset>70683</wp:posOffset>
          </wp:positionV>
          <wp:extent cx="3646860" cy="518615"/>
          <wp:effectExtent l="0" t="0" r="0" b="0"/>
          <wp:wrapNone/>
          <wp:docPr id="4" name="Picture 4" descr="C:\Users\eprouse\Desktop\GovLogo_DMIRS_Consumer-Protection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rouse\Desktop\GovLogo_DMIRS_Consumer-Protection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47437" cy="5186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lang w:eastAsia="en-AU"/>
      </w:rPr>
      <w:drawing>
        <wp:anchor distT="0" distB="0" distL="114300" distR="114300" simplePos="0" relativeHeight="251660288" behindDoc="0" locked="0" layoutInCell="1" allowOverlap="1" wp14:anchorId="73A91548" wp14:editId="38A2582D">
          <wp:simplePos x="0" y="0"/>
          <wp:positionH relativeFrom="column">
            <wp:posOffset>5250180</wp:posOffset>
          </wp:positionH>
          <wp:positionV relativeFrom="paragraph">
            <wp:posOffset>-38697</wp:posOffset>
          </wp:positionV>
          <wp:extent cx="1693545" cy="627380"/>
          <wp:effectExtent l="0" t="0" r="1905" b="1270"/>
          <wp:wrapNone/>
          <wp:docPr id="3" name="Picture 3" descr="C:\Objective Cache\eprouse\cache\Objects\Self Check_Logos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jective Cache\eprouse\cache\Objects\Self Check_Logos_whit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354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p>
  <w:p w14:paraId="44D58397" w14:textId="77777777" w:rsidR="0072652B" w:rsidRDefault="0072652B" w:rsidP="00337E4D">
    <w:pPr>
      <w:pStyle w:val="Header"/>
      <w:tabs>
        <w:tab w:val="clear" w:pos="4513"/>
        <w:tab w:val="clear" w:pos="9026"/>
        <w:tab w:val="left" w:pos="784"/>
      </w:tabs>
    </w:pPr>
  </w:p>
  <w:p w14:paraId="4E2613DE" w14:textId="77777777" w:rsidR="0072652B" w:rsidRDefault="0072652B" w:rsidP="00337E4D">
    <w:pPr>
      <w:pStyle w:val="Header"/>
      <w:tabs>
        <w:tab w:val="clear" w:pos="4513"/>
        <w:tab w:val="clear" w:pos="9026"/>
        <w:tab w:val="left" w:pos="784"/>
      </w:tabs>
    </w:pPr>
  </w:p>
  <w:p w14:paraId="25D50796" w14:textId="77777777" w:rsidR="0072652B" w:rsidRPr="000511FA" w:rsidRDefault="0072652B" w:rsidP="00BB1380">
    <w:pPr>
      <w:pStyle w:val="Header"/>
    </w:pPr>
  </w:p>
  <w:p w14:paraId="7890DA75" w14:textId="77777777" w:rsidR="0072652B" w:rsidRPr="00EA660E" w:rsidRDefault="0072652B" w:rsidP="00365C8A">
    <w:pPr>
      <w:spacing w:after="0" w:line="240" w:lineRule="auto"/>
      <w:jc w:val="right"/>
      <w:rPr>
        <w:rFonts w:ascii="Arial" w:eastAsia="SimSun" w:hAnsi="Arial" w:cs="Arial"/>
        <w:sz w:val="28"/>
      </w:rPr>
    </w:pPr>
    <w:r>
      <w:rPr>
        <w:rFonts w:ascii="Trebuchet MS" w:eastAsia="SimSun" w:hAnsi="Trebuchet MS" w:hint="eastAsia"/>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3D1"/>
    <w:multiLevelType w:val="hybridMultilevel"/>
    <w:tmpl w:val="230CF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E94957"/>
    <w:multiLevelType w:val="hybridMultilevel"/>
    <w:tmpl w:val="A73E9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057467"/>
    <w:multiLevelType w:val="hybridMultilevel"/>
    <w:tmpl w:val="C6F40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8161CE"/>
    <w:multiLevelType w:val="hybridMultilevel"/>
    <w:tmpl w:val="F0381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E22453"/>
    <w:multiLevelType w:val="hybridMultilevel"/>
    <w:tmpl w:val="9F0AC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F635D9"/>
    <w:multiLevelType w:val="hybridMultilevel"/>
    <w:tmpl w:val="2000E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715507"/>
    <w:multiLevelType w:val="hybridMultilevel"/>
    <w:tmpl w:val="0CAEE8CE"/>
    <w:lvl w:ilvl="0" w:tplc="ABAC52AC">
      <w:start w:val="1"/>
      <w:numFmt w:val="decimal"/>
      <w:lvlText w:val="%1."/>
      <w:lvlJc w:val="left"/>
      <w:pPr>
        <w:ind w:left="360" w:hanging="360"/>
      </w:pPr>
      <w:rPr>
        <w:rFonts w:ascii="Arial" w:hAnsi="Arial" w:hint="default"/>
        <w:color w:val="58595B" w:themeColor="accent2"/>
        <w:sz w:val="24"/>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D91D4B"/>
    <w:multiLevelType w:val="hybridMultilevel"/>
    <w:tmpl w:val="0846C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7D5FC6"/>
    <w:multiLevelType w:val="hybridMultilevel"/>
    <w:tmpl w:val="0F5A6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2A1E31"/>
    <w:multiLevelType w:val="hybridMultilevel"/>
    <w:tmpl w:val="D7080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785378"/>
    <w:multiLevelType w:val="hybridMultilevel"/>
    <w:tmpl w:val="F80EE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E178BF"/>
    <w:multiLevelType w:val="hybridMultilevel"/>
    <w:tmpl w:val="193C8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610ECB"/>
    <w:multiLevelType w:val="hybridMultilevel"/>
    <w:tmpl w:val="8814D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47756B"/>
    <w:multiLevelType w:val="hybridMultilevel"/>
    <w:tmpl w:val="9B769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BF24ECF"/>
    <w:multiLevelType w:val="hybridMultilevel"/>
    <w:tmpl w:val="240AE88E"/>
    <w:lvl w:ilvl="0" w:tplc="0BF03E02">
      <w:start w:val="1"/>
      <w:numFmt w:val="bullet"/>
      <w:lvlText w:val=""/>
      <w:lvlJc w:val="left"/>
      <w:pPr>
        <w:ind w:left="360" w:hanging="360"/>
      </w:pPr>
      <w:rPr>
        <w:rFonts w:ascii="Symbol" w:hAnsi="Symbol" w:hint="default"/>
        <w:color w:val="253E51"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0"/>
  </w:num>
  <w:num w:numId="5">
    <w:abstractNumId w:val="9"/>
  </w:num>
  <w:num w:numId="6">
    <w:abstractNumId w:val="2"/>
  </w:num>
  <w:num w:numId="7">
    <w:abstractNumId w:val="12"/>
  </w:num>
  <w:num w:numId="8">
    <w:abstractNumId w:val="14"/>
  </w:num>
  <w:num w:numId="9">
    <w:abstractNumId w:val="5"/>
  </w:num>
  <w:num w:numId="10">
    <w:abstractNumId w:val="10"/>
  </w:num>
  <w:num w:numId="11">
    <w:abstractNumId w:val="6"/>
  </w:num>
  <w:num w:numId="12">
    <w:abstractNumId w:val="7"/>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A8"/>
    <w:rsid w:val="000050CD"/>
    <w:rsid w:val="00032C7B"/>
    <w:rsid w:val="000853BA"/>
    <w:rsid w:val="00092AE4"/>
    <w:rsid w:val="000B16E9"/>
    <w:rsid w:val="000D010C"/>
    <w:rsid w:val="000E44E8"/>
    <w:rsid w:val="000E4BB0"/>
    <w:rsid w:val="00120ACB"/>
    <w:rsid w:val="00122E48"/>
    <w:rsid w:val="001254A6"/>
    <w:rsid w:val="00130487"/>
    <w:rsid w:val="00147DBF"/>
    <w:rsid w:val="00150948"/>
    <w:rsid w:val="0015520A"/>
    <w:rsid w:val="00186870"/>
    <w:rsid w:val="001B090B"/>
    <w:rsid w:val="001C419C"/>
    <w:rsid w:val="00203149"/>
    <w:rsid w:val="00222127"/>
    <w:rsid w:val="002316B4"/>
    <w:rsid w:val="00235A71"/>
    <w:rsid w:val="00247DEC"/>
    <w:rsid w:val="00276CBD"/>
    <w:rsid w:val="002A674A"/>
    <w:rsid w:val="002A7331"/>
    <w:rsid w:val="002B62CF"/>
    <w:rsid w:val="002C21C0"/>
    <w:rsid w:val="002C40BD"/>
    <w:rsid w:val="002E67EE"/>
    <w:rsid w:val="002F55B5"/>
    <w:rsid w:val="00337E4D"/>
    <w:rsid w:val="003479ED"/>
    <w:rsid w:val="00350055"/>
    <w:rsid w:val="00365C8A"/>
    <w:rsid w:val="00367F39"/>
    <w:rsid w:val="0037058D"/>
    <w:rsid w:val="00384D1A"/>
    <w:rsid w:val="00393643"/>
    <w:rsid w:val="0039630B"/>
    <w:rsid w:val="003B12E3"/>
    <w:rsid w:val="003B5049"/>
    <w:rsid w:val="003B6FE8"/>
    <w:rsid w:val="003C7587"/>
    <w:rsid w:val="003D3CE0"/>
    <w:rsid w:val="003D457D"/>
    <w:rsid w:val="003E21B1"/>
    <w:rsid w:val="00404B02"/>
    <w:rsid w:val="00407294"/>
    <w:rsid w:val="004262E0"/>
    <w:rsid w:val="0049598D"/>
    <w:rsid w:val="004A5912"/>
    <w:rsid w:val="004A76B3"/>
    <w:rsid w:val="004F1920"/>
    <w:rsid w:val="004F2AA1"/>
    <w:rsid w:val="004F75C0"/>
    <w:rsid w:val="005013C6"/>
    <w:rsid w:val="0050290C"/>
    <w:rsid w:val="005160B9"/>
    <w:rsid w:val="00543EBC"/>
    <w:rsid w:val="00546CA8"/>
    <w:rsid w:val="00555188"/>
    <w:rsid w:val="00571EBA"/>
    <w:rsid w:val="00575DF6"/>
    <w:rsid w:val="00590562"/>
    <w:rsid w:val="005950F7"/>
    <w:rsid w:val="005A253E"/>
    <w:rsid w:val="005A7A66"/>
    <w:rsid w:val="005B6114"/>
    <w:rsid w:val="005C2E33"/>
    <w:rsid w:val="005C4356"/>
    <w:rsid w:val="005D3C74"/>
    <w:rsid w:val="005E787B"/>
    <w:rsid w:val="00613B22"/>
    <w:rsid w:val="00613D9A"/>
    <w:rsid w:val="006211D1"/>
    <w:rsid w:val="0063038D"/>
    <w:rsid w:val="00631D27"/>
    <w:rsid w:val="00634CA1"/>
    <w:rsid w:val="00634D97"/>
    <w:rsid w:val="006351DF"/>
    <w:rsid w:val="006451F9"/>
    <w:rsid w:val="00666667"/>
    <w:rsid w:val="00687808"/>
    <w:rsid w:val="006C6F94"/>
    <w:rsid w:val="006F19B6"/>
    <w:rsid w:val="00714775"/>
    <w:rsid w:val="00724460"/>
    <w:rsid w:val="0072652B"/>
    <w:rsid w:val="0074512B"/>
    <w:rsid w:val="007501FC"/>
    <w:rsid w:val="00780498"/>
    <w:rsid w:val="00796188"/>
    <w:rsid w:val="007A70BC"/>
    <w:rsid w:val="007B0475"/>
    <w:rsid w:val="007C08F9"/>
    <w:rsid w:val="007C12E8"/>
    <w:rsid w:val="007C15A6"/>
    <w:rsid w:val="007D2B69"/>
    <w:rsid w:val="007E329A"/>
    <w:rsid w:val="007F6A32"/>
    <w:rsid w:val="00805836"/>
    <w:rsid w:val="00807C6D"/>
    <w:rsid w:val="008118A4"/>
    <w:rsid w:val="00840FBF"/>
    <w:rsid w:val="00845058"/>
    <w:rsid w:val="00850C47"/>
    <w:rsid w:val="00876216"/>
    <w:rsid w:val="0089314D"/>
    <w:rsid w:val="008B0E3D"/>
    <w:rsid w:val="008C0EE1"/>
    <w:rsid w:val="008C1456"/>
    <w:rsid w:val="008F75B6"/>
    <w:rsid w:val="00901EA4"/>
    <w:rsid w:val="00901FC9"/>
    <w:rsid w:val="00904C35"/>
    <w:rsid w:val="00904DA8"/>
    <w:rsid w:val="00933C82"/>
    <w:rsid w:val="00937D14"/>
    <w:rsid w:val="00971A8D"/>
    <w:rsid w:val="00975BA9"/>
    <w:rsid w:val="00996D6E"/>
    <w:rsid w:val="009A21E1"/>
    <w:rsid w:val="009B7352"/>
    <w:rsid w:val="00A31BAD"/>
    <w:rsid w:val="00A5111A"/>
    <w:rsid w:val="00A71FB9"/>
    <w:rsid w:val="00A74D19"/>
    <w:rsid w:val="00A75C67"/>
    <w:rsid w:val="00A91B57"/>
    <w:rsid w:val="00A94AC6"/>
    <w:rsid w:val="00A9733B"/>
    <w:rsid w:val="00AA7558"/>
    <w:rsid w:val="00AC017D"/>
    <w:rsid w:val="00AC7EF5"/>
    <w:rsid w:val="00AD2C9C"/>
    <w:rsid w:val="00AE4BAA"/>
    <w:rsid w:val="00AF12CF"/>
    <w:rsid w:val="00B216BF"/>
    <w:rsid w:val="00B22256"/>
    <w:rsid w:val="00B3003C"/>
    <w:rsid w:val="00B517BF"/>
    <w:rsid w:val="00B553CF"/>
    <w:rsid w:val="00B63316"/>
    <w:rsid w:val="00B7158C"/>
    <w:rsid w:val="00B87AF1"/>
    <w:rsid w:val="00B97A39"/>
    <w:rsid w:val="00BB1380"/>
    <w:rsid w:val="00BC289B"/>
    <w:rsid w:val="00BC6347"/>
    <w:rsid w:val="00C16DE6"/>
    <w:rsid w:val="00C17567"/>
    <w:rsid w:val="00C373FA"/>
    <w:rsid w:val="00C40DCE"/>
    <w:rsid w:val="00C415DD"/>
    <w:rsid w:val="00C5052C"/>
    <w:rsid w:val="00C51B25"/>
    <w:rsid w:val="00C5540B"/>
    <w:rsid w:val="00C956BC"/>
    <w:rsid w:val="00CA4DCE"/>
    <w:rsid w:val="00CB2447"/>
    <w:rsid w:val="00CE6042"/>
    <w:rsid w:val="00D06794"/>
    <w:rsid w:val="00D10073"/>
    <w:rsid w:val="00D12639"/>
    <w:rsid w:val="00D30115"/>
    <w:rsid w:val="00D61E62"/>
    <w:rsid w:val="00D65770"/>
    <w:rsid w:val="00D82D78"/>
    <w:rsid w:val="00D84179"/>
    <w:rsid w:val="00D87B53"/>
    <w:rsid w:val="00DB337B"/>
    <w:rsid w:val="00DF1956"/>
    <w:rsid w:val="00E04A3C"/>
    <w:rsid w:val="00E12FB0"/>
    <w:rsid w:val="00E37AA2"/>
    <w:rsid w:val="00E566C0"/>
    <w:rsid w:val="00E66559"/>
    <w:rsid w:val="00E749FD"/>
    <w:rsid w:val="00E8779A"/>
    <w:rsid w:val="00E90A0D"/>
    <w:rsid w:val="00E96FF1"/>
    <w:rsid w:val="00EA15FF"/>
    <w:rsid w:val="00EA660E"/>
    <w:rsid w:val="00EB3420"/>
    <w:rsid w:val="00EC05C8"/>
    <w:rsid w:val="00EC464B"/>
    <w:rsid w:val="00EC6B65"/>
    <w:rsid w:val="00ED01BF"/>
    <w:rsid w:val="00ED57E0"/>
    <w:rsid w:val="00EE10BF"/>
    <w:rsid w:val="00EF3BFD"/>
    <w:rsid w:val="00EF4DF8"/>
    <w:rsid w:val="00F316DE"/>
    <w:rsid w:val="00F4018F"/>
    <w:rsid w:val="00F711F5"/>
    <w:rsid w:val="00F75D05"/>
    <w:rsid w:val="00F7659E"/>
    <w:rsid w:val="00F836FB"/>
    <w:rsid w:val="00FA71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8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BF"/>
  </w:style>
  <w:style w:type="paragraph" w:styleId="Heading1">
    <w:name w:val="heading 1"/>
    <w:basedOn w:val="Normal"/>
    <w:next w:val="Normal"/>
    <w:link w:val="Heading1Char"/>
    <w:uiPriority w:val="9"/>
    <w:qFormat/>
    <w:rsid w:val="00845058"/>
    <w:pPr>
      <w:keepNext/>
      <w:keepLines/>
      <w:spacing w:before="480" w:after="120"/>
      <w:outlineLvl w:val="0"/>
    </w:pPr>
    <w:rPr>
      <w:rFonts w:ascii="Arial Narrow" w:eastAsiaTheme="majorEastAsia" w:hAnsi="Arial Narrow" w:cstheme="majorBidi"/>
      <w:b/>
      <w:bCs/>
      <w:caps/>
      <w:color w:val="00B1AB" w:themeColor="accent4"/>
      <w:spacing w:val="32"/>
      <w:sz w:val="28"/>
      <w:szCs w:val="28"/>
    </w:rPr>
  </w:style>
  <w:style w:type="paragraph" w:styleId="Heading2">
    <w:name w:val="heading 2"/>
    <w:basedOn w:val="Heading1"/>
    <w:next w:val="Normal"/>
    <w:link w:val="Heading2Char"/>
    <w:uiPriority w:val="9"/>
    <w:unhideWhenUsed/>
    <w:qFormat/>
    <w:rsid w:val="005D3C74"/>
    <w:pPr>
      <w:spacing w:before="0" w:after="0" w:line="240" w:lineRule="auto"/>
      <w:ind w:left="357" w:hanging="357"/>
      <w:outlineLvl w:val="1"/>
    </w:pPr>
    <w:rPr>
      <w:color w:val="000000" w:themeColor="text1"/>
      <w:sz w:val="22"/>
    </w:rPr>
  </w:style>
  <w:style w:type="paragraph" w:styleId="Heading3">
    <w:name w:val="heading 3"/>
    <w:basedOn w:val="Normal"/>
    <w:next w:val="Normal"/>
    <w:link w:val="Heading3Char"/>
    <w:uiPriority w:val="9"/>
    <w:semiHidden/>
    <w:unhideWhenUsed/>
    <w:qFormat/>
    <w:rsid w:val="005C4356"/>
    <w:pPr>
      <w:keepNext/>
      <w:keepLines/>
      <w:spacing w:before="200" w:after="0"/>
      <w:outlineLvl w:val="2"/>
    </w:pPr>
    <w:rPr>
      <w:rFonts w:asciiTheme="majorHAnsi" w:eastAsiaTheme="majorEastAsia" w:hAnsiTheme="majorHAnsi" w:cstheme="majorBidi"/>
      <w:b/>
      <w:bCs/>
      <w:color w:val="CF3F4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114"/>
    <w:pPr>
      <w:ind w:left="720"/>
      <w:contextualSpacing/>
    </w:pPr>
  </w:style>
  <w:style w:type="paragraph" w:styleId="Header">
    <w:name w:val="header"/>
    <w:basedOn w:val="Normal"/>
    <w:link w:val="HeaderChar"/>
    <w:uiPriority w:val="99"/>
    <w:unhideWhenUsed/>
    <w:rsid w:val="00975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BA9"/>
  </w:style>
  <w:style w:type="paragraph" w:styleId="Footer">
    <w:name w:val="footer"/>
    <w:basedOn w:val="Normal"/>
    <w:link w:val="FooterChar"/>
    <w:uiPriority w:val="99"/>
    <w:unhideWhenUsed/>
    <w:rsid w:val="00975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BA9"/>
  </w:style>
  <w:style w:type="character" w:styleId="Hyperlink">
    <w:name w:val="Hyperlink"/>
    <w:basedOn w:val="DefaultParagraphFont"/>
    <w:uiPriority w:val="99"/>
    <w:unhideWhenUsed/>
    <w:rsid w:val="00975BA9"/>
    <w:rPr>
      <w:color w:val="00B1AB" w:themeColor="hyperlink"/>
      <w:u w:val="single"/>
    </w:rPr>
  </w:style>
  <w:style w:type="paragraph" w:styleId="BalloonText">
    <w:name w:val="Balloon Text"/>
    <w:basedOn w:val="Normal"/>
    <w:link w:val="BalloonTextChar"/>
    <w:uiPriority w:val="99"/>
    <w:semiHidden/>
    <w:unhideWhenUsed/>
    <w:rsid w:val="00EA660E"/>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EA660E"/>
    <w:rPr>
      <w:rFonts w:ascii="Tahoma" w:eastAsia="SimSun" w:hAnsi="Tahoma" w:cs="Tahoma"/>
      <w:sz w:val="16"/>
      <w:szCs w:val="16"/>
    </w:rPr>
  </w:style>
  <w:style w:type="character" w:customStyle="1" w:styleId="Heading1Char">
    <w:name w:val="Heading 1 Char"/>
    <w:basedOn w:val="DefaultParagraphFont"/>
    <w:link w:val="Heading1"/>
    <w:uiPriority w:val="9"/>
    <w:rsid w:val="00845058"/>
    <w:rPr>
      <w:rFonts w:ascii="Arial Narrow" w:eastAsiaTheme="majorEastAsia" w:hAnsi="Arial Narrow" w:cstheme="majorBidi"/>
      <w:b/>
      <w:bCs/>
      <w:caps/>
      <w:color w:val="00B1AB" w:themeColor="accent4"/>
      <w:spacing w:val="32"/>
      <w:sz w:val="28"/>
      <w:szCs w:val="28"/>
    </w:rPr>
  </w:style>
  <w:style w:type="character" w:styleId="FollowedHyperlink">
    <w:name w:val="FollowedHyperlink"/>
    <w:basedOn w:val="DefaultParagraphFont"/>
    <w:uiPriority w:val="99"/>
    <w:semiHidden/>
    <w:unhideWhenUsed/>
    <w:rsid w:val="00B97A39"/>
    <w:rPr>
      <w:color w:val="919191" w:themeColor="followedHyperlink"/>
      <w:u w:val="single"/>
    </w:rPr>
  </w:style>
  <w:style w:type="character" w:customStyle="1" w:styleId="Heading3Char">
    <w:name w:val="Heading 3 Char"/>
    <w:basedOn w:val="DefaultParagraphFont"/>
    <w:link w:val="Heading3"/>
    <w:uiPriority w:val="9"/>
    <w:rsid w:val="005C4356"/>
    <w:rPr>
      <w:rFonts w:asciiTheme="majorHAnsi" w:eastAsiaTheme="majorEastAsia" w:hAnsiTheme="majorHAnsi" w:cstheme="majorBidi"/>
      <w:b/>
      <w:bCs/>
      <w:color w:val="CF3F48" w:themeColor="accent1"/>
    </w:rPr>
  </w:style>
  <w:style w:type="character" w:styleId="PlaceholderText">
    <w:name w:val="Placeholder Text"/>
    <w:basedOn w:val="DefaultParagraphFont"/>
    <w:uiPriority w:val="99"/>
    <w:semiHidden/>
    <w:rsid w:val="00D30115"/>
    <w:rPr>
      <w:color w:val="808080"/>
    </w:rPr>
  </w:style>
  <w:style w:type="character" w:customStyle="1" w:styleId="Heading2Char">
    <w:name w:val="Heading 2 Char"/>
    <w:basedOn w:val="DefaultParagraphFont"/>
    <w:link w:val="Heading2"/>
    <w:uiPriority w:val="9"/>
    <w:rsid w:val="005D3C74"/>
    <w:rPr>
      <w:rFonts w:ascii="Arial Narrow" w:eastAsiaTheme="majorEastAsia" w:hAnsi="Arial Narrow" w:cstheme="majorBidi"/>
      <w:b/>
      <w:bCs/>
      <w:caps/>
      <w:color w:val="000000" w:themeColor="text1"/>
      <w:spacing w:val="32"/>
      <w:szCs w:val="28"/>
    </w:rPr>
  </w:style>
  <w:style w:type="paragraph" w:styleId="Revision">
    <w:name w:val="Revision"/>
    <w:hidden/>
    <w:uiPriority w:val="99"/>
    <w:semiHidden/>
    <w:rsid w:val="00EA15FF"/>
    <w:pPr>
      <w:spacing w:after="0" w:line="240" w:lineRule="auto"/>
    </w:pPr>
  </w:style>
  <w:style w:type="paragraph" w:styleId="NoSpacing">
    <w:name w:val="No Spacing"/>
    <w:uiPriority w:val="1"/>
    <w:qFormat/>
    <w:rsid w:val="00E96FF1"/>
    <w:pPr>
      <w:spacing w:after="0" w:line="240" w:lineRule="auto"/>
    </w:pPr>
  </w:style>
  <w:style w:type="character" w:styleId="CommentReference">
    <w:name w:val="annotation reference"/>
    <w:basedOn w:val="DefaultParagraphFont"/>
    <w:uiPriority w:val="99"/>
    <w:semiHidden/>
    <w:unhideWhenUsed/>
    <w:rsid w:val="00147D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au/books/inc-guide-incorporated-associations-western-australia/types-meetings" TargetMode="External"/><Relationship Id="rId13" Type="http://schemas.openxmlformats.org/officeDocument/2006/relationships/hyperlink" Target="http://www.commerce.wa.gov.au/publications/eligibility-requirements-committee-members-associations-info" TargetMode="External"/><Relationship Id="rId18" Type="http://schemas.openxmlformats.org/officeDocument/2006/relationships/hyperlink" Target="http://www.commerce.wa.gov.au/publications/managing-my-associations-details-associationsonline-help-guide-3" TargetMode="External"/><Relationship Id="rId26" Type="http://schemas.openxmlformats.org/officeDocument/2006/relationships/hyperlink" Target="mailto:associations@dmirs.wa.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H4osPRIUGuw"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merce.wa.gov.au/books/inc-guide-incorporated-associations-western-australia/types-meetings" TargetMode="External"/><Relationship Id="rId17" Type="http://schemas.openxmlformats.org/officeDocument/2006/relationships/hyperlink" Target="https://www.commerce.wa.gov.au/consumer-protection/associations-online" TargetMode="External"/><Relationship Id="rId25" Type="http://schemas.openxmlformats.org/officeDocument/2006/relationships/hyperlink" Target="http://www.dmirs.wa.gov.au/association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merce.wa.gov.au/books/inc-guide-incorporated-associations-western-australia/role-and-duties-management-committee" TargetMode="External"/><Relationship Id="rId20" Type="http://schemas.openxmlformats.org/officeDocument/2006/relationships/hyperlink" Target="https://www.youtube.com/watch?v=N1ye5VcGMag" TargetMode="External"/><Relationship Id="rId29" Type="http://schemas.openxmlformats.org/officeDocument/2006/relationships/hyperlink" Target="https://www.commerce.wa.gov.au/consumer-protection/associations-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erce.wa.gov.au/books/inc-guide-incorporated-associations-western-australia/types-meetings" TargetMode="External"/><Relationship Id="rId24" Type="http://schemas.openxmlformats.org/officeDocument/2006/relationships/hyperlink" Target="mailto:associations@dmirs.wa.gov.a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merce.wa.gov.au/publications/identifying-and-managing-conflicts-interest" TargetMode="External"/><Relationship Id="rId23" Type="http://schemas.openxmlformats.org/officeDocument/2006/relationships/hyperlink" Target="http://www.commerce.wa.gov.au/consumer-protection/changing-your-rules" TargetMode="External"/><Relationship Id="rId28" Type="http://schemas.openxmlformats.org/officeDocument/2006/relationships/image" Target="media/image1.jpeg"/><Relationship Id="rId36" Type="http://schemas.openxmlformats.org/officeDocument/2006/relationships/header" Target="header3.xml"/><Relationship Id="rId10" Type="http://schemas.openxmlformats.org/officeDocument/2006/relationships/hyperlink" Target="http://www.commerce.wa.gov.au/consumer-protection/associations-financial-reporting" TargetMode="External"/><Relationship Id="rId19" Type="http://schemas.openxmlformats.org/officeDocument/2006/relationships/hyperlink" Target="http://www.commerce.wa.gov.au/consumer-protection/associations-information-statement" TargetMode="External"/><Relationship Id="rId31" Type="http://schemas.openxmlformats.org/officeDocument/2006/relationships/hyperlink" Target="http://www.commerce.wa.gov.au/inc" TargetMode="External"/><Relationship Id="rId4" Type="http://schemas.openxmlformats.org/officeDocument/2006/relationships/settings" Target="settings.xml"/><Relationship Id="rId9" Type="http://schemas.openxmlformats.org/officeDocument/2006/relationships/hyperlink" Target="http://www.commerce.wa.gov.au/books/inc-guide-incorporated-associations-western-australia/tiered-financial-reporting" TargetMode="External"/><Relationship Id="rId14" Type="http://schemas.openxmlformats.org/officeDocument/2006/relationships/hyperlink" Target="http://www.commerce.wa.gov.au/books/inc-guide-incorporated-associations-western-australia/leaving-committee" TargetMode="External"/><Relationship Id="rId22" Type="http://schemas.openxmlformats.org/officeDocument/2006/relationships/hyperlink" Target="http://www.commerce.wa.gov.au/books/inc-guide-incorporated-associations-western-australia/altering-rules" TargetMode="External"/><Relationship Id="rId27" Type="http://schemas.openxmlformats.org/officeDocument/2006/relationships/hyperlink" Target="http://www.dmirs.wa.gov.au/associations" TargetMode="External"/><Relationship Id="rId30" Type="http://schemas.openxmlformats.org/officeDocument/2006/relationships/image" Target="media/image2.jpeg"/><Relationship Id="rId35"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ssociations Branding">
      <a:dk1>
        <a:sysClr val="windowText" lastClr="000000"/>
      </a:dk1>
      <a:lt1>
        <a:sysClr val="window" lastClr="FFFFFF"/>
      </a:lt1>
      <a:dk2>
        <a:srgbClr val="000000"/>
      </a:dk2>
      <a:lt2>
        <a:srgbClr val="F8F8F8"/>
      </a:lt2>
      <a:accent1>
        <a:srgbClr val="CF3F48"/>
      </a:accent1>
      <a:accent2>
        <a:srgbClr val="58595B"/>
      </a:accent2>
      <a:accent3>
        <a:srgbClr val="A8A9AD"/>
      </a:accent3>
      <a:accent4>
        <a:srgbClr val="00B1AB"/>
      </a:accent4>
      <a:accent5>
        <a:srgbClr val="253E51"/>
      </a:accent5>
      <a:accent6>
        <a:srgbClr val="4D4D4D"/>
      </a:accent6>
      <a:hlink>
        <a:srgbClr val="00B1AB"/>
      </a:hlink>
      <a:folHlink>
        <a:srgbClr val="919191"/>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5F1F92071475276E05315230A0A9CBF" version="1.0.0">
  <systemFields>
    <field name="Objective-Id">
      <value order="0">A52403471</value>
    </field>
    <field name="Objective-Title">
      <value order="0">Assoc self check CHS</value>
    </field>
    <field name="Objective-Description">
      <value order="0"/>
    </field>
    <field name="Objective-CreationStamp">
      <value order="0">2023-04-12T06:55:50Z</value>
    </field>
    <field name="Objective-IsApproved">
      <value order="0">false</value>
    </field>
    <field name="Objective-IsPublished">
      <value order="0">true</value>
    </field>
    <field name="Objective-DatePublished">
      <value order="0">2023-05-02T00:28:17Z</value>
    </field>
    <field name="Objective-ModificationStamp">
      <value order="0">2023-05-02T02:31:10Z</value>
    </field>
    <field name="Objective-Owner">
      <value order="0">ACHIKIAN, Angela</value>
    </field>
    <field name="Objective-Path">
      <value order="0">DMIRS Global Folder:02 Corporate File Plan:Industry Regulation and Consumer Protection Group:Consumer Protection:Administrative Files:Community Relations:Liaison:Indian Ocean Territories Operational Work File:14. Associations:2023 Associations fact sheets and article</value>
    </field>
    <field name="Objective-Parent">
      <value order="0">2023 Associations fact sheets and article</value>
    </field>
    <field name="Objective-State">
      <value order="0">Published</value>
    </field>
    <field name="Objective-VersionId">
      <value order="0">vA56946252</value>
    </field>
    <field name="Objective-Version">
      <value order="0">2.0</value>
    </field>
    <field name="Objective-VersionNumber">
      <value order="0">2</value>
    </field>
    <field name="Objective-VersionComment">
      <value order="0"/>
    </field>
    <field name="Objective-FileNumber">
      <value order="0">CP02643/2018</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Migrated Id">
        <value order="0"/>
      </field>
      <field name="Objective-Foreign Barcode">
        <value order="0"/>
      </field>
      <field name="Objective-PCI DSS Checked">
        <value order="0">N</value>
      </field>
      <field name="Objective-End Us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2193</Words>
  <Characters>2413</Characters>
  <Application>Microsoft Office Word</Application>
  <DocSecurity>0</DocSecurity>
  <Lines>301</Lines>
  <Paragraphs>383</Paragraphs>
  <ScaleCrop>false</ScaleCrop>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2023-05-16T02:14:00Z</dcterms:created>
  <dcterms:modified xsi:type="dcterms:W3CDTF">2023-05-16T02:14:00Z</dcterms:modified>
</cp:coreProperties>
</file>